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369" w:rsidRPr="00757CC5" w:rsidRDefault="00634369" w:rsidP="00634369">
      <w:pPr>
        <w:spacing w:before="60"/>
        <w:ind w:left="-284" w:right="141"/>
        <w:jc w:val="right"/>
        <w:rPr>
          <w:szCs w:val="28"/>
        </w:rPr>
      </w:pPr>
      <w:bookmarkStart w:id="0" w:name="_GoBack"/>
      <w:bookmarkEnd w:id="0"/>
      <w:r w:rsidRPr="00757CC5">
        <w:rPr>
          <w:szCs w:val="28"/>
        </w:rPr>
        <w:t>Приложение</w:t>
      </w:r>
    </w:p>
    <w:p w:rsidR="00634369" w:rsidRPr="00757CC5" w:rsidRDefault="00634369" w:rsidP="00634369">
      <w:pPr>
        <w:spacing w:before="60"/>
        <w:ind w:right="141"/>
        <w:jc w:val="right"/>
        <w:rPr>
          <w:szCs w:val="28"/>
        </w:rPr>
      </w:pPr>
      <w:r w:rsidRPr="00757CC5">
        <w:rPr>
          <w:szCs w:val="28"/>
        </w:rPr>
        <w:t xml:space="preserve">  к Приказу </w:t>
      </w:r>
      <w:r w:rsidR="00CF44BD" w:rsidRPr="00757CC5">
        <w:rPr>
          <w:szCs w:val="28"/>
        </w:rPr>
        <w:t xml:space="preserve">Министерства </w:t>
      </w:r>
      <w:r w:rsidRPr="00757CC5">
        <w:rPr>
          <w:szCs w:val="28"/>
        </w:rPr>
        <w:t>связи</w:t>
      </w:r>
    </w:p>
    <w:p w:rsidR="00634369" w:rsidRPr="00757CC5" w:rsidRDefault="00CF44BD" w:rsidP="00634369">
      <w:pPr>
        <w:spacing w:before="60"/>
        <w:ind w:right="141"/>
        <w:jc w:val="right"/>
        <w:rPr>
          <w:szCs w:val="28"/>
        </w:rPr>
      </w:pPr>
      <w:r w:rsidRPr="00757CC5">
        <w:rPr>
          <w:szCs w:val="28"/>
        </w:rPr>
        <w:t>и информационных</w:t>
      </w:r>
      <w:r w:rsidR="00634369" w:rsidRPr="00757CC5">
        <w:rPr>
          <w:szCs w:val="28"/>
        </w:rPr>
        <w:t xml:space="preserve"> технологи</w:t>
      </w:r>
      <w:r w:rsidRPr="00757CC5">
        <w:rPr>
          <w:szCs w:val="28"/>
        </w:rPr>
        <w:t>й</w:t>
      </w:r>
      <w:r w:rsidR="00634369" w:rsidRPr="00757CC5">
        <w:rPr>
          <w:szCs w:val="28"/>
        </w:rPr>
        <w:t xml:space="preserve"> Республики Саха (Якутия)</w:t>
      </w:r>
    </w:p>
    <w:p w:rsidR="00634369" w:rsidRPr="00757CC5" w:rsidRDefault="00634369" w:rsidP="00634369">
      <w:pPr>
        <w:spacing w:before="60"/>
        <w:ind w:right="141"/>
        <w:jc w:val="right"/>
        <w:rPr>
          <w:szCs w:val="28"/>
        </w:rPr>
      </w:pPr>
      <w:r w:rsidRPr="00757CC5">
        <w:rPr>
          <w:szCs w:val="28"/>
        </w:rPr>
        <w:t>от «___» __________ 201</w:t>
      </w:r>
      <w:r w:rsidR="002E05A1">
        <w:rPr>
          <w:szCs w:val="28"/>
        </w:rPr>
        <w:t>5</w:t>
      </w:r>
      <w:r w:rsidRPr="00757CC5">
        <w:rPr>
          <w:szCs w:val="28"/>
        </w:rPr>
        <w:t xml:space="preserve"> №_______</w:t>
      </w:r>
    </w:p>
    <w:p w:rsidR="003C3DE1" w:rsidRPr="00757CC5" w:rsidRDefault="003C3DE1" w:rsidP="00811CA0">
      <w:pPr>
        <w:rPr>
          <w:sz w:val="22"/>
          <w:lang w:eastAsia="en-US"/>
        </w:rPr>
      </w:pPr>
    </w:p>
    <w:p w:rsidR="00700FDD" w:rsidRPr="00757CC5" w:rsidRDefault="00700FDD" w:rsidP="00811CA0">
      <w:pPr>
        <w:rPr>
          <w:lang w:eastAsia="en-US"/>
        </w:rPr>
        <w:sectPr w:rsidR="00700FDD" w:rsidRPr="00757CC5" w:rsidSect="002F39D3">
          <w:footerReference w:type="default" r:id="rId11"/>
          <w:type w:val="continuous"/>
          <w:pgSz w:w="11906" w:h="16838"/>
          <w:pgMar w:top="1134" w:right="851" w:bottom="1134" w:left="1418" w:header="428" w:footer="1044" w:gutter="0"/>
          <w:cols w:space="708"/>
          <w:titlePg/>
          <w:docGrid w:linePitch="326"/>
        </w:sectPr>
      </w:pPr>
    </w:p>
    <w:p w:rsidR="003C3DE1" w:rsidRPr="00757CC5" w:rsidRDefault="003C3DE1" w:rsidP="00557E0E">
      <w:pPr>
        <w:pStyle w:val="afffc"/>
        <w:spacing w:line="276" w:lineRule="auto"/>
        <w:ind w:firstLine="0"/>
        <w:jc w:val="center"/>
        <w:rPr>
          <w:rFonts w:ascii="Times New Roman" w:hAnsi="Times New Roman" w:cs="Times New Roman"/>
          <w:b/>
        </w:rPr>
      </w:pPr>
    </w:p>
    <w:p w:rsidR="003C3DE1" w:rsidRPr="00757CC5" w:rsidRDefault="003C3DE1" w:rsidP="00557E0E">
      <w:pPr>
        <w:pStyle w:val="afffc"/>
        <w:spacing w:line="276" w:lineRule="auto"/>
        <w:ind w:firstLine="0"/>
        <w:jc w:val="center"/>
        <w:rPr>
          <w:rFonts w:ascii="Times New Roman" w:hAnsi="Times New Roman" w:cs="Times New Roman"/>
          <w:b/>
        </w:rPr>
      </w:pPr>
    </w:p>
    <w:p w:rsidR="00F47AC7" w:rsidRPr="00757CC5" w:rsidRDefault="00F47AC7" w:rsidP="00557E0E">
      <w:pPr>
        <w:pStyle w:val="afffc"/>
        <w:spacing w:line="276" w:lineRule="auto"/>
        <w:ind w:firstLine="0"/>
        <w:jc w:val="center"/>
        <w:rPr>
          <w:rFonts w:ascii="Times New Roman" w:hAnsi="Times New Roman" w:cs="Times New Roman"/>
          <w:b/>
        </w:rPr>
      </w:pPr>
    </w:p>
    <w:p w:rsidR="00F47AC7" w:rsidRPr="00757CC5" w:rsidRDefault="00F47AC7" w:rsidP="00557E0E">
      <w:pPr>
        <w:pStyle w:val="afffc"/>
        <w:spacing w:line="276" w:lineRule="auto"/>
        <w:ind w:firstLine="0"/>
        <w:jc w:val="center"/>
        <w:rPr>
          <w:rFonts w:ascii="Times New Roman" w:hAnsi="Times New Roman" w:cs="Times New Roman"/>
          <w:b/>
        </w:rPr>
      </w:pPr>
    </w:p>
    <w:p w:rsidR="00F47AC7" w:rsidRPr="00757CC5" w:rsidRDefault="00F47AC7" w:rsidP="00557E0E">
      <w:pPr>
        <w:pStyle w:val="afffc"/>
        <w:spacing w:line="276" w:lineRule="auto"/>
        <w:ind w:firstLine="0"/>
        <w:jc w:val="center"/>
        <w:rPr>
          <w:rFonts w:ascii="Times New Roman" w:hAnsi="Times New Roman" w:cs="Times New Roman"/>
          <w:b/>
        </w:rPr>
      </w:pPr>
    </w:p>
    <w:p w:rsidR="00F47AC7" w:rsidRPr="00757CC5" w:rsidRDefault="00F47AC7" w:rsidP="00557E0E">
      <w:pPr>
        <w:pStyle w:val="afffc"/>
        <w:spacing w:line="276" w:lineRule="auto"/>
        <w:ind w:firstLine="0"/>
        <w:jc w:val="center"/>
        <w:rPr>
          <w:rFonts w:ascii="Times New Roman" w:hAnsi="Times New Roman" w:cs="Times New Roman"/>
          <w:b/>
        </w:rPr>
      </w:pPr>
    </w:p>
    <w:p w:rsidR="00F47AC7" w:rsidRPr="00757CC5" w:rsidRDefault="00F47AC7" w:rsidP="00557E0E">
      <w:pPr>
        <w:pStyle w:val="afffc"/>
        <w:spacing w:line="276" w:lineRule="auto"/>
        <w:ind w:firstLine="0"/>
        <w:jc w:val="center"/>
        <w:rPr>
          <w:rFonts w:ascii="Times New Roman" w:hAnsi="Times New Roman" w:cs="Times New Roman"/>
          <w:b/>
        </w:rPr>
      </w:pPr>
    </w:p>
    <w:p w:rsidR="00F47AC7" w:rsidRPr="00757CC5" w:rsidRDefault="00F47AC7" w:rsidP="00557E0E">
      <w:pPr>
        <w:pStyle w:val="afffc"/>
        <w:spacing w:line="276" w:lineRule="auto"/>
        <w:ind w:firstLine="0"/>
        <w:jc w:val="center"/>
        <w:rPr>
          <w:rFonts w:ascii="Times New Roman" w:hAnsi="Times New Roman" w:cs="Times New Roman"/>
          <w:b/>
        </w:rPr>
      </w:pPr>
    </w:p>
    <w:p w:rsidR="00F47AC7" w:rsidRPr="00757CC5" w:rsidRDefault="00F47AC7" w:rsidP="00557E0E">
      <w:pPr>
        <w:pStyle w:val="afffc"/>
        <w:spacing w:line="276" w:lineRule="auto"/>
        <w:ind w:firstLine="0"/>
        <w:jc w:val="center"/>
        <w:rPr>
          <w:rFonts w:ascii="Times New Roman" w:hAnsi="Times New Roman" w:cs="Times New Roman"/>
          <w:b/>
        </w:rPr>
      </w:pPr>
    </w:p>
    <w:p w:rsidR="00F47AC7" w:rsidRPr="00757CC5" w:rsidRDefault="00F47AC7" w:rsidP="00557E0E">
      <w:pPr>
        <w:pStyle w:val="afffc"/>
        <w:spacing w:line="276" w:lineRule="auto"/>
        <w:ind w:firstLine="0"/>
        <w:jc w:val="center"/>
        <w:rPr>
          <w:rFonts w:ascii="Times New Roman" w:hAnsi="Times New Roman" w:cs="Times New Roman"/>
          <w:b/>
        </w:rPr>
      </w:pPr>
    </w:p>
    <w:p w:rsidR="00F47AC7" w:rsidRPr="00757CC5" w:rsidRDefault="00F47AC7" w:rsidP="00557E0E">
      <w:pPr>
        <w:pStyle w:val="afffc"/>
        <w:spacing w:line="276" w:lineRule="auto"/>
        <w:ind w:firstLine="0"/>
        <w:jc w:val="center"/>
        <w:rPr>
          <w:rFonts w:ascii="Times New Roman" w:hAnsi="Times New Roman" w:cs="Times New Roman"/>
          <w:b/>
        </w:rPr>
      </w:pPr>
    </w:p>
    <w:p w:rsidR="00F47AC7" w:rsidRPr="00757CC5" w:rsidRDefault="00F47AC7" w:rsidP="00557E0E">
      <w:pPr>
        <w:pStyle w:val="afffc"/>
        <w:spacing w:line="276" w:lineRule="auto"/>
        <w:ind w:firstLine="0"/>
        <w:jc w:val="center"/>
        <w:rPr>
          <w:rFonts w:ascii="Times New Roman" w:hAnsi="Times New Roman" w:cs="Times New Roman"/>
          <w:b/>
        </w:rPr>
      </w:pPr>
    </w:p>
    <w:p w:rsidR="00F47AC7" w:rsidRPr="00757CC5" w:rsidRDefault="00F47AC7" w:rsidP="00557E0E">
      <w:pPr>
        <w:pStyle w:val="afffc"/>
        <w:spacing w:line="276" w:lineRule="auto"/>
        <w:ind w:firstLine="0"/>
        <w:jc w:val="center"/>
        <w:rPr>
          <w:rFonts w:ascii="Times New Roman" w:hAnsi="Times New Roman" w:cs="Times New Roman"/>
          <w:b/>
        </w:rPr>
      </w:pPr>
    </w:p>
    <w:p w:rsidR="003C3DE1" w:rsidRPr="00757CC5" w:rsidRDefault="003C3DE1" w:rsidP="00557E0E">
      <w:pPr>
        <w:pStyle w:val="afffc"/>
        <w:spacing w:line="276" w:lineRule="auto"/>
        <w:ind w:firstLine="0"/>
        <w:jc w:val="center"/>
        <w:rPr>
          <w:rFonts w:ascii="Times New Roman" w:hAnsi="Times New Roman" w:cs="Times New Roman"/>
          <w:b/>
        </w:rPr>
      </w:pPr>
    </w:p>
    <w:p w:rsidR="003C3DE1" w:rsidRPr="00757CC5" w:rsidRDefault="003C3DE1" w:rsidP="00557E0E">
      <w:pPr>
        <w:pStyle w:val="afffc"/>
        <w:spacing w:line="276" w:lineRule="auto"/>
        <w:ind w:firstLine="0"/>
        <w:jc w:val="center"/>
        <w:rPr>
          <w:rFonts w:ascii="Times New Roman" w:hAnsi="Times New Roman" w:cs="Times New Roman"/>
          <w:b/>
        </w:rPr>
      </w:pPr>
    </w:p>
    <w:p w:rsidR="00EA25B4" w:rsidRPr="00757CC5" w:rsidRDefault="00EA25B4" w:rsidP="00557E0E">
      <w:pPr>
        <w:pStyle w:val="afffc"/>
        <w:spacing w:line="276" w:lineRule="auto"/>
        <w:ind w:firstLine="0"/>
        <w:jc w:val="center"/>
        <w:rPr>
          <w:rFonts w:ascii="Times New Roman" w:hAnsi="Times New Roman" w:cs="Times New Roman"/>
          <w:b/>
          <w:sz w:val="28"/>
        </w:rPr>
      </w:pPr>
      <w:r w:rsidRPr="00757CC5">
        <w:rPr>
          <w:rFonts w:ascii="Times New Roman" w:hAnsi="Times New Roman" w:cs="Times New Roman"/>
          <w:b/>
          <w:sz w:val="28"/>
        </w:rPr>
        <w:t>РЕГЛАМЕНТ</w:t>
      </w:r>
    </w:p>
    <w:p w:rsidR="00EA25B4" w:rsidRPr="00757CC5" w:rsidRDefault="00EA25B4" w:rsidP="00557E0E">
      <w:pPr>
        <w:pStyle w:val="afffc"/>
        <w:spacing w:line="276" w:lineRule="auto"/>
        <w:ind w:right="141" w:firstLine="0"/>
        <w:jc w:val="center"/>
        <w:rPr>
          <w:rFonts w:ascii="Times New Roman" w:hAnsi="Times New Roman" w:cs="Times New Roman"/>
          <w:sz w:val="28"/>
        </w:rPr>
      </w:pPr>
      <w:r w:rsidRPr="00757CC5">
        <w:rPr>
          <w:rFonts w:ascii="Times New Roman" w:hAnsi="Times New Roman" w:cs="Times New Roman"/>
          <w:b/>
          <w:bCs/>
          <w:sz w:val="28"/>
        </w:rPr>
        <w:t>взаимодействия Участников информационного взаимодействия, Оператора региональной системы межведомственного электронного взаимодействия и Оператора эксплуатации региональной системы межведомственного электронного взаимодействия при организации межведомственного взаимодействия с использованием региональной системы межведомственного электронного взаимодействия</w:t>
      </w:r>
    </w:p>
    <w:p w:rsidR="003C3DE1" w:rsidRPr="00757CC5" w:rsidRDefault="003C3DE1" w:rsidP="004028F9">
      <w:pPr>
        <w:shd w:val="clear" w:color="auto" w:fill="FFFFFF"/>
        <w:tabs>
          <w:tab w:val="left" w:pos="1848"/>
        </w:tabs>
        <w:spacing w:line="276" w:lineRule="auto"/>
        <w:jc w:val="both"/>
        <w:rPr>
          <w:szCs w:val="24"/>
        </w:rPr>
      </w:pPr>
    </w:p>
    <w:p w:rsidR="003C3DE1" w:rsidRPr="00757CC5" w:rsidRDefault="003C3DE1" w:rsidP="004028F9">
      <w:pPr>
        <w:shd w:val="clear" w:color="auto" w:fill="FFFFFF"/>
        <w:tabs>
          <w:tab w:val="left" w:pos="1848"/>
        </w:tabs>
        <w:spacing w:line="276" w:lineRule="auto"/>
        <w:jc w:val="both"/>
        <w:rPr>
          <w:szCs w:val="24"/>
        </w:rPr>
      </w:pPr>
    </w:p>
    <w:p w:rsidR="003C3DE1" w:rsidRPr="00757CC5" w:rsidRDefault="003C3DE1" w:rsidP="004028F9">
      <w:pPr>
        <w:shd w:val="clear" w:color="auto" w:fill="FFFFFF"/>
        <w:tabs>
          <w:tab w:val="left" w:pos="1848"/>
        </w:tabs>
        <w:spacing w:line="276" w:lineRule="auto"/>
        <w:jc w:val="both"/>
        <w:rPr>
          <w:szCs w:val="24"/>
        </w:rPr>
      </w:pPr>
    </w:p>
    <w:p w:rsidR="003C3DE1" w:rsidRPr="00757CC5" w:rsidRDefault="003C3DE1" w:rsidP="004028F9">
      <w:pPr>
        <w:shd w:val="clear" w:color="auto" w:fill="FFFFFF"/>
        <w:tabs>
          <w:tab w:val="left" w:pos="1848"/>
        </w:tabs>
        <w:spacing w:line="276" w:lineRule="auto"/>
        <w:jc w:val="both"/>
        <w:rPr>
          <w:szCs w:val="24"/>
        </w:rPr>
      </w:pPr>
    </w:p>
    <w:p w:rsidR="003C3DE1" w:rsidRPr="00757CC5" w:rsidRDefault="003C3DE1" w:rsidP="004028F9">
      <w:pPr>
        <w:shd w:val="clear" w:color="auto" w:fill="FFFFFF"/>
        <w:tabs>
          <w:tab w:val="left" w:pos="1848"/>
        </w:tabs>
        <w:spacing w:line="276" w:lineRule="auto"/>
        <w:jc w:val="both"/>
        <w:rPr>
          <w:szCs w:val="24"/>
        </w:rPr>
      </w:pPr>
    </w:p>
    <w:p w:rsidR="003C3DE1" w:rsidRPr="00757CC5" w:rsidRDefault="003C3DE1" w:rsidP="004028F9">
      <w:pPr>
        <w:shd w:val="clear" w:color="auto" w:fill="FFFFFF"/>
        <w:tabs>
          <w:tab w:val="left" w:pos="1848"/>
        </w:tabs>
        <w:spacing w:line="276" w:lineRule="auto"/>
        <w:jc w:val="both"/>
        <w:rPr>
          <w:szCs w:val="24"/>
        </w:rPr>
      </w:pPr>
    </w:p>
    <w:p w:rsidR="003C3DE1" w:rsidRPr="00757CC5" w:rsidRDefault="003C3DE1" w:rsidP="004028F9">
      <w:pPr>
        <w:shd w:val="clear" w:color="auto" w:fill="FFFFFF"/>
        <w:tabs>
          <w:tab w:val="left" w:pos="1848"/>
        </w:tabs>
        <w:spacing w:line="276" w:lineRule="auto"/>
        <w:jc w:val="both"/>
        <w:rPr>
          <w:szCs w:val="24"/>
        </w:rPr>
      </w:pPr>
    </w:p>
    <w:p w:rsidR="00EA25B4" w:rsidRPr="00757CC5" w:rsidRDefault="00E36552" w:rsidP="00811CA0">
      <w:pPr>
        <w:shd w:val="clear" w:color="auto" w:fill="FFFFFF"/>
        <w:tabs>
          <w:tab w:val="left" w:pos="1848"/>
        </w:tabs>
        <w:spacing w:line="276" w:lineRule="auto"/>
        <w:jc w:val="center"/>
        <w:rPr>
          <w:szCs w:val="24"/>
        </w:rPr>
      </w:pPr>
      <w:r>
        <w:rPr>
          <w:szCs w:val="24"/>
        </w:rPr>
        <w:t>8</w:t>
      </w:r>
      <w:r w:rsidR="00CA7BE8">
        <w:rPr>
          <w:szCs w:val="24"/>
        </w:rPr>
        <w:t>0</w:t>
      </w:r>
      <w:r w:rsidR="00B33BC5" w:rsidRPr="00757CC5">
        <w:rPr>
          <w:szCs w:val="24"/>
        </w:rPr>
        <w:t xml:space="preserve"> л</w:t>
      </w:r>
      <w:r w:rsidR="00D63C6F" w:rsidRPr="00757CC5">
        <w:rPr>
          <w:szCs w:val="24"/>
        </w:rPr>
        <w:t xml:space="preserve">истов </w:t>
      </w:r>
    </w:p>
    <w:p w:rsidR="003C3DE1" w:rsidRPr="00757CC5" w:rsidRDefault="003C3DE1" w:rsidP="00811CA0">
      <w:pPr>
        <w:spacing w:line="276" w:lineRule="auto"/>
        <w:jc w:val="both"/>
        <w:rPr>
          <w:b/>
          <w:szCs w:val="24"/>
        </w:rPr>
      </w:pPr>
    </w:p>
    <w:p w:rsidR="003C3DE1" w:rsidRPr="00757CC5" w:rsidRDefault="003C3DE1" w:rsidP="00811CA0">
      <w:pPr>
        <w:spacing w:line="276" w:lineRule="auto"/>
        <w:jc w:val="both"/>
        <w:rPr>
          <w:b/>
          <w:szCs w:val="24"/>
        </w:rPr>
      </w:pPr>
    </w:p>
    <w:p w:rsidR="003C3DE1" w:rsidRPr="00757CC5" w:rsidRDefault="003C3DE1" w:rsidP="00811CA0">
      <w:pPr>
        <w:spacing w:line="276" w:lineRule="auto"/>
        <w:jc w:val="both"/>
        <w:rPr>
          <w:b/>
          <w:szCs w:val="24"/>
        </w:rPr>
      </w:pPr>
    </w:p>
    <w:p w:rsidR="00F47AC7" w:rsidRPr="00757CC5" w:rsidRDefault="00F47AC7" w:rsidP="00811CA0">
      <w:pPr>
        <w:spacing w:line="276" w:lineRule="auto"/>
        <w:jc w:val="both"/>
        <w:rPr>
          <w:b/>
          <w:szCs w:val="24"/>
        </w:rPr>
      </w:pPr>
    </w:p>
    <w:p w:rsidR="00F47AC7" w:rsidRPr="00757CC5" w:rsidRDefault="00F47AC7" w:rsidP="00811CA0">
      <w:pPr>
        <w:spacing w:line="276" w:lineRule="auto"/>
        <w:jc w:val="both"/>
        <w:rPr>
          <w:b/>
          <w:szCs w:val="24"/>
        </w:rPr>
      </w:pPr>
    </w:p>
    <w:p w:rsidR="00F47AC7" w:rsidRPr="00757CC5" w:rsidRDefault="00F47AC7" w:rsidP="00811CA0">
      <w:pPr>
        <w:spacing w:line="276" w:lineRule="auto"/>
        <w:jc w:val="both"/>
        <w:rPr>
          <w:b/>
          <w:szCs w:val="24"/>
        </w:rPr>
      </w:pPr>
    </w:p>
    <w:p w:rsidR="003C3DE1" w:rsidRPr="00757CC5" w:rsidRDefault="003C3DE1" w:rsidP="00811CA0">
      <w:pPr>
        <w:spacing w:line="276" w:lineRule="auto"/>
        <w:jc w:val="both"/>
        <w:rPr>
          <w:b/>
          <w:szCs w:val="24"/>
        </w:rPr>
      </w:pPr>
    </w:p>
    <w:p w:rsidR="003C3DE1" w:rsidRPr="00757CC5" w:rsidRDefault="003C3DE1" w:rsidP="00811CA0">
      <w:pPr>
        <w:spacing w:line="276" w:lineRule="auto"/>
        <w:jc w:val="both"/>
        <w:rPr>
          <w:b/>
          <w:szCs w:val="24"/>
        </w:rPr>
      </w:pPr>
    </w:p>
    <w:p w:rsidR="00EA25B4" w:rsidRPr="00757CC5" w:rsidRDefault="00634369" w:rsidP="00811CA0">
      <w:pPr>
        <w:spacing w:line="276" w:lineRule="auto"/>
        <w:jc w:val="center"/>
        <w:rPr>
          <w:szCs w:val="24"/>
        </w:rPr>
      </w:pPr>
      <w:r w:rsidRPr="00757CC5">
        <w:rPr>
          <w:b/>
          <w:szCs w:val="24"/>
        </w:rPr>
        <w:t xml:space="preserve">г. </w:t>
      </w:r>
      <w:r w:rsidR="00EA25B4" w:rsidRPr="00757CC5">
        <w:rPr>
          <w:b/>
          <w:szCs w:val="24"/>
        </w:rPr>
        <w:t>Якутск, 201</w:t>
      </w:r>
      <w:r w:rsidR="009E2CD0">
        <w:rPr>
          <w:b/>
          <w:szCs w:val="24"/>
        </w:rPr>
        <w:t>5</w:t>
      </w:r>
      <w:r w:rsidR="00EA25B4" w:rsidRPr="00757CC5">
        <w:rPr>
          <w:b/>
          <w:szCs w:val="24"/>
        </w:rPr>
        <w:t xml:space="preserve"> г.</w:t>
      </w:r>
    </w:p>
    <w:p w:rsidR="00EA25B4" w:rsidRPr="00757CC5" w:rsidRDefault="00EA25B4" w:rsidP="00811CA0">
      <w:pPr>
        <w:widowControl/>
        <w:autoSpaceDE/>
        <w:autoSpaceDN/>
        <w:adjustRightInd/>
        <w:spacing w:line="276" w:lineRule="auto"/>
        <w:jc w:val="center"/>
        <w:rPr>
          <w:b/>
          <w:caps/>
          <w:szCs w:val="24"/>
        </w:rPr>
      </w:pPr>
      <w:r w:rsidRPr="00757CC5">
        <w:rPr>
          <w:b/>
          <w:caps/>
          <w:szCs w:val="24"/>
        </w:rPr>
        <w:br w:type="page"/>
      </w:r>
      <w:r w:rsidRPr="00757CC5">
        <w:rPr>
          <w:b/>
          <w:caps/>
          <w:szCs w:val="24"/>
        </w:rPr>
        <w:lastRenderedPageBreak/>
        <w:t>Содержание</w:t>
      </w:r>
    </w:p>
    <w:sdt>
      <w:sdtPr>
        <w:rPr>
          <w:b w:val="0"/>
          <w:bCs w:val="0"/>
          <w:sz w:val="24"/>
          <w:szCs w:val="24"/>
        </w:rPr>
        <w:id w:val="1695729575"/>
        <w:docPartObj>
          <w:docPartGallery w:val="Table of Contents"/>
          <w:docPartUnique/>
        </w:docPartObj>
      </w:sdtPr>
      <w:sdtEndPr/>
      <w:sdtContent>
        <w:p w:rsidR="00453C49" w:rsidRPr="0092687E" w:rsidRDefault="0076175E">
          <w:pPr>
            <w:pStyle w:val="25"/>
            <w:rPr>
              <w:rFonts w:eastAsiaTheme="minorEastAsia"/>
              <w:b w:val="0"/>
              <w:bCs w:val="0"/>
              <w:noProof/>
              <w:sz w:val="24"/>
              <w:szCs w:val="24"/>
            </w:rPr>
          </w:pPr>
          <w:r w:rsidRPr="00757CC5">
            <w:rPr>
              <w:sz w:val="24"/>
              <w:szCs w:val="24"/>
            </w:rPr>
            <w:fldChar w:fldCharType="begin"/>
          </w:r>
          <w:r w:rsidR="006863CB" w:rsidRPr="00757CC5">
            <w:rPr>
              <w:sz w:val="24"/>
              <w:szCs w:val="24"/>
            </w:rPr>
            <w:instrText xml:space="preserve"> TOC \o "1-3" \h \z \u </w:instrText>
          </w:r>
          <w:r w:rsidRPr="00757CC5">
            <w:rPr>
              <w:sz w:val="24"/>
              <w:szCs w:val="24"/>
            </w:rPr>
            <w:fldChar w:fldCharType="separate"/>
          </w:r>
          <w:hyperlink w:anchor="_Toc348549288" w:history="1">
            <w:r w:rsidR="00453C49" w:rsidRPr="0092687E">
              <w:rPr>
                <w:rStyle w:val="ae"/>
                <w:noProof/>
                <w:sz w:val="24"/>
                <w:szCs w:val="24"/>
              </w:rPr>
              <w:t>Термины, сокращения и описание</w:t>
            </w:r>
            <w:r w:rsidR="00453C49" w:rsidRPr="0092687E">
              <w:rPr>
                <w:noProof/>
                <w:webHidden/>
                <w:sz w:val="24"/>
                <w:szCs w:val="24"/>
              </w:rPr>
              <w:tab/>
            </w:r>
            <w:r w:rsidR="0083747E" w:rsidRPr="0092687E">
              <w:rPr>
                <w:noProof/>
                <w:webHidden/>
                <w:sz w:val="24"/>
                <w:szCs w:val="24"/>
              </w:rPr>
              <w:t>4</w:t>
            </w:r>
          </w:hyperlink>
        </w:p>
        <w:p w:rsidR="00453C49" w:rsidRPr="0092687E" w:rsidRDefault="00D652EF">
          <w:pPr>
            <w:pStyle w:val="25"/>
            <w:rPr>
              <w:rFonts w:eastAsiaTheme="minorEastAsia"/>
              <w:b w:val="0"/>
              <w:bCs w:val="0"/>
              <w:noProof/>
              <w:sz w:val="24"/>
              <w:szCs w:val="24"/>
            </w:rPr>
          </w:pPr>
          <w:hyperlink w:anchor="_Toc348549289" w:history="1">
            <w:r w:rsidR="00453C49" w:rsidRPr="0092687E">
              <w:rPr>
                <w:rStyle w:val="ae"/>
                <w:rFonts w:eastAsia="MS Mincho"/>
                <w:noProof/>
                <w:sz w:val="24"/>
                <w:szCs w:val="24"/>
              </w:rPr>
              <w:t>1.</w:t>
            </w:r>
            <w:r w:rsidR="00453C49" w:rsidRPr="0092687E">
              <w:rPr>
                <w:rFonts w:eastAsiaTheme="minorEastAsia"/>
                <w:b w:val="0"/>
                <w:bCs w:val="0"/>
                <w:noProof/>
                <w:sz w:val="24"/>
                <w:szCs w:val="24"/>
              </w:rPr>
              <w:tab/>
            </w:r>
            <w:r w:rsidR="00453C49" w:rsidRPr="0092687E">
              <w:rPr>
                <w:rStyle w:val="ae"/>
                <w:rFonts w:eastAsia="MS Mincho"/>
                <w:noProof/>
                <w:sz w:val="24"/>
                <w:szCs w:val="24"/>
              </w:rPr>
              <w:t>Общие положения</w:t>
            </w:r>
            <w:r w:rsidR="00453C49" w:rsidRPr="0092687E">
              <w:rPr>
                <w:noProof/>
                <w:webHidden/>
                <w:sz w:val="24"/>
                <w:szCs w:val="24"/>
              </w:rPr>
              <w:tab/>
            </w:r>
            <w:r w:rsidR="0083747E" w:rsidRPr="0092687E">
              <w:rPr>
                <w:noProof/>
                <w:webHidden/>
                <w:sz w:val="24"/>
                <w:szCs w:val="24"/>
              </w:rPr>
              <w:t>6</w:t>
            </w:r>
          </w:hyperlink>
        </w:p>
        <w:p w:rsidR="00453C49" w:rsidRPr="0092687E" w:rsidRDefault="00D652EF">
          <w:pPr>
            <w:pStyle w:val="25"/>
            <w:rPr>
              <w:rFonts w:eastAsiaTheme="minorEastAsia"/>
              <w:b w:val="0"/>
              <w:bCs w:val="0"/>
              <w:noProof/>
              <w:sz w:val="24"/>
              <w:szCs w:val="24"/>
            </w:rPr>
          </w:pPr>
          <w:hyperlink w:anchor="_Toc348549290" w:history="1">
            <w:r w:rsidR="00453C49" w:rsidRPr="0092687E">
              <w:rPr>
                <w:rStyle w:val="ae"/>
                <w:rFonts w:eastAsia="MS Mincho"/>
                <w:noProof/>
                <w:sz w:val="24"/>
                <w:szCs w:val="24"/>
              </w:rPr>
              <w:t>2.</w:t>
            </w:r>
            <w:r w:rsidR="00453C49" w:rsidRPr="0092687E">
              <w:rPr>
                <w:rFonts w:eastAsiaTheme="minorEastAsia"/>
                <w:b w:val="0"/>
                <w:bCs w:val="0"/>
                <w:noProof/>
                <w:sz w:val="24"/>
                <w:szCs w:val="24"/>
              </w:rPr>
              <w:tab/>
            </w:r>
            <w:r w:rsidR="00453C49" w:rsidRPr="0092687E">
              <w:rPr>
                <w:rStyle w:val="ae"/>
                <w:rFonts w:eastAsia="MS Mincho"/>
                <w:noProof/>
                <w:sz w:val="24"/>
                <w:szCs w:val="24"/>
              </w:rPr>
              <w:t>Нормативные ссылки</w:t>
            </w:r>
            <w:r w:rsidR="00453C49" w:rsidRPr="0092687E">
              <w:rPr>
                <w:noProof/>
                <w:webHidden/>
                <w:sz w:val="24"/>
                <w:szCs w:val="24"/>
              </w:rPr>
              <w:tab/>
            </w:r>
            <w:r w:rsidR="006C286C" w:rsidRPr="0092687E">
              <w:rPr>
                <w:noProof/>
                <w:webHidden/>
                <w:sz w:val="24"/>
                <w:szCs w:val="24"/>
              </w:rPr>
              <w:t>7</w:t>
            </w:r>
          </w:hyperlink>
        </w:p>
        <w:p w:rsidR="00DD4ADE" w:rsidRPr="0092687E" w:rsidRDefault="00D652EF" w:rsidP="00DD4ADE">
          <w:pPr>
            <w:pStyle w:val="25"/>
            <w:rPr>
              <w:noProof/>
              <w:sz w:val="24"/>
              <w:szCs w:val="24"/>
            </w:rPr>
          </w:pPr>
          <w:hyperlink w:anchor="_Toc348549306" w:history="1">
            <w:r w:rsidR="00DD4ADE" w:rsidRPr="0092687E">
              <w:rPr>
                <w:rStyle w:val="ae"/>
                <w:rFonts w:eastAsia="MS Mincho"/>
                <w:noProof/>
                <w:sz w:val="24"/>
                <w:szCs w:val="24"/>
              </w:rPr>
              <w:t>3.</w:t>
            </w:r>
            <w:r w:rsidR="00DD4ADE" w:rsidRPr="0092687E">
              <w:rPr>
                <w:rFonts w:eastAsiaTheme="minorEastAsia"/>
                <w:b w:val="0"/>
                <w:bCs w:val="0"/>
                <w:noProof/>
                <w:sz w:val="24"/>
                <w:szCs w:val="24"/>
              </w:rPr>
              <w:tab/>
            </w:r>
            <w:r w:rsidR="003E7891" w:rsidRPr="0092687E">
              <w:rPr>
                <w:rStyle w:val="ae"/>
                <w:rFonts w:eastAsia="MS Mincho"/>
                <w:noProof/>
                <w:sz w:val="24"/>
                <w:szCs w:val="24"/>
              </w:rPr>
              <w:t xml:space="preserve">Информационный </w:t>
            </w:r>
            <w:r w:rsidR="00DD4ADE" w:rsidRPr="0092687E">
              <w:rPr>
                <w:rStyle w:val="ae"/>
                <w:rFonts w:eastAsia="MS Mincho"/>
                <w:noProof/>
                <w:sz w:val="24"/>
                <w:szCs w:val="24"/>
              </w:rPr>
              <w:t>р</w:t>
            </w:r>
            <w:r w:rsidR="003E7891" w:rsidRPr="0092687E">
              <w:rPr>
                <w:rStyle w:val="ae"/>
                <w:rFonts w:eastAsia="MS Mincho"/>
                <w:noProof/>
                <w:sz w:val="24"/>
                <w:szCs w:val="24"/>
              </w:rPr>
              <w:t>есурс РСМЭВ</w:t>
            </w:r>
            <w:r w:rsidR="00DD4ADE" w:rsidRPr="0092687E">
              <w:rPr>
                <w:noProof/>
                <w:webHidden/>
                <w:sz w:val="24"/>
                <w:szCs w:val="24"/>
              </w:rPr>
              <w:tab/>
            </w:r>
          </w:hyperlink>
          <w:r w:rsidR="006C286C" w:rsidRPr="0092687E">
            <w:rPr>
              <w:noProof/>
              <w:sz w:val="24"/>
              <w:szCs w:val="24"/>
            </w:rPr>
            <w:t>8</w:t>
          </w:r>
        </w:p>
        <w:p w:rsidR="003E7891" w:rsidRPr="0092687E" w:rsidRDefault="00D652EF" w:rsidP="008142E8">
          <w:pPr>
            <w:pStyle w:val="35"/>
            <w:rPr>
              <w:rFonts w:eastAsiaTheme="minorEastAsia"/>
              <w:noProof/>
              <w:szCs w:val="24"/>
            </w:rPr>
          </w:pPr>
          <w:hyperlink w:anchor="_Toc348549307" w:history="1">
            <w:r w:rsidR="003E7891" w:rsidRPr="0092687E">
              <w:rPr>
                <w:rStyle w:val="ae"/>
                <w:noProof/>
                <w:szCs w:val="24"/>
              </w:rPr>
              <w:t>3.1.</w:t>
            </w:r>
            <w:r w:rsidR="003E7891" w:rsidRPr="0092687E">
              <w:rPr>
                <w:rFonts w:eastAsiaTheme="minorEastAsia"/>
                <w:noProof/>
                <w:szCs w:val="24"/>
              </w:rPr>
              <w:tab/>
            </w:r>
            <w:r w:rsidR="003E7891" w:rsidRPr="0092687E">
              <w:rPr>
                <w:rStyle w:val="ae"/>
                <w:noProof/>
                <w:szCs w:val="24"/>
              </w:rPr>
              <w:t>Технологический портал РСМЭВ</w:t>
            </w:r>
            <w:r w:rsidR="003E7891" w:rsidRPr="0092687E">
              <w:rPr>
                <w:noProof/>
                <w:webHidden/>
                <w:szCs w:val="24"/>
              </w:rPr>
              <w:tab/>
            </w:r>
          </w:hyperlink>
          <w:r w:rsidR="006C286C" w:rsidRPr="0092687E">
            <w:rPr>
              <w:noProof/>
              <w:szCs w:val="24"/>
            </w:rPr>
            <w:t>8</w:t>
          </w:r>
        </w:p>
        <w:p w:rsidR="00453C49" w:rsidRPr="0092687E" w:rsidRDefault="00D652EF">
          <w:pPr>
            <w:pStyle w:val="25"/>
            <w:rPr>
              <w:rFonts w:eastAsiaTheme="minorEastAsia"/>
              <w:b w:val="0"/>
              <w:bCs w:val="0"/>
              <w:noProof/>
              <w:sz w:val="24"/>
              <w:szCs w:val="24"/>
            </w:rPr>
          </w:pPr>
          <w:hyperlink w:anchor="_Toc348549306" w:history="1">
            <w:r w:rsidR="00DD4ADE" w:rsidRPr="0092687E">
              <w:rPr>
                <w:rStyle w:val="ae"/>
                <w:rFonts w:eastAsia="MS Mincho"/>
                <w:noProof/>
                <w:sz w:val="24"/>
                <w:szCs w:val="24"/>
              </w:rPr>
              <w:t>4</w:t>
            </w:r>
            <w:r w:rsidR="00453C49" w:rsidRPr="0092687E">
              <w:rPr>
                <w:rStyle w:val="ae"/>
                <w:rFonts w:eastAsia="MS Mincho"/>
                <w:noProof/>
                <w:sz w:val="24"/>
                <w:szCs w:val="24"/>
              </w:rPr>
              <w:t>.</w:t>
            </w:r>
            <w:r w:rsidR="00453C49" w:rsidRPr="0092687E">
              <w:rPr>
                <w:rFonts w:eastAsiaTheme="minorEastAsia"/>
                <w:b w:val="0"/>
                <w:bCs w:val="0"/>
                <w:noProof/>
                <w:sz w:val="24"/>
                <w:szCs w:val="24"/>
              </w:rPr>
              <w:tab/>
            </w:r>
            <w:r w:rsidR="00453C49" w:rsidRPr="0092687E">
              <w:rPr>
                <w:rStyle w:val="ae"/>
                <w:rFonts w:eastAsia="MS Mincho"/>
                <w:noProof/>
                <w:sz w:val="24"/>
                <w:szCs w:val="24"/>
              </w:rPr>
              <w:t>Процедуры регламента</w:t>
            </w:r>
            <w:r w:rsidR="00453C49" w:rsidRPr="0092687E">
              <w:rPr>
                <w:noProof/>
                <w:webHidden/>
                <w:sz w:val="24"/>
                <w:szCs w:val="24"/>
              </w:rPr>
              <w:tab/>
            </w:r>
          </w:hyperlink>
          <w:r w:rsidR="0087001B" w:rsidRPr="0092687E">
            <w:rPr>
              <w:noProof/>
              <w:sz w:val="24"/>
              <w:szCs w:val="24"/>
            </w:rPr>
            <w:t>9</w:t>
          </w:r>
        </w:p>
        <w:p w:rsidR="00453C49" w:rsidRPr="0092687E" w:rsidRDefault="00D652EF" w:rsidP="008142E8">
          <w:pPr>
            <w:pStyle w:val="35"/>
            <w:rPr>
              <w:rFonts w:eastAsiaTheme="minorEastAsia"/>
              <w:noProof/>
              <w:szCs w:val="24"/>
            </w:rPr>
          </w:pPr>
          <w:hyperlink w:anchor="_Toc348549307" w:history="1">
            <w:r w:rsidR="00DD4ADE" w:rsidRPr="0092687E">
              <w:rPr>
                <w:rStyle w:val="ae"/>
                <w:noProof/>
                <w:szCs w:val="24"/>
              </w:rPr>
              <w:t>4</w:t>
            </w:r>
            <w:r w:rsidR="00453C49" w:rsidRPr="0092687E">
              <w:rPr>
                <w:rStyle w:val="ae"/>
                <w:noProof/>
                <w:szCs w:val="24"/>
              </w:rPr>
              <w:t>.1.</w:t>
            </w:r>
            <w:r w:rsidR="00453C49" w:rsidRPr="0092687E">
              <w:rPr>
                <w:rFonts w:eastAsiaTheme="minorEastAsia"/>
                <w:noProof/>
                <w:szCs w:val="24"/>
              </w:rPr>
              <w:tab/>
            </w:r>
            <w:r w:rsidR="00453C49" w:rsidRPr="0092687E">
              <w:rPr>
                <w:rStyle w:val="ae"/>
                <w:noProof/>
                <w:szCs w:val="24"/>
              </w:rPr>
              <w:t>Коммуникации участников</w:t>
            </w:r>
            <w:r w:rsidR="00453C49" w:rsidRPr="0092687E">
              <w:rPr>
                <w:noProof/>
                <w:webHidden/>
                <w:szCs w:val="24"/>
              </w:rPr>
              <w:tab/>
            </w:r>
          </w:hyperlink>
          <w:r w:rsidR="0087001B" w:rsidRPr="0092687E">
            <w:rPr>
              <w:noProof/>
              <w:szCs w:val="24"/>
            </w:rPr>
            <w:t>9</w:t>
          </w:r>
        </w:p>
        <w:p w:rsidR="00453C49" w:rsidRPr="0092687E" w:rsidRDefault="00D652EF" w:rsidP="008142E8">
          <w:pPr>
            <w:pStyle w:val="35"/>
            <w:rPr>
              <w:rFonts w:eastAsiaTheme="minorEastAsia"/>
              <w:noProof/>
              <w:szCs w:val="24"/>
            </w:rPr>
          </w:pPr>
          <w:hyperlink w:anchor="_Toc348549308" w:history="1">
            <w:r w:rsidR="00DD4ADE" w:rsidRPr="0092687E">
              <w:rPr>
                <w:rStyle w:val="ae"/>
                <w:noProof/>
                <w:szCs w:val="24"/>
              </w:rPr>
              <w:t>4</w:t>
            </w:r>
            <w:r w:rsidR="00453C49" w:rsidRPr="0092687E">
              <w:rPr>
                <w:rStyle w:val="ae"/>
                <w:noProof/>
                <w:szCs w:val="24"/>
              </w:rPr>
              <w:t>.2.</w:t>
            </w:r>
            <w:r w:rsidR="00453C49" w:rsidRPr="0092687E">
              <w:rPr>
                <w:rFonts w:eastAsiaTheme="minorEastAsia"/>
                <w:noProof/>
                <w:szCs w:val="24"/>
              </w:rPr>
              <w:tab/>
            </w:r>
            <w:r w:rsidR="00453C49" w:rsidRPr="0092687E">
              <w:rPr>
                <w:rStyle w:val="ae"/>
                <w:noProof/>
                <w:szCs w:val="24"/>
              </w:rPr>
              <w:t>Получение консультаций</w:t>
            </w:r>
            <w:r w:rsidR="00453C49" w:rsidRPr="0092687E">
              <w:rPr>
                <w:noProof/>
                <w:webHidden/>
                <w:szCs w:val="24"/>
              </w:rPr>
              <w:tab/>
            </w:r>
            <w:r w:rsidR="00BA6270" w:rsidRPr="0092687E">
              <w:rPr>
                <w:noProof/>
                <w:webHidden/>
                <w:szCs w:val="24"/>
              </w:rPr>
              <w:t>1</w:t>
            </w:r>
          </w:hyperlink>
          <w:r w:rsidR="001313C5" w:rsidRPr="0092687E">
            <w:rPr>
              <w:noProof/>
              <w:szCs w:val="24"/>
            </w:rPr>
            <w:t>0</w:t>
          </w:r>
        </w:p>
        <w:p w:rsidR="00453C49" w:rsidRPr="0092687E" w:rsidRDefault="00D652EF" w:rsidP="008142E8">
          <w:pPr>
            <w:pStyle w:val="35"/>
            <w:rPr>
              <w:noProof/>
              <w:szCs w:val="24"/>
              <w:lang w:val="en-US"/>
            </w:rPr>
          </w:pPr>
          <w:hyperlink w:anchor="_Toc348549309" w:history="1">
            <w:r w:rsidR="00DD4ADE" w:rsidRPr="0092687E">
              <w:rPr>
                <w:rStyle w:val="ae"/>
                <w:noProof/>
                <w:szCs w:val="24"/>
              </w:rPr>
              <w:t>4</w:t>
            </w:r>
            <w:r w:rsidR="00453C49" w:rsidRPr="0092687E">
              <w:rPr>
                <w:rStyle w:val="ae"/>
                <w:noProof/>
                <w:szCs w:val="24"/>
              </w:rPr>
              <w:t>.3.</w:t>
            </w:r>
            <w:r w:rsidR="00453C49" w:rsidRPr="0092687E">
              <w:rPr>
                <w:rFonts w:eastAsiaTheme="minorEastAsia"/>
                <w:noProof/>
                <w:szCs w:val="24"/>
              </w:rPr>
              <w:tab/>
            </w:r>
            <w:r w:rsidR="00453C49" w:rsidRPr="0092687E">
              <w:rPr>
                <w:rStyle w:val="ae"/>
                <w:noProof/>
                <w:szCs w:val="24"/>
              </w:rPr>
              <w:t>Эскалация спорных ситуаций</w:t>
            </w:r>
            <w:r w:rsidR="00453C49" w:rsidRPr="0092687E">
              <w:rPr>
                <w:noProof/>
                <w:webHidden/>
                <w:szCs w:val="24"/>
              </w:rPr>
              <w:tab/>
            </w:r>
            <w:r w:rsidR="00BA6270" w:rsidRPr="0092687E">
              <w:rPr>
                <w:noProof/>
                <w:webHidden/>
                <w:szCs w:val="24"/>
              </w:rPr>
              <w:t>1</w:t>
            </w:r>
          </w:hyperlink>
          <w:r w:rsidR="001313C5" w:rsidRPr="0092687E">
            <w:rPr>
              <w:noProof/>
              <w:szCs w:val="24"/>
            </w:rPr>
            <w:t>1</w:t>
          </w:r>
        </w:p>
        <w:p w:rsidR="00AC54D7" w:rsidRPr="0092687E" w:rsidRDefault="00D652EF" w:rsidP="008142E8">
          <w:pPr>
            <w:pStyle w:val="35"/>
            <w:rPr>
              <w:rFonts w:eastAsiaTheme="minorEastAsia"/>
              <w:noProof/>
              <w:szCs w:val="24"/>
            </w:rPr>
          </w:pPr>
          <w:hyperlink w:anchor="_Toc348549310" w:history="1">
            <w:r w:rsidR="00AC54D7" w:rsidRPr="0092687E">
              <w:rPr>
                <w:rStyle w:val="ae"/>
                <w:noProof/>
                <w:szCs w:val="24"/>
              </w:rPr>
              <w:t>4.4.</w:t>
            </w:r>
            <w:r w:rsidR="00AC54D7" w:rsidRPr="0092687E">
              <w:rPr>
                <w:rFonts w:eastAsiaTheme="minorEastAsia"/>
                <w:noProof/>
                <w:szCs w:val="24"/>
              </w:rPr>
              <w:tab/>
            </w:r>
            <w:r w:rsidR="00AC54D7" w:rsidRPr="0092687E">
              <w:rPr>
                <w:rStyle w:val="ae"/>
                <w:noProof/>
                <w:szCs w:val="24"/>
              </w:rPr>
              <w:t>Обращение участников информационного взаимодействия друг к другу</w:t>
            </w:r>
            <w:r w:rsidR="00AC54D7" w:rsidRPr="0092687E">
              <w:rPr>
                <w:noProof/>
                <w:webHidden/>
                <w:szCs w:val="24"/>
              </w:rPr>
              <w:tab/>
              <w:t>1</w:t>
            </w:r>
          </w:hyperlink>
          <w:r w:rsidR="001313C5" w:rsidRPr="0092687E">
            <w:rPr>
              <w:noProof/>
              <w:szCs w:val="24"/>
            </w:rPr>
            <w:t>2</w:t>
          </w:r>
        </w:p>
        <w:p w:rsidR="00453C49" w:rsidRPr="0092687E" w:rsidRDefault="00D652EF" w:rsidP="008142E8">
          <w:pPr>
            <w:pStyle w:val="35"/>
            <w:rPr>
              <w:rFonts w:eastAsiaTheme="minorEastAsia"/>
              <w:noProof/>
              <w:szCs w:val="24"/>
            </w:rPr>
          </w:pPr>
          <w:hyperlink w:anchor="_Toc348549310" w:history="1">
            <w:r w:rsidR="00DD4ADE" w:rsidRPr="0092687E">
              <w:rPr>
                <w:rStyle w:val="ae"/>
                <w:noProof/>
                <w:szCs w:val="24"/>
              </w:rPr>
              <w:t>4</w:t>
            </w:r>
            <w:r w:rsidR="00453C49" w:rsidRPr="0092687E">
              <w:rPr>
                <w:rStyle w:val="ae"/>
                <w:noProof/>
                <w:szCs w:val="24"/>
              </w:rPr>
              <w:t>.</w:t>
            </w:r>
            <w:r w:rsidR="00AC54D7" w:rsidRPr="0092687E">
              <w:rPr>
                <w:rStyle w:val="ae"/>
                <w:noProof/>
                <w:szCs w:val="24"/>
                <w:lang w:val="en-US"/>
              </w:rPr>
              <w:t>5</w:t>
            </w:r>
            <w:r w:rsidR="00453C49" w:rsidRPr="0092687E">
              <w:rPr>
                <w:rStyle w:val="ae"/>
                <w:noProof/>
                <w:szCs w:val="24"/>
              </w:rPr>
              <w:t>.</w:t>
            </w:r>
            <w:r w:rsidR="00453C49" w:rsidRPr="0092687E">
              <w:rPr>
                <w:rFonts w:eastAsiaTheme="minorEastAsia"/>
                <w:noProof/>
                <w:szCs w:val="24"/>
              </w:rPr>
              <w:tab/>
            </w:r>
            <w:r w:rsidR="00453C49" w:rsidRPr="0092687E">
              <w:rPr>
                <w:rStyle w:val="ae"/>
                <w:noProof/>
                <w:szCs w:val="24"/>
              </w:rPr>
              <w:t>Решение инцидентов</w:t>
            </w:r>
            <w:r w:rsidR="00453C49" w:rsidRPr="0092687E">
              <w:rPr>
                <w:noProof/>
                <w:webHidden/>
                <w:szCs w:val="24"/>
              </w:rPr>
              <w:tab/>
            </w:r>
            <w:r w:rsidR="00BA6270" w:rsidRPr="0092687E">
              <w:rPr>
                <w:noProof/>
                <w:webHidden/>
                <w:szCs w:val="24"/>
              </w:rPr>
              <w:t>1</w:t>
            </w:r>
          </w:hyperlink>
          <w:r w:rsidR="001313C5" w:rsidRPr="0092687E">
            <w:rPr>
              <w:noProof/>
              <w:szCs w:val="24"/>
            </w:rPr>
            <w:t>4</w:t>
          </w:r>
        </w:p>
        <w:p w:rsidR="00453C49" w:rsidRPr="0092687E" w:rsidRDefault="00D652EF" w:rsidP="008142E8">
          <w:pPr>
            <w:pStyle w:val="35"/>
            <w:rPr>
              <w:rFonts w:eastAsiaTheme="minorEastAsia"/>
              <w:noProof/>
              <w:szCs w:val="24"/>
            </w:rPr>
          </w:pPr>
          <w:hyperlink w:anchor="_Toc348549313" w:history="1">
            <w:r w:rsidR="00DD4ADE" w:rsidRPr="0092687E">
              <w:rPr>
                <w:rStyle w:val="ae"/>
                <w:noProof/>
                <w:szCs w:val="24"/>
              </w:rPr>
              <w:t>4</w:t>
            </w:r>
            <w:r w:rsidR="00453C49" w:rsidRPr="0092687E">
              <w:rPr>
                <w:rStyle w:val="ae"/>
                <w:noProof/>
                <w:szCs w:val="24"/>
              </w:rPr>
              <w:t>.</w:t>
            </w:r>
            <w:r w:rsidR="00AC54D7" w:rsidRPr="0092687E">
              <w:rPr>
                <w:rStyle w:val="ae"/>
                <w:noProof/>
                <w:szCs w:val="24"/>
                <w:lang w:val="en-US"/>
              </w:rPr>
              <w:t>6</w:t>
            </w:r>
            <w:r w:rsidR="00453C49" w:rsidRPr="0092687E">
              <w:rPr>
                <w:rStyle w:val="ae"/>
                <w:noProof/>
                <w:szCs w:val="24"/>
              </w:rPr>
              <w:t>.</w:t>
            </w:r>
            <w:r w:rsidR="00453C49" w:rsidRPr="0092687E">
              <w:rPr>
                <w:rFonts w:eastAsiaTheme="minorEastAsia"/>
                <w:noProof/>
                <w:szCs w:val="24"/>
              </w:rPr>
              <w:tab/>
            </w:r>
            <w:r w:rsidR="00453C49" w:rsidRPr="0092687E">
              <w:rPr>
                <w:rStyle w:val="ae"/>
                <w:noProof/>
                <w:szCs w:val="24"/>
              </w:rPr>
              <w:t>Принудительное закрытие заявок</w:t>
            </w:r>
            <w:r w:rsidR="00453C49" w:rsidRPr="0092687E">
              <w:rPr>
                <w:noProof/>
                <w:webHidden/>
                <w:szCs w:val="24"/>
              </w:rPr>
              <w:tab/>
            </w:r>
            <w:r w:rsidR="00BA6270" w:rsidRPr="0092687E">
              <w:rPr>
                <w:noProof/>
                <w:webHidden/>
                <w:szCs w:val="24"/>
              </w:rPr>
              <w:t>1</w:t>
            </w:r>
          </w:hyperlink>
          <w:r w:rsidR="001313C5" w:rsidRPr="0092687E">
            <w:rPr>
              <w:noProof/>
              <w:szCs w:val="24"/>
            </w:rPr>
            <w:t>6</w:t>
          </w:r>
        </w:p>
        <w:p w:rsidR="0064625B" w:rsidRPr="0092687E" w:rsidRDefault="00D652EF" w:rsidP="008142E8">
          <w:pPr>
            <w:pStyle w:val="35"/>
            <w:rPr>
              <w:noProof/>
              <w:szCs w:val="24"/>
            </w:rPr>
          </w:pPr>
          <w:hyperlink w:anchor="_Toc348549314" w:history="1">
            <w:r w:rsidR="00DD4ADE" w:rsidRPr="0092687E">
              <w:rPr>
                <w:rStyle w:val="ae"/>
                <w:noProof/>
                <w:szCs w:val="24"/>
              </w:rPr>
              <w:t>4</w:t>
            </w:r>
            <w:r w:rsidR="00453C49" w:rsidRPr="0092687E">
              <w:rPr>
                <w:rStyle w:val="ae"/>
                <w:noProof/>
                <w:szCs w:val="24"/>
              </w:rPr>
              <w:t>.</w:t>
            </w:r>
            <w:r w:rsidR="00496C0F" w:rsidRPr="0092687E">
              <w:rPr>
                <w:rStyle w:val="ae"/>
                <w:noProof/>
                <w:szCs w:val="24"/>
              </w:rPr>
              <w:t>7</w:t>
            </w:r>
            <w:r w:rsidR="00453C49" w:rsidRPr="0092687E">
              <w:rPr>
                <w:rStyle w:val="ae"/>
                <w:noProof/>
                <w:szCs w:val="24"/>
              </w:rPr>
              <w:t>.</w:t>
            </w:r>
            <w:r w:rsidR="00453C49" w:rsidRPr="0092687E">
              <w:rPr>
                <w:rFonts w:eastAsiaTheme="minorEastAsia"/>
                <w:noProof/>
                <w:szCs w:val="24"/>
              </w:rPr>
              <w:tab/>
            </w:r>
            <w:r w:rsidR="00995618" w:rsidRPr="0092687E">
              <w:rPr>
                <w:rStyle w:val="ae"/>
                <w:noProof/>
                <w:szCs w:val="24"/>
              </w:rPr>
              <w:t>Подключение к РСМЭВ.</w:t>
            </w:r>
            <w:r w:rsidR="00453C49" w:rsidRPr="0092687E">
              <w:rPr>
                <w:noProof/>
                <w:webHidden/>
                <w:szCs w:val="24"/>
              </w:rPr>
              <w:tab/>
            </w:r>
            <w:r w:rsidR="00BA6270" w:rsidRPr="0092687E">
              <w:rPr>
                <w:noProof/>
                <w:webHidden/>
                <w:szCs w:val="24"/>
              </w:rPr>
              <w:t>1</w:t>
            </w:r>
          </w:hyperlink>
          <w:r w:rsidR="001313C5" w:rsidRPr="0092687E">
            <w:rPr>
              <w:noProof/>
              <w:szCs w:val="24"/>
            </w:rPr>
            <w:t>7</w:t>
          </w:r>
        </w:p>
        <w:p w:rsidR="00656E24" w:rsidRPr="0092687E" w:rsidRDefault="00D652EF" w:rsidP="008142E8">
          <w:pPr>
            <w:pStyle w:val="35"/>
            <w:rPr>
              <w:noProof/>
              <w:szCs w:val="24"/>
            </w:rPr>
          </w:pPr>
          <w:hyperlink w:anchor="_Toc348549314" w:history="1">
            <w:r w:rsidR="00656E24" w:rsidRPr="0092687E">
              <w:rPr>
                <w:rStyle w:val="ae"/>
                <w:noProof/>
                <w:szCs w:val="24"/>
              </w:rPr>
              <w:t>4.8.</w:t>
            </w:r>
            <w:r w:rsidR="00656E24" w:rsidRPr="0092687E">
              <w:rPr>
                <w:rFonts w:eastAsiaTheme="minorEastAsia"/>
                <w:noProof/>
                <w:szCs w:val="24"/>
              </w:rPr>
              <w:tab/>
            </w:r>
            <w:r w:rsidR="00656E24" w:rsidRPr="0092687E">
              <w:rPr>
                <w:szCs w:val="24"/>
              </w:rPr>
              <w:t>Организация защищенного канала связи</w:t>
            </w:r>
            <w:r w:rsidR="00656E24" w:rsidRPr="0092687E">
              <w:rPr>
                <w:rStyle w:val="ae"/>
                <w:noProof/>
                <w:szCs w:val="24"/>
              </w:rPr>
              <w:t>.</w:t>
            </w:r>
            <w:r w:rsidR="00656E24" w:rsidRPr="0092687E">
              <w:rPr>
                <w:noProof/>
                <w:webHidden/>
                <w:szCs w:val="24"/>
              </w:rPr>
              <w:tab/>
            </w:r>
          </w:hyperlink>
          <w:r w:rsidR="001313C5" w:rsidRPr="0092687E">
            <w:rPr>
              <w:noProof/>
              <w:szCs w:val="24"/>
            </w:rPr>
            <w:t>21</w:t>
          </w:r>
        </w:p>
        <w:p w:rsidR="00453C49" w:rsidRPr="0092687E" w:rsidRDefault="00D652EF" w:rsidP="008142E8">
          <w:pPr>
            <w:pStyle w:val="35"/>
            <w:rPr>
              <w:rFonts w:eastAsiaTheme="minorEastAsia"/>
              <w:noProof/>
              <w:szCs w:val="24"/>
              <w:lang w:val="en-US"/>
            </w:rPr>
          </w:pPr>
          <w:hyperlink w:anchor="_Toc348549315" w:history="1">
            <w:r w:rsidR="00DD4ADE" w:rsidRPr="0092687E">
              <w:rPr>
                <w:rStyle w:val="ae"/>
                <w:noProof/>
                <w:szCs w:val="24"/>
              </w:rPr>
              <w:t>4</w:t>
            </w:r>
            <w:r w:rsidR="00453C49" w:rsidRPr="0092687E">
              <w:rPr>
                <w:rStyle w:val="ae"/>
                <w:noProof/>
                <w:szCs w:val="24"/>
              </w:rPr>
              <w:t>.</w:t>
            </w:r>
            <w:r w:rsidR="00656E24" w:rsidRPr="0092687E">
              <w:rPr>
                <w:rStyle w:val="ae"/>
                <w:noProof/>
                <w:szCs w:val="24"/>
              </w:rPr>
              <w:t>9</w:t>
            </w:r>
            <w:r w:rsidR="00453C49" w:rsidRPr="0092687E">
              <w:rPr>
                <w:rStyle w:val="ae"/>
                <w:noProof/>
                <w:szCs w:val="24"/>
              </w:rPr>
              <w:t>.</w:t>
            </w:r>
            <w:r w:rsidR="00453C49" w:rsidRPr="0092687E">
              <w:rPr>
                <w:rFonts w:eastAsiaTheme="minorEastAsia"/>
                <w:noProof/>
                <w:szCs w:val="24"/>
              </w:rPr>
              <w:tab/>
            </w:r>
            <w:r w:rsidR="00453C49" w:rsidRPr="0092687E">
              <w:rPr>
                <w:rStyle w:val="ae"/>
                <w:noProof/>
                <w:szCs w:val="24"/>
              </w:rPr>
              <w:t>Изменение данных участников информационного взаимодействия</w:t>
            </w:r>
            <w:r w:rsidR="00453C49" w:rsidRPr="0092687E">
              <w:rPr>
                <w:noProof/>
                <w:webHidden/>
                <w:szCs w:val="24"/>
              </w:rPr>
              <w:tab/>
            </w:r>
            <w:r w:rsidR="00C406C8" w:rsidRPr="0092687E">
              <w:rPr>
                <w:noProof/>
                <w:webHidden/>
                <w:szCs w:val="24"/>
                <w:lang w:val="en-US"/>
              </w:rPr>
              <w:t>2</w:t>
            </w:r>
            <w:r w:rsidR="00226D55">
              <w:rPr>
                <w:noProof/>
                <w:webHidden/>
                <w:szCs w:val="24"/>
              </w:rPr>
              <w:t>2</w:t>
            </w:r>
          </w:hyperlink>
        </w:p>
        <w:p w:rsidR="00453C49" w:rsidRPr="0092687E" w:rsidRDefault="00D652EF" w:rsidP="008142E8">
          <w:pPr>
            <w:pStyle w:val="35"/>
            <w:rPr>
              <w:rFonts w:eastAsiaTheme="minorEastAsia"/>
              <w:noProof/>
              <w:szCs w:val="24"/>
            </w:rPr>
          </w:pPr>
          <w:hyperlink w:anchor="_Toc348549316" w:history="1">
            <w:r w:rsidR="00DD4ADE" w:rsidRPr="0092687E">
              <w:rPr>
                <w:rStyle w:val="ae"/>
                <w:noProof/>
                <w:szCs w:val="24"/>
              </w:rPr>
              <w:t>4</w:t>
            </w:r>
            <w:r w:rsidR="00BF55CD" w:rsidRPr="0092687E">
              <w:rPr>
                <w:rStyle w:val="ae"/>
                <w:noProof/>
                <w:szCs w:val="24"/>
              </w:rPr>
              <w:t>.</w:t>
            </w:r>
            <w:r w:rsidR="00656E24" w:rsidRPr="0092687E">
              <w:rPr>
                <w:rStyle w:val="ae"/>
                <w:noProof/>
                <w:szCs w:val="24"/>
              </w:rPr>
              <w:t>10</w:t>
            </w:r>
            <w:r w:rsidR="00453C49" w:rsidRPr="0092687E">
              <w:rPr>
                <w:rStyle w:val="ae"/>
                <w:noProof/>
                <w:szCs w:val="24"/>
              </w:rPr>
              <w:t>.</w:t>
            </w:r>
            <w:r w:rsidR="00453C49" w:rsidRPr="0092687E">
              <w:rPr>
                <w:rFonts w:eastAsiaTheme="minorEastAsia"/>
                <w:noProof/>
                <w:szCs w:val="24"/>
              </w:rPr>
              <w:tab/>
            </w:r>
            <w:r w:rsidR="00453C49" w:rsidRPr="0092687E">
              <w:rPr>
                <w:rStyle w:val="ae"/>
                <w:noProof/>
                <w:szCs w:val="24"/>
              </w:rPr>
              <w:t>Удаление участников информационного взаимодействия</w:t>
            </w:r>
            <w:r w:rsidR="00453C49" w:rsidRPr="0092687E">
              <w:rPr>
                <w:noProof/>
                <w:webHidden/>
                <w:szCs w:val="24"/>
              </w:rPr>
              <w:tab/>
            </w:r>
          </w:hyperlink>
          <w:r w:rsidR="00C406C8" w:rsidRPr="0092687E">
            <w:rPr>
              <w:noProof/>
              <w:szCs w:val="24"/>
              <w:lang w:val="en-US"/>
            </w:rPr>
            <w:t>2</w:t>
          </w:r>
          <w:r w:rsidR="00226D55">
            <w:rPr>
              <w:noProof/>
              <w:szCs w:val="24"/>
            </w:rPr>
            <w:t>5</w:t>
          </w:r>
        </w:p>
        <w:p w:rsidR="00453C49" w:rsidRPr="0092687E" w:rsidRDefault="00D652EF" w:rsidP="008142E8">
          <w:pPr>
            <w:pStyle w:val="35"/>
            <w:rPr>
              <w:rFonts w:eastAsiaTheme="minorEastAsia"/>
              <w:noProof/>
              <w:szCs w:val="24"/>
            </w:rPr>
          </w:pPr>
          <w:hyperlink w:anchor="_Toc348549318" w:history="1">
            <w:r w:rsidR="00DD4ADE" w:rsidRPr="0092687E">
              <w:rPr>
                <w:rStyle w:val="ae"/>
                <w:noProof/>
                <w:szCs w:val="24"/>
              </w:rPr>
              <w:t>4</w:t>
            </w:r>
            <w:r w:rsidR="00BF55CD" w:rsidRPr="0092687E">
              <w:rPr>
                <w:rStyle w:val="ae"/>
                <w:noProof/>
                <w:szCs w:val="24"/>
              </w:rPr>
              <w:t>.</w:t>
            </w:r>
            <w:r w:rsidR="00496C0F" w:rsidRPr="0092687E">
              <w:rPr>
                <w:rStyle w:val="ae"/>
                <w:noProof/>
                <w:szCs w:val="24"/>
              </w:rPr>
              <w:t>1</w:t>
            </w:r>
            <w:r w:rsidR="00656E24" w:rsidRPr="0092687E">
              <w:rPr>
                <w:rStyle w:val="ae"/>
                <w:noProof/>
                <w:szCs w:val="24"/>
              </w:rPr>
              <w:t>1</w:t>
            </w:r>
            <w:r w:rsidR="00453C49" w:rsidRPr="0092687E">
              <w:rPr>
                <w:rStyle w:val="ae"/>
                <w:noProof/>
                <w:szCs w:val="24"/>
              </w:rPr>
              <w:t>.</w:t>
            </w:r>
            <w:r w:rsidR="00453C49" w:rsidRPr="0092687E">
              <w:rPr>
                <w:rFonts w:eastAsiaTheme="minorEastAsia"/>
                <w:noProof/>
                <w:szCs w:val="24"/>
              </w:rPr>
              <w:tab/>
            </w:r>
            <w:r w:rsidR="00453C49" w:rsidRPr="0092687E">
              <w:rPr>
                <w:rStyle w:val="ae"/>
                <w:noProof/>
                <w:szCs w:val="24"/>
              </w:rPr>
              <w:t>Регистрация информационной системы в продуктивной РСМЭВ</w:t>
            </w:r>
            <w:r w:rsidR="00453C49" w:rsidRPr="0092687E">
              <w:rPr>
                <w:noProof/>
                <w:webHidden/>
                <w:szCs w:val="24"/>
              </w:rPr>
              <w:tab/>
            </w:r>
          </w:hyperlink>
          <w:r w:rsidR="00CA6433" w:rsidRPr="0092687E">
            <w:rPr>
              <w:noProof/>
              <w:szCs w:val="24"/>
            </w:rPr>
            <w:t>2</w:t>
          </w:r>
          <w:r w:rsidR="00226D55">
            <w:rPr>
              <w:noProof/>
              <w:szCs w:val="24"/>
            </w:rPr>
            <w:t>7</w:t>
          </w:r>
        </w:p>
        <w:p w:rsidR="00453C49" w:rsidRPr="0092687E" w:rsidRDefault="00D652EF" w:rsidP="008142E8">
          <w:pPr>
            <w:pStyle w:val="35"/>
            <w:rPr>
              <w:rFonts w:eastAsiaTheme="minorEastAsia"/>
              <w:noProof/>
              <w:szCs w:val="24"/>
            </w:rPr>
          </w:pPr>
          <w:hyperlink w:anchor="_Toc348549323" w:history="1">
            <w:r w:rsidR="00DD4ADE" w:rsidRPr="0092687E">
              <w:rPr>
                <w:rStyle w:val="ae"/>
                <w:noProof/>
                <w:szCs w:val="24"/>
              </w:rPr>
              <w:t>4</w:t>
            </w:r>
            <w:r w:rsidR="00453C49" w:rsidRPr="0092687E">
              <w:rPr>
                <w:rStyle w:val="ae"/>
                <w:noProof/>
                <w:szCs w:val="24"/>
              </w:rPr>
              <w:t>.1</w:t>
            </w:r>
            <w:r w:rsidR="00DF6E44" w:rsidRPr="0092687E">
              <w:rPr>
                <w:rStyle w:val="ae"/>
                <w:noProof/>
                <w:szCs w:val="24"/>
              </w:rPr>
              <w:t>2</w:t>
            </w:r>
            <w:r w:rsidR="00453C49" w:rsidRPr="0092687E">
              <w:rPr>
                <w:rStyle w:val="ae"/>
                <w:noProof/>
                <w:szCs w:val="24"/>
              </w:rPr>
              <w:t>.</w:t>
            </w:r>
            <w:r w:rsidR="00453C49" w:rsidRPr="0092687E">
              <w:rPr>
                <w:rFonts w:eastAsiaTheme="minorEastAsia"/>
                <w:noProof/>
                <w:szCs w:val="24"/>
              </w:rPr>
              <w:tab/>
            </w:r>
            <w:r w:rsidR="00453C49" w:rsidRPr="0092687E">
              <w:rPr>
                <w:rStyle w:val="ae"/>
                <w:noProof/>
                <w:szCs w:val="24"/>
              </w:rPr>
              <w:t>Получение доступа к электронному сервису регионального уровня, зарегистрированному в РСМЭВ</w:t>
            </w:r>
            <w:r w:rsidR="00453C49" w:rsidRPr="0092687E">
              <w:rPr>
                <w:noProof/>
                <w:webHidden/>
                <w:szCs w:val="24"/>
              </w:rPr>
              <w:tab/>
            </w:r>
          </w:hyperlink>
          <w:r w:rsidR="00DF6E44" w:rsidRPr="0092687E">
            <w:rPr>
              <w:noProof/>
              <w:szCs w:val="24"/>
            </w:rPr>
            <w:t>3</w:t>
          </w:r>
          <w:r w:rsidR="00226D55">
            <w:rPr>
              <w:noProof/>
              <w:szCs w:val="24"/>
            </w:rPr>
            <w:t>1</w:t>
          </w:r>
        </w:p>
        <w:p w:rsidR="00453C49" w:rsidRPr="0092687E" w:rsidRDefault="00D652EF" w:rsidP="008142E8">
          <w:pPr>
            <w:pStyle w:val="35"/>
            <w:rPr>
              <w:rFonts w:eastAsiaTheme="minorEastAsia"/>
              <w:noProof/>
              <w:szCs w:val="24"/>
            </w:rPr>
          </w:pPr>
          <w:hyperlink w:anchor="_Toc348549324" w:history="1">
            <w:r w:rsidR="00DD4ADE" w:rsidRPr="0092687E">
              <w:rPr>
                <w:rStyle w:val="ae"/>
                <w:noProof/>
                <w:szCs w:val="24"/>
              </w:rPr>
              <w:t>4</w:t>
            </w:r>
            <w:r w:rsidR="00453C49" w:rsidRPr="0092687E">
              <w:rPr>
                <w:rStyle w:val="ae"/>
                <w:noProof/>
                <w:szCs w:val="24"/>
              </w:rPr>
              <w:t>.1</w:t>
            </w:r>
            <w:r w:rsidR="00DF6E44" w:rsidRPr="0092687E">
              <w:rPr>
                <w:rStyle w:val="ae"/>
                <w:noProof/>
                <w:szCs w:val="24"/>
              </w:rPr>
              <w:t>3</w:t>
            </w:r>
            <w:r w:rsidR="009B4C77" w:rsidRPr="0092687E">
              <w:rPr>
                <w:rStyle w:val="ae"/>
                <w:noProof/>
                <w:szCs w:val="24"/>
              </w:rPr>
              <w:t>.</w:t>
            </w:r>
            <w:r w:rsidR="00453C49" w:rsidRPr="0092687E">
              <w:rPr>
                <w:rFonts w:eastAsiaTheme="minorEastAsia"/>
                <w:noProof/>
                <w:szCs w:val="24"/>
              </w:rPr>
              <w:tab/>
            </w:r>
            <w:r w:rsidR="00453C49" w:rsidRPr="0092687E">
              <w:rPr>
                <w:rStyle w:val="ae"/>
                <w:noProof/>
                <w:szCs w:val="24"/>
              </w:rPr>
              <w:t>Получение доступа к электронному сервису федерального уровня зарегистрированному в СМЭВ</w:t>
            </w:r>
            <w:r w:rsidR="00453C49" w:rsidRPr="0092687E">
              <w:rPr>
                <w:noProof/>
                <w:webHidden/>
                <w:szCs w:val="24"/>
              </w:rPr>
              <w:tab/>
            </w:r>
            <w:r w:rsidR="00DF6E44" w:rsidRPr="0092687E">
              <w:rPr>
                <w:noProof/>
                <w:webHidden/>
                <w:szCs w:val="24"/>
              </w:rPr>
              <w:t>3</w:t>
            </w:r>
            <w:r w:rsidR="00226D55">
              <w:rPr>
                <w:noProof/>
                <w:webHidden/>
                <w:szCs w:val="24"/>
              </w:rPr>
              <w:t>4</w:t>
            </w:r>
          </w:hyperlink>
        </w:p>
        <w:p w:rsidR="00453C49" w:rsidRPr="0092687E" w:rsidRDefault="00D652EF" w:rsidP="008142E8">
          <w:pPr>
            <w:pStyle w:val="35"/>
            <w:rPr>
              <w:rFonts w:eastAsiaTheme="minorEastAsia"/>
              <w:noProof/>
              <w:szCs w:val="24"/>
            </w:rPr>
          </w:pPr>
          <w:hyperlink w:anchor="_Toc348549487" w:history="1">
            <w:r w:rsidR="00DD4ADE" w:rsidRPr="0092687E">
              <w:rPr>
                <w:rStyle w:val="ae"/>
                <w:noProof/>
                <w:szCs w:val="24"/>
              </w:rPr>
              <w:t>4</w:t>
            </w:r>
            <w:r w:rsidR="00453C49" w:rsidRPr="0092687E">
              <w:rPr>
                <w:rStyle w:val="ae"/>
                <w:noProof/>
                <w:szCs w:val="24"/>
              </w:rPr>
              <w:t>.1</w:t>
            </w:r>
            <w:r w:rsidR="00DF6E44" w:rsidRPr="0092687E">
              <w:rPr>
                <w:rStyle w:val="ae"/>
                <w:noProof/>
                <w:szCs w:val="24"/>
              </w:rPr>
              <w:t>4</w:t>
            </w:r>
            <w:r w:rsidR="00453C49" w:rsidRPr="0092687E">
              <w:rPr>
                <w:rStyle w:val="ae"/>
                <w:noProof/>
                <w:szCs w:val="24"/>
              </w:rPr>
              <w:t>.</w:t>
            </w:r>
            <w:r w:rsidR="00453C49" w:rsidRPr="0092687E">
              <w:rPr>
                <w:rFonts w:eastAsiaTheme="minorEastAsia"/>
                <w:noProof/>
                <w:szCs w:val="24"/>
              </w:rPr>
              <w:tab/>
            </w:r>
            <w:r w:rsidR="00453C49" w:rsidRPr="0092687E">
              <w:rPr>
                <w:rStyle w:val="ae"/>
                <w:noProof/>
                <w:szCs w:val="24"/>
              </w:rPr>
              <w:t>Внесения изменений в электронный сервис регионального уровня</w:t>
            </w:r>
            <w:r w:rsidR="00453C49" w:rsidRPr="0092687E">
              <w:rPr>
                <w:noProof/>
                <w:webHidden/>
                <w:szCs w:val="24"/>
              </w:rPr>
              <w:tab/>
            </w:r>
          </w:hyperlink>
          <w:r w:rsidR="0092687E" w:rsidRPr="0092687E">
            <w:rPr>
              <w:noProof/>
              <w:szCs w:val="24"/>
            </w:rPr>
            <w:t>3</w:t>
          </w:r>
          <w:r w:rsidR="00226D55">
            <w:rPr>
              <w:noProof/>
              <w:szCs w:val="24"/>
            </w:rPr>
            <w:t>7</w:t>
          </w:r>
        </w:p>
        <w:p w:rsidR="00453C49" w:rsidRPr="0092687E" w:rsidRDefault="00D652EF" w:rsidP="008142E8">
          <w:pPr>
            <w:pStyle w:val="35"/>
            <w:rPr>
              <w:rFonts w:eastAsiaTheme="minorEastAsia"/>
              <w:noProof/>
              <w:szCs w:val="24"/>
            </w:rPr>
          </w:pPr>
          <w:hyperlink w:anchor="_Toc348549488" w:history="1">
            <w:r w:rsidR="00DD4ADE" w:rsidRPr="0092687E">
              <w:rPr>
                <w:rStyle w:val="ae"/>
                <w:noProof/>
                <w:szCs w:val="24"/>
              </w:rPr>
              <w:t>4</w:t>
            </w:r>
            <w:r w:rsidR="00453C49" w:rsidRPr="0092687E">
              <w:rPr>
                <w:rStyle w:val="ae"/>
                <w:noProof/>
                <w:szCs w:val="24"/>
              </w:rPr>
              <w:t>.1</w:t>
            </w:r>
            <w:r w:rsidR="00DF6E44" w:rsidRPr="0092687E">
              <w:rPr>
                <w:rStyle w:val="ae"/>
                <w:noProof/>
                <w:szCs w:val="24"/>
              </w:rPr>
              <w:t>4</w:t>
            </w:r>
            <w:r w:rsidR="00453C49" w:rsidRPr="0092687E">
              <w:rPr>
                <w:rStyle w:val="ae"/>
                <w:noProof/>
                <w:szCs w:val="24"/>
              </w:rPr>
              <w:t>.1.Подключение функционала регламентации доступа с перерегистрацией сервиса</w:t>
            </w:r>
            <w:r w:rsidR="00453C49" w:rsidRPr="0092687E">
              <w:rPr>
                <w:noProof/>
                <w:webHidden/>
                <w:szCs w:val="24"/>
              </w:rPr>
              <w:tab/>
            </w:r>
          </w:hyperlink>
          <w:r w:rsidR="0092687E" w:rsidRPr="0092687E">
            <w:rPr>
              <w:noProof/>
              <w:szCs w:val="24"/>
            </w:rPr>
            <w:t>3</w:t>
          </w:r>
          <w:r w:rsidR="00226D55">
            <w:rPr>
              <w:noProof/>
              <w:szCs w:val="24"/>
            </w:rPr>
            <w:t>7</w:t>
          </w:r>
        </w:p>
        <w:p w:rsidR="00453C49" w:rsidRPr="0092687E" w:rsidRDefault="00D652EF" w:rsidP="008142E8">
          <w:pPr>
            <w:pStyle w:val="35"/>
            <w:rPr>
              <w:rFonts w:eastAsiaTheme="minorEastAsia"/>
              <w:noProof/>
              <w:szCs w:val="24"/>
            </w:rPr>
          </w:pPr>
          <w:hyperlink w:anchor="_Toc348549489" w:history="1">
            <w:r w:rsidR="00DD4ADE" w:rsidRPr="0092687E">
              <w:rPr>
                <w:rStyle w:val="ae"/>
                <w:noProof/>
                <w:szCs w:val="24"/>
              </w:rPr>
              <w:t>4</w:t>
            </w:r>
            <w:r w:rsidR="00453C49" w:rsidRPr="0092687E">
              <w:rPr>
                <w:rStyle w:val="ae"/>
                <w:noProof/>
                <w:szCs w:val="24"/>
              </w:rPr>
              <w:t>.1</w:t>
            </w:r>
            <w:r w:rsidR="00DF6E44" w:rsidRPr="0092687E">
              <w:rPr>
                <w:rStyle w:val="ae"/>
                <w:noProof/>
                <w:szCs w:val="24"/>
              </w:rPr>
              <w:t>4</w:t>
            </w:r>
            <w:r w:rsidR="00453C49" w:rsidRPr="0092687E">
              <w:rPr>
                <w:rStyle w:val="ae"/>
                <w:noProof/>
                <w:szCs w:val="24"/>
              </w:rPr>
              <w:t>.2.Подключение функционала регламентации доступа без перерегистрации сервиса</w:t>
            </w:r>
            <w:r w:rsidR="00453C49" w:rsidRPr="0092687E">
              <w:rPr>
                <w:noProof/>
                <w:webHidden/>
                <w:szCs w:val="24"/>
              </w:rPr>
              <w:tab/>
            </w:r>
          </w:hyperlink>
          <w:r w:rsidR="00DF6E44" w:rsidRPr="0092687E">
            <w:rPr>
              <w:noProof/>
              <w:szCs w:val="24"/>
            </w:rPr>
            <w:t>4</w:t>
          </w:r>
          <w:r w:rsidR="00226D55">
            <w:rPr>
              <w:noProof/>
              <w:szCs w:val="24"/>
            </w:rPr>
            <w:t>1</w:t>
          </w:r>
        </w:p>
        <w:p w:rsidR="00453C49" w:rsidRPr="0092687E" w:rsidRDefault="00D652EF" w:rsidP="008142E8">
          <w:pPr>
            <w:pStyle w:val="35"/>
            <w:rPr>
              <w:rFonts w:eastAsiaTheme="minorEastAsia"/>
              <w:noProof/>
              <w:szCs w:val="24"/>
            </w:rPr>
          </w:pPr>
          <w:hyperlink w:anchor="_Toc348549490" w:history="1">
            <w:r w:rsidR="00DD4ADE" w:rsidRPr="0092687E">
              <w:rPr>
                <w:rStyle w:val="ae"/>
                <w:noProof/>
                <w:szCs w:val="24"/>
              </w:rPr>
              <w:t>4</w:t>
            </w:r>
            <w:r w:rsidR="00453C49" w:rsidRPr="0092687E">
              <w:rPr>
                <w:rStyle w:val="ae"/>
                <w:noProof/>
                <w:szCs w:val="24"/>
              </w:rPr>
              <w:t>.1</w:t>
            </w:r>
            <w:r w:rsidR="00DF6E44" w:rsidRPr="0092687E">
              <w:rPr>
                <w:rStyle w:val="ae"/>
                <w:noProof/>
                <w:szCs w:val="24"/>
              </w:rPr>
              <w:t>4</w:t>
            </w:r>
            <w:r w:rsidR="00453C49" w:rsidRPr="0092687E">
              <w:rPr>
                <w:rStyle w:val="ae"/>
                <w:noProof/>
                <w:szCs w:val="24"/>
              </w:rPr>
              <w:t>.3.</w:t>
            </w:r>
            <w:r w:rsidR="00453C49" w:rsidRPr="0092687E">
              <w:rPr>
                <w:rFonts w:eastAsiaTheme="minorEastAsia"/>
                <w:noProof/>
                <w:szCs w:val="24"/>
              </w:rPr>
              <w:tab/>
            </w:r>
            <w:r w:rsidR="00453C49" w:rsidRPr="0092687E">
              <w:rPr>
                <w:rStyle w:val="ae"/>
                <w:noProof/>
                <w:szCs w:val="24"/>
              </w:rPr>
              <w:t>Другие изменения сервиса без перерегистрации</w:t>
            </w:r>
            <w:r w:rsidR="00453C49" w:rsidRPr="0092687E">
              <w:rPr>
                <w:noProof/>
                <w:webHidden/>
                <w:szCs w:val="24"/>
              </w:rPr>
              <w:tab/>
            </w:r>
          </w:hyperlink>
          <w:r w:rsidR="00DF6E44" w:rsidRPr="0092687E">
            <w:rPr>
              <w:noProof/>
              <w:szCs w:val="24"/>
            </w:rPr>
            <w:t>4</w:t>
          </w:r>
          <w:r w:rsidR="00226D55">
            <w:rPr>
              <w:noProof/>
              <w:szCs w:val="24"/>
            </w:rPr>
            <w:t>4</w:t>
          </w:r>
        </w:p>
        <w:p w:rsidR="00453C49" w:rsidRPr="0092687E" w:rsidRDefault="00D652EF" w:rsidP="008142E8">
          <w:pPr>
            <w:pStyle w:val="35"/>
            <w:rPr>
              <w:rFonts w:eastAsiaTheme="minorEastAsia"/>
              <w:noProof/>
              <w:szCs w:val="24"/>
            </w:rPr>
          </w:pPr>
          <w:hyperlink w:anchor="_Toc348549491" w:history="1">
            <w:r w:rsidR="00DD4ADE" w:rsidRPr="0092687E">
              <w:rPr>
                <w:rStyle w:val="ae"/>
                <w:noProof/>
                <w:szCs w:val="24"/>
              </w:rPr>
              <w:t>4</w:t>
            </w:r>
            <w:r w:rsidR="00453C49" w:rsidRPr="0092687E">
              <w:rPr>
                <w:rStyle w:val="ae"/>
                <w:noProof/>
                <w:szCs w:val="24"/>
              </w:rPr>
              <w:t>.1</w:t>
            </w:r>
            <w:r w:rsidR="00DF6E44" w:rsidRPr="0092687E">
              <w:rPr>
                <w:rStyle w:val="ae"/>
                <w:noProof/>
                <w:szCs w:val="24"/>
              </w:rPr>
              <w:t>4</w:t>
            </w:r>
            <w:r w:rsidR="00453C49" w:rsidRPr="0092687E">
              <w:rPr>
                <w:rStyle w:val="ae"/>
                <w:noProof/>
                <w:szCs w:val="24"/>
              </w:rPr>
              <w:t>.4.</w:t>
            </w:r>
            <w:r w:rsidR="00453C49" w:rsidRPr="0092687E">
              <w:rPr>
                <w:rFonts w:eastAsiaTheme="minorEastAsia"/>
                <w:noProof/>
                <w:szCs w:val="24"/>
              </w:rPr>
              <w:tab/>
            </w:r>
            <w:r w:rsidR="00453C49" w:rsidRPr="0092687E">
              <w:rPr>
                <w:rStyle w:val="ae"/>
                <w:noProof/>
                <w:szCs w:val="24"/>
              </w:rPr>
              <w:t>Перерегистрация электронного сервиса доработанного по новой версии методических рекомендаций</w:t>
            </w:r>
            <w:r w:rsidR="00453C49" w:rsidRPr="0092687E">
              <w:rPr>
                <w:noProof/>
                <w:webHidden/>
                <w:szCs w:val="24"/>
              </w:rPr>
              <w:tab/>
            </w:r>
          </w:hyperlink>
          <w:r w:rsidR="0092687E" w:rsidRPr="0092687E">
            <w:rPr>
              <w:noProof/>
              <w:szCs w:val="24"/>
            </w:rPr>
            <w:t>4</w:t>
          </w:r>
          <w:r w:rsidR="00226D55">
            <w:rPr>
              <w:noProof/>
              <w:szCs w:val="24"/>
            </w:rPr>
            <w:t>7</w:t>
          </w:r>
        </w:p>
        <w:p w:rsidR="00453C49" w:rsidRPr="0092687E" w:rsidRDefault="00D652EF" w:rsidP="008142E8">
          <w:pPr>
            <w:pStyle w:val="35"/>
            <w:rPr>
              <w:rFonts w:eastAsiaTheme="minorEastAsia"/>
              <w:noProof/>
              <w:szCs w:val="24"/>
            </w:rPr>
          </w:pPr>
          <w:hyperlink w:anchor="_Toc348549743" w:history="1">
            <w:r w:rsidR="00DD4ADE" w:rsidRPr="0092687E">
              <w:rPr>
                <w:rStyle w:val="ae"/>
                <w:noProof/>
                <w:szCs w:val="24"/>
              </w:rPr>
              <w:t>4</w:t>
            </w:r>
            <w:r w:rsidR="00453C49" w:rsidRPr="0092687E">
              <w:rPr>
                <w:rStyle w:val="ae"/>
                <w:noProof/>
                <w:szCs w:val="24"/>
              </w:rPr>
              <w:t>.1</w:t>
            </w:r>
            <w:r w:rsidR="00DF6E44" w:rsidRPr="0092687E">
              <w:rPr>
                <w:rStyle w:val="ae"/>
                <w:noProof/>
                <w:szCs w:val="24"/>
              </w:rPr>
              <w:t>5</w:t>
            </w:r>
            <w:r w:rsidR="00453C49" w:rsidRPr="0092687E">
              <w:rPr>
                <w:rStyle w:val="ae"/>
                <w:noProof/>
                <w:szCs w:val="24"/>
              </w:rPr>
              <w:t>.</w:t>
            </w:r>
            <w:r w:rsidR="00453C49" w:rsidRPr="0092687E">
              <w:rPr>
                <w:rFonts w:eastAsiaTheme="minorEastAsia"/>
                <w:noProof/>
                <w:szCs w:val="24"/>
              </w:rPr>
              <w:tab/>
            </w:r>
            <w:r w:rsidR="00453C49" w:rsidRPr="0092687E">
              <w:rPr>
                <w:rStyle w:val="ae"/>
                <w:noProof/>
                <w:szCs w:val="24"/>
              </w:rPr>
              <w:t>Вывод из эксплуатации электронного сервиса регионального уровня</w:t>
            </w:r>
            <w:r w:rsidR="00453C49" w:rsidRPr="0092687E">
              <w:rPr>
                <w:noProof/>
                <w:webHidden/>
                <w:szCs w:val="24"/>
              </w:rPr>
              <w:tab/>
            </w:r>
          </w:hyperlink>
          <w:r w:rsidR="0092687E" w:rsidRPr="0092687E">
            <w:rPr>
              <w:noProof/>
              <w:szCs w:val="24"/>
            </w:rPr>
            <w:t>4</w:t>
          </w:r>
          <w:r w:rsidR="00226D55">
            <w:rPr>
              <w:noProof/>
              <w:szCs w:val="24"/>
            </w:rPr>
            <w:t>8</w:t>
          </w:r>
        </w:p>
        <w:p w:rsidR="00453C49" w:rsidRPr="0092687E" w:rsidRDefault="00D652EF" w:rsidP="008142E8">
          <w:pPr>
            <w:pStyle w:val="35"/>
            <w:rPr>
              <w:rFonts w:eastAsiaTheme="minorEastAsia"/>
              <w:noProof/>
              <w:szCs w:val="24"/>
            </w:rPr>
          </w:pPr>
          <w:hyperlink w:anchor="_Toc348549744" w:history="1">
            <w:r w:rsidR="00DD4ADE" w:rsidRPr="0092687E">
              <w:rPr>
                <w:rStyle w:val="ae"/>
                <w:noProof/>
                <w:szCs w:val="24"/>
              </w:rPr>
              <w:t>4</w:t>
            </w:r>
            <w:r w:rsidR="00453C49" w:rsidRPr="0092687E">
              <w:rPr>
                <w:rStyle w:val="ae"/>
                <w:noProof/>
                <w:szCs w:val="24"/>
              </w:rPr>
              <w:t>.1</w:t>
            </w:r>
            <w:r w:rsidR="00DF6E44" w:rsidRPr="0092687E">
              <w:rPr>
                <w:rStyle w:val="ae"/>
                <w:noProof/>
                <w:szCs w:val="24"/>
              </w:rPr>
              <w:t>6</w:t>
            </w:r>
            <w:r w:rsidR="00453C49" w:rsidRPr="0092687E">
              <w:rPr>
                <w:rStyle w:val="ae"/>
                <w:noProof/>
                <w:szCs w:val="24"/>
              </w:rPr>
              <w:t>.</w:t>
            </w:r>
            <w:r w:rsidR="00453C49" w:rsidRPr="0092687E">
              <w:rPr>
                <w:rFonts w:eastAsiaTheme="minorEastAsia"/>
                <w:noProof/>
                <w:szCs w:val="24"/>
              </w:rPr>
              <w:tab/>
            </w:r>
            <w:r w:rsidR="00453C49" w:rsidRPr="0092687E">
              <w:rPr>
                <w:rStyle w:val="ae"/>
                <w:noProof/>
                <w:szCs w:val="24"/>
              </w:rPr>
              <w:t>Информирование о плановой недоступности электронного сервиса в РСМЭВ</w:t>
            </w:r>
            <w:r w:rsidR="00453C49" w:rsidRPr="0092687E">
              <w:rPr>
                <w:noProof/>
                <w:webHidden/>
                <w:szCs w:val="24"/>
              </w:rPr>
              <w:tab/>
            </w:r>
          </w:hyperlink>
          <w:r w:rsidR="00DF6E44" w:rsidRPr="0092687E">
            <w:rPr>
              <w:noProof/>
              <w:webHidden/>
              <w:szCs w:val="24"/>
            </w:rPr>
            <w:t>5</w:t>
          </w:r>
          <w:r w:rsidR="00226D55">
            <w:rPr>
              <w:noProof/>
              <w:webHidden/>
              <w:szCs w:val="24"/>
            </w:rPr>
            <w:t>0</w:t>
          </w:r>
        </w:p>
        <w:p w:rsidR="00453C49" w:rsidRPr="0092687E" w:rsidRDefault="00D652EF" w:rsidP="008142E8">
          <w:pPr>
            <w:pStyle w:val="35"/>
            <w:rPr>
              <w:rFonts w:eastAsiaTheme="minorEastAsia"/>
              <w:noProof/>
              <w:szCs w:val="24"/>
            </w:rPr>
          </w:pPr>
          <w:hyperlink w:anchor="_Toc348549745" w:history="1">
            <w:r w:rsidR="00DD4ADE" w:rsidRPr="0092687E">
              <w:rPr>
                <w:rStyle w:val="ae"/>
                <w:noProof/>
                <w:szCs w:val="24"/>
              </w:rPr>
              <w:t>4</w:t>
            </w:r>
            <w:r w:rsidR="00453C49" w:rsidRPr="0092687E">
              <w:rPr>
                <w:rStyle w:val="ae"/>
                <w:noProof/>
                <w:szCs w:val="24"/>
              </w:rPr>
              <w:t>.1</w:t>
            </w:r>
            <w:r w:rsidR="00DF6E44" w:rsidRPr="0092687E">
              <w:rPr>
                <w:rStyle w:val="ae"/>
                <w:noProof/>
                <w:szCs w:val="24"/>
              </w:rPr>
              <w:t>7</w:t>
            </w:r>
            <w:r w:rsidR="00453C49" w:rsidRPr="0092687E">
              <w:rPr>
                <w:rStyle w:val="ae"/>
                <w:noProof/>
                <w:szCs w:val="24"/>
              </w:rPr>
              <w:t>.</w:t>
            </w:r>
            <w:r w:rsidR="00453C49" w:rsidRPr="0092687E">
              <w:rPr>
                <w:rFonts w:eastAsiaTheme="minorEastAsia"/>
                <w:noProof/>
                <w:szCs w:val="24"/>
              </w:rPr>
              <w:tab/>
            </w:r>
            <w:r w:rsidR="00453C49" w:rsidRPr="0092687E">
              <w:rPr>
                <w:rStyle w:val="ae"/>
                <w:noProof/>
                <w:szCs w:val="24"/>
              </w:rPr>
              <w:t>Информирование о периодах неработоспособности РСМЭВ и необходимости обновления версии клиентского приложения</w:t>
            </w:r>
            <w:r w:rsidR="00453C49" w:rsidRPr="0092687E">
              <w:rPr>
                <w:noProof/>
                <w:webHidden/>
                <w:szCs w:val="24"/>
              </w:rPr>
              <w:tab/>
            </w:r>
            <w:r w:rsidR="00DF6E44" w:rsidRPr="0092687E">
              <w:rPr>
                <w:noProof/>
                <w:webHidden/>
                <w:szCs w:val="24"/>
              </w:rPr>
              <w:t>5</w:t>
            </w:r>
            <w:r w:rsidR="00226D55">
              <w:rPr>
                <w:noProof/>
                <w:webHidden/>
                <w:szCs w:val="24"/>
              </w:rPr>
              <w:t>2</w:t>
            </w:r>
          </w:hyperlink>
        </w:p>
        <w:p w:rsidR="00453C49" w:rsidRPr="0092687E" w:rsidRDefault="00D652EF" w:rsidP="008142E8">
          <w:pPr>
            <w:pStyle w:val="35"/>
            <w:rPr>
              <w:rFonts w:eastAsiaTheme="minorEastAsia"/>
              <w:noProof/>
              <w:szCs w:val="24"/>
            </w:rPr>
          </w:pPr>
          <w:hyperlink w:anchor="_Toc348549746" w:history="1">
            <w:r w:rsidR="00DD4ADE" w:rsidRPr="0092687E">
              <w:rPr>
                <w:rStyle w:val="ae"/>
                <w:noProof/>
                <w:szCs w:val="24"/>
              </w:rPr>
              <w:t>4</w:t>
            </w:r>
            <w:r w:rsidR="00453C49" w:rsidRPr="0092687E">
              <w:rPr>
                <w:rStyle w:val="ae"/>
                <w:noProof/>
                <w:szCs w:val="24"/>
              </w:rPr>
              <w:t>.1</w:t>
            </w:r>
            <w:r w:rsidR="00DF6E44" w:rsidRPr="0092687E">
              <w:rPr>
                <w:rStyle w:val="ae"/>
                <w:noProof/>
                <w:szCs w:val="24"/>
              </w:rPr>
              <w:t>8</w:t>
            </w:r>
            <w:r w:rsidR="00453C49" w:rsidRPr="0092687E">
              <w:rPr>
                <w:rStyle w:val="ae"/>
                <w:noProof/>
                <w:szCs w:val="24"/>
              </w:rPr>
              <w:t>.</w:t>
            </w:r>
            <w:r w:rsidR="00453C49" w:rsidRPr="0092687E">
              <w:rPr>
                <w:rFonts w:eastAsiaTheme="minorEastAsia"/>
                <w:noProof/>
                <w:szCs w:val="24"/>
              </w:rPr>
              <w:tab/>
            </w:r>
            <w:r w:rsidR="00453C49" w:rsidRPr="0092687E">
              <w:rPr>
                <w:rStyle w:val="ae"/>
                <w:noProof/>
                <w:szCs w:val="24"/>
              </w:rPr>
              <w:t>Отзыв права доступа к электронному сервису</w:t>
            </w:r>
            <w:r w:rsidR="00453C49" w:rsidRPr="0092687E">
              <w:rPr>
                <w:noProof/>
                <w:webHidden/>
                <w:szCs w:val="24"/>
              </w:rPr>
              <w:tab/>
            </w:r>
            <w:r w:rsidR="00DF6E44" w:rsidRPr="0092687E">
              <w:rPr>
                <w:noProof/>
                <w:webHidden/>
                <w:szCs w:val="24"/>
              </w:rPr>
              <w:t>5</w:t>
            </w:r>
            <w:r w:rsidR="00226D55">
              <w:rPr>
                <w:noProof/>
                <w:webHidden/>
                <w:szCs w:val="24"/>
              </w:rPr>
              <w:t>4</w:t>
            </w:r>
          </w:hyperlink>
        </w:p>
        <w:p w:rsidR="00453C49" w:rsidRPr="0092687E" w:rsidRDefault="00D652EF" w:rsidP="008142E8">
          <w:pPr>
            <w:pStyle w:val="35"/>
            <w:rPr>
              <w:rFonts w:eastAsiaTheme="minorEastAsia"/>
              <w:noProof/>
              <w:szCs w:val="24"/>
            </w:rPr>
          </w:pPr>
          <w:hyperlink w:anchor="_Toc348549747" w:history="1">
            <w:r w:rsidR="00DD4ADE" w:rsidRPr="0092687E">
              <w:rPr>
                <w:rStyle w:val="ae"/>
                <w:noProof/>
                <w:szCs w:val="24"/>
              </w:rPr>
              <w:t>4</w:t>
            </w:r>
            <w:r w:rsidR="00E468E3" w:rsidRPr="0092687E">
              <w:rPr>
                <w:rStyle w:val="ae"/>
                <w:noProof/>
                <w:szCs w:val="24"/>
              </w:rPr>
              <w:t>.</w:t>
            </w:r>
            <w:r w:rsidR="00DF6E44" w:rsidRPr="0092687E">
              <w:rPr>
                <w:rStyle w:val="ae"/>
                <w:noProof/>
                <w:szCs w:val="24"/>
              </w:rPr>
              <w:t>19</w:t>
            </w:r>
            <w:r w:rsidR="00453C49" w:rsidRPr="0092687E">
              <w:rPr>
                <w:rStyle w:val="ae"/>
                <w:noProof/>
                <w:szCs w:val="24"/>
              </w:rPr>
              <w:t>.</w:t>
            </w:r>
            <w:r w:rsidR="00453C49" w:rsidRPr="0092687E">
              <w:rPr>
                <w:rFonts w:eastAsiaTheme="minorEastAsia"/>
                <w:noProof/>
                <w:szCs w:val="24"/>
              </w:rPr>
              <w:tab/>
            </w:r>
            <w:r w:rsidR="00453C49" w:rsidRPr="0092687E">
              <w:rPr>
                <w:rStyle w:val="ae"/>
                <w:noProof/>
                <w:szCs w:val="24"/>
              </w:rPr>
              <w:t>Вывод из обращения электронного сервиса регионального уровня, зарегистрированного в РСМЭВ</w:t>
            </w:r>
            <w:r w:rsidR="00453C49" w:rsidRPr="0092687E">
              <w:rPr>
                <w:noProof/>
                <w:webHidden/>
                <w:szCs w:val="24"/>
              </w:rPr>
              <w:tab/>
            </w:r>
            <w:r w:rsidR="0092687E" w:rsidRPr="0092687E">
              <w:rPr>
                <w:noProof/>
                <w:webHidden/>
                <w:szCs w:val="24"/>
              </w:rPr>
              <w:t>5</w:t>
            </w:r>
            <w:r w:rsidR="00226D55">
              <w:rPr>
                <w:noProof/>
                <w:webHidden/>
                <w:szCs w:val="24"/>
              </w:rPr>
              <w:t>6</w:t>
            </w:r>
          </w:hyperlink>
        </w:p>
        <w:p w:rsidR="00453C49" w:rsidRPr="0092687E" w:rsidRDefault="00D652EF">
          <w:pPr>
            <w:pStyle w:val="25"/>
            <w:rPr>
              <w:rFonts w:eastAsiaTheme="minorEastAsia"/>
              <w:b w:val="0"/>
              <w:bCs w:val="0"/>
              <w:noProof/>
              <w:sz w:val="24"/>
              <w:szCs w:val="24"/>
            </w:rPr>
          </w:pPr>
          <w:hyperlink w:anchor="_Toc348549748" w:history="1">
            <w:r w:rsidR="006A3211" w:rsidRPr="0092687E">
              <w:rPr>
                <w:rStyle w:val="ae"/>
                <w:rFonts w:eastAsia="MS Mincho"/>
                <w:noProof/>
                <w:sz w:val="24"/>
                <w:szCs w:val="24"/>
                <w:lang w:val="en-US"/>
              </w:rPr>
              <w:t>5</w:t>
            </w:r>
            <w:r w:rsidR="00453C49" w:rsidRPr="0092687E">
              <w:rPr>
                <w:rStyle w:val="ae"/>
                <w:rFonts w:eastAsia="MS Mincho"/>
                <w:noProof/>
                <w:sz w:val="24"/>
                <w:szCs w:val="24"/>
              </w:rPr>
              <w:t>.</w:t>
            </w:r>
            <w:r w:rsidR="00453C49" w:rsidRPr="0092687E">
              <w:rPr>
                <w:rFonts w:eastAsiaTheme="minorEastAsia"/>
                <w:b w:val="0"/>
                <w:bCs w:val="0"/>
                <w:noProof/>
                <w:sz w:val="24"/>
                <w:szCs w:val="24"/>
              </w:rPr>
              <w:tab/>
            </w:r>
            <w:r w:rsidR="00453C49" w:rsidRPr="0092687E">
              <w:rPr>
                <w:rStyle w:val="ae"/>
                <w:rFonts w:eastAsia="MS Mincho"/>
                <w:noProof/>
                <w:sz w:val="24"/>
                <w:szCs w:val="24"/>
              </w:rPr>
              <w:t>Актуализация документа</w:t>
            </w:r>
            <w:r w:rsidR="00453C49" w:rsidRPr="0092687E">
              <w:rPr>
                <w:noProof/>
                <w:webHidden/>
                <w:sz w:val="24"/>
                <w:szCs w:val="24"/>
              </w:rPr>
              <w:tab/>
            </w:r>
          </w:hyperlink>
          <w:r w:rsidR="0092687E" w:rsidRPr="0092687E">
            <w:rPr>
              <w:noProof/>
              <w:sz w:val="24"/>
              <w:szCs w:val="24"/>
            </w:rPr>
            <w:t>5</w:t>
          </w:r>
          <w:r w:rsidR="00226D55">
            <w:rPr>
              <w:noProof/>
              <w:sz w:val="24"/>
              <w:szCs w:val="24"/>
            </w:rPr>
            <w:t>8</w:t>
          </w:r>
        </w:p>
        <w:p w:rsidR="00453C49" w:rsidRPr="0092687E" w:rsidRDefault="00D652EF">
          <w:pPr>
            <w:pStyle w:val="25"/>
            <w:rPr>
              <w:rFonts w:eastAsiaTheme="minorEastAsia"/>
              <w:b w:val="0"/>
              <w:bCs w:val="0"/>
              <w:noProof/>
              <w:sz w:val="24"/>
              <w:szCs w:val="24"/>
            </w:rPr>
          </w:pPr>
          <w:hyperlink w:anchor="_Toc348549749" w:history="1">
            <w:r w:rsidR="00453C49" w:rsidRPr="0092687E">
              <w:rPr>
                <w:rStyle w:val="ae"/>
                <w:noProof/>
                <w:sz w:val="24"/>
                <w:szCs w:val="24"/>
              </w:rPr>
              <w:t>Приложение А. Соглашение об информационном обмене сведениями при обеспечении предоставления (исполнения) государственных (муниципальных) услуг (функций) в электронной форме</w:t>
            </w:r>
            <w:r w:rsidR="00453C49" w:rsidRPr="0092687E">
              <w:rPr>
                <w:noProof/>
                <w:webHidden/>
                <w:sz w:val="24"/>
                <w:szCs w:val="24"/>
              </w:rPr>
              <w:tab/>
            </w:r>
            <w:r w:rsidR="00226D55">
              <w:rPr>
                <w:noProof/>
                <w:webHidden/>
                <w:sz w:val="24"/>
                <w:szCs w:val="24"/>
              </w:rPr>
              <w:t>59</w:t>
            </w:r>
          </w:hyperlink>
        </w:p>
        <w:p w:rsidR="00453C49" w:rsidRPr="0092687E" w:rsidRDefault="00D652EF">
          <w:pPr>
            <w:pStyle w:val="25"/>
            <w:rPr>
              <w:rFonts w:eastAsiaTheme="minorEastAsia"/>
              <w:b w:val="0"/>
              <w:bCs w:val="0"/>
              <w:noProof/>
              <w:sz w:val="24"/>
              <w:szCs w:val="24"/>
            </w:rPr>
          </w:pPr>
          <w:hyperlink w:anchor="_Toc348549750" w:history="1">
            <w:r w:rsidR="00453C49" w:rsidRPr="0092687E">
              <w:rPr>
                <w:rStyle w:val="ae"/>
                <w:rFonts w:eastAsia="MS Mincho"/>
                <w:noProof/>
                <w:sz w:val="24"/>
                <w:szCs w:val="24"/>
              </w:rPr>
              <w:t>Приложение Б. Форма представления информации об информационной системе, подключаемой к РСМЭВ</w:t>
            </w:r>
            <w:r w:rsidR="00453C49" w:rsidRPr="0092687E">
              <w:rPr>
                <w:noProof/>
                <w:webHidden/>
                <w:sz w:val="24"/>
                <w:szCs w:val="24"/>
              </w:rPr>
              <w:tab/>
            </w:r>
            <w:r w:rsidR="0092687E">
              <w:rPr>
                <w:noProof/>
                <w:webHidden/>
                <w:sz w:val="24"/>
                <w:szCs w:val="24"/>
              </w:rPr>
              <w:t>6</w:t>
            </w:r>
            <w:r w:rsidR="00226D55">
              <w:rPr>
                <w:noProof/>
                <w:webHidden/>
                <w:sz w:val="24"/>
                <w:szCs w:val="24"/>
              </w:rPr>
              <w:t>7</w:t>
            </w:r>
          </w:hyperlink>
        </w:p>
        <w:p w:rsidR="00453C49" w:rsidRPr="0092687E" w:rsidRDefault="00D652EF">
          <w:pPr>
            <w:pStyle w:val="25"/>
            <w:rPr>
              <w:rFonts w:eastAsiaTheme="minorEastAsia"/>
              <w:b w:val="0"/>
              <w:bCs w:val="0"/>
              <w:noProof/>
              <w:sz w:val="24"/>
              <w:szCs w:val="24"/>
            </w:rPr>
          </w:pPr>
          <w:hyperlink w:anchor="_Toc348549751" w:history="1">
            <w:r w:rsidR="00453C49" w:rsidRPr="0092687E">
              <w:rPr>
                <w:rStyle w:val="ae"/>
                <w:rFonts w:eastAsia="MS Mincho"/>
                <w:noProof/>
                <w:sz w:val="24"/>
                <w:szCs w:val="24"/>
              </w:rPr>
              <w:t>Приложение В. Форма заявки на получение доступа к сервису федерального уровня</w:t>
            </w:r>
            <w:r w:rsidR="00453C49" w:rsidRPr="0092687E">
              <w:rPr>
                <w:noProof/>
                <w:webHidden/>
                <w:sz w:val="24"/>
                <w:szCs w:val="24"/>
              </w:rPr>
              <w:tab/>
            </w:r>
            <w:r w:rsidR="00DF6E44" w:rsidRPr="0092687E">
              <w:rPr>
                <w:noProof/>
                <w:webHidden/>
                <w:sz w:val="24"/>
                <w:szCs w:val="24"/>
              </w:rPr>
              <w:t>7</w:t>
            </w:r>
            <w:r w:rsidR="00226D55">
              <w:rPr>
                <w:noProof/>
                <w:webHidden/>
                <w:sz w:val="24"/>
                <w:szCs w:val="24"/>
              </w:rPr>
              <w:t>0</w:t>
            </w:r>
          </w:hyperlink>
        </w:p>
        <w:p w:rsidR="00453C49" w:rsidRPr="0092687E" w:rsidRDefault="00D652EF">
          <w:pPr>
            <w:pStyle w:val="25"/>
            <w:rPr>
              <w:rFonts w:eastAsiaTheme="minorEastAsia"/>
              <w:b w:val="0"/>
              <w:bCs w:val="0"/>
              <w:noProof/>
              <w:sz w:val="24"/>
              <w:szCs w:val="24"/>
            </w:rPr>
          </w:pPr>
          <w:hyperlink w:anchor="_Toc348549753" w:history="1">
            <w:r w:rsidR="00453C49" w:rsidRPr="0092687E">
              <w:rPr>
                <w:rStyle w:val="ae"/>
                <w:rFonts w:eastAsia="MS Mincho"/>
                <w:noProof/>
                <w:sz w:val="24"/>
                <w:szCs w:val="24"/>
              </w:rPr>
              <w:t>Приложение Г. Форма заявки на получение доступа к сервису регионального уровня</w:t>
            </w:r>
            <w:r w:rsidR="00453C49" w:rsidRPr="0092687E">
              <w:rPr>
                <w:noProof/>
                <w:webHidden/>
                <w:sz w:val="24"/>
                <w:szCs w:val="24"/>
              </w:rPr>
              <w:tab/>
            </w:r>
            <w:r w:rsidR="00DF6E44" w:rsidRPr="0092687E">
              <w:rPr>
                <w:noProof/>
                <w:webHidden/>
                <w:sz w:val="24"/>
                <w:szCs w:val="24"/>
              </w:rPr>
              <w:t>7</w:t>
            </w:r>
            <w:r w:rsidR="00226D55">
              <w:rPr>
                <w:noProof/>
                <w:webHidden/>
                <w:sz w:val="24"/>
                <w:szCs w:val="24"/>
              </w:rPr>
              <w:t>2</w:t>
            </w:r>
          </w:hyperlink>
        </w:p>
        <w:p w:rsidR="00453C49" w:rsidRPr="0092687E" w:rsidRDefault="00D652EF">
          <w:pPr>
            <w:pStyle w:val="25"/>
            <w:rPr>
              <w:rFonts w:eastAsiaTheme="minorEastAsia"/>
              <w:b w:val="0"/>
              <w:bCs w:val="0"/>
              <w:noProof/>
              <w:sz w:val="24"/>
              <w:szCs w:val="24"/>
            </w:rPr>
          </w:pPr>
          <w:hyperlink w:anchor="_Toc348549755" w:history="1">
            <w:r w:rsidR="00453C49" w:rsidRPr="0092687E">
              <w:rPr>
                <w:rStyle w:val="ae"/>
                <w:rFonts w:eastAsia="MS Mincho"/>
                <w:noProof/>
                <w:sz w:val="24"/>
                <w:szCs w:val="24"/>
              </w:rPr>
              <w:t>Приложение Д. Форма паспорта электронного сервиса регионального уровня</w:t>
            </w:r>
            <w:r w:rsidR="00453C49" w:rsidRPr="0092687E">
              <w:rPr>
                <w:noProof/>
                <w:webHidden/>
                <w:sz w:val="24"/>
                <w:szCs w:val="24"/>
              </w:rPr>
              <w:tab/>
            </w:r>
            <w:r w:rsidR="00DF6E44" w:rsidRPr="0092687E">
              <w:rPr>
                <w:noProof/>
                <w:webHidden/>
                <w:sz w:val="24"/>
                <w:szCs w:val="24"/>
              </w:rPr>
              <w:t>7</w:t>
            </w:r>
            <w:r w:rsidR="00226D55">
              <w:rPr>
                <w:noProof/>
                <w:webHidden/>
                <w:sz w:val="24"/>
                <w:szCs w:val="24"/>
              </w:rPr>
              <w:t>4</w:t>
            </w:r>
          </w:hyperlink>
        </w:p>
        <w:p w:rsidR="00453C49" w:rsidRPr="0092687E" w:rsidRDefault="00D652EF">
          <w:pPr>
            <w:pStyle w:val="25"/>
            <w:rPr>
              <w:rFonts w:eastAsiaTheme="minorEastAsia"/>
              <w:b w:val="0"/>
              <w:bCs w:val="0"/>
              <w:noProof/>
              <w:sz w:val="24"/>
              <w:szCs w:val="24"/>
            </w:rPr>
          </w:pPr>
          <w:hyperlink w:anchor="_Toc348549757" w:history="1">
            <w:r w:rsidR="00453C49" w:rsidRPr="0092687E">
              <w:rPr>
                <w:rStyle w:val="ae"/>
                <w:rFonts w:eastAsia="MS Mincho"/>
                <w:noProof/>
                <w:sz w:val="24"/>
                <w:szCs w:val="24"/>
              </w:rPr>
              <w:t xml:space="preserve">Приложение </w:t>
            </w:r>
            <w:r w:rsidR="00632BF2" w:rsidRPr="0092687E">
              <w:rPr>
                <w:rStyle w:val="ae"/>
                <w:rFonts w:eastAsia="MS Mincho"/>
                <w:noProof/>
                <w:sz w:val="24"/>
                <w:szCs w:val="24"/>
              </w:rPr>
              <w:t>Е</w:t>
            </w:r>
            <w:r w:rsidR="00453C49" w:rsidRPr="0092687E">
              <w:rPr>
                <w:rStyle w:val="ae"/>
                <w:rFonts w:eastAsia="MS Mincho"/>
                <w:noProof/>
                <w:sz w:val="24"/>
                <w:szCs w:val="24"/>
              </w:rPr>
              <w:t>. Пример электронного сообщения, содержащего технологическую подпись информационной системы органа власти (ЭП-OВ)</w:t>
            </w:r>
            <w:r w:rsidR="00453C49" w:rsidRPr="0092687E">
              <w:rPr>
                <w:noProof/>
                <w:webHidden/>
                <w:sz w:val="24"/>
                <w:szCs w:val="24"/>
              </w:rPr>
              <w:tab/>
            </w:r>
          </w:hyperlink>
          <w:r w:rsidR="0092687E">
            <w:rPr>
              <w:noProof/>
              <w:sz w:val="24"/>
              <w:szCs w:val="24"/>
            </w:rPr>
            <w:t>7</w:t>
          </w:r>
          <w:r w:rsidR="00226D55">
            <w:rPr>
              <w:noProof/>
              <w:sz w:val="24"/>
              <w:szCs w:val="24"/>
            </w:rPr>
            <w:t>6</w:t>
          </w:r>
        </w:p>
        <w:p w:rsidR="00453C49" w:rsidRPr="0092687E" w:rsidRDefault="00D652EF">
          <w:pPr>
            <w:pStyle w:val="25"/>
            <w:rPr>
              <w:noProof/>
              <w:sz w:val="24"/>
              <w:szCs w:val="24"/>
            </w:rPr>
          </w:pPr>
          <w:hyperlink w:anchor="_Toc348549760" w:history="1">
            <w:r w:rsidR="00453C49" w:rsidRPr="0092687E">
              <w:rPr>
                <w:rStyle w:val="ae"/>
                <w:rFonts w:eastAsia="MS Mincho"/>
                <w:noProof/>
                <w:sz w:val="24"/>
                <w:szCs w:val="24"/>
              </w:rPr>
              <w:t xml:space="preserve">Приложение </w:t>
            </w:r>
            <w:r w:rsidR="00632BF2" w:rsidRPr="0092687E">
              <w:rPr>
                <w:rStyle w:val="ae"/>
                <w:rFonts w:eastAsia="MS Mincho"/>
                <w:noProof/>
                <w:sz w:val="24"/>
                <w:szCs w:val="24"/>
              </w:rPr>
              <w:t>Ж</w:t>
            </w:r>
            <w:r w:rsidR="00453C49" w:rsidRPr="0092687E">
              <w:rPr>
                <w:rStyle w:val="ae"/>
                <w:rFonts w:eastAsia="MS Mincho"/>
                <w:noProof/>
                <w:sz w:val="24"/>
                <w:szCs w:val="24"/>
              </w:rPr>
              <w:t>. Требования к АРМ</w:t>
            </w:r>
            <w:r w:rsidR="00453C49" w:rsidRPr="0092687E">
              <w:rPr>
                <w:noProof/>
                <w:webHidden/>
                <w:sz w:val="24"/>
                <w:szCs w:val="24"/>
              </w:rPr>
              <w:tab/>
            </w:r>
            <w:r w:rsidR="0092687E">
              <w:rPr>
                <w:noProof/>
                <w:webHidden/>
                <w:sz w:val="24"/>
                <w:szCs w:val="24"/>
              </w:rPr>
              <w:t>7</w:t>
            </w:r>
            <w:r w:rsidR="00226D55">
              <w:rPr>
                <w:noProof/>
                <w:webHidden/>
                <w:sz w:val="24"/>
                <w:szCs w:val="24"/>
              </w:rPr>
              <w:t>8</w:t>
            </w:r>
          </w:hyperlink>
        </w:p>
        <w:p w:rsidR="0076031E" w:rsidRPr="0092687E" w:rsidRDefault="00D652EF" w:rsidP="00F47AC7">
          <w:pPr>
            <w:pStyle w:val="25"/>
            <w:rPr>
              <w:noProof/>
              <w:sz w:val="24"/>
              <w:szCs w:val="24"/>
            </w:rPr>
          </w:pPr>
          <w:hyperlink w:anchor="_Toc348549760" w:history="1">
            <w:r w:rsidR="00F47AC7" w:rsidRPr="0092687E">
              <w:rPr>
                <w:rStyle w:val="ae"/>
                <w:rFonts w:eastAsia="MS Mincho"/>
                <w:noProof/>
                <w:sz w:val="24"/>
                <w:szCs w:val="24"/>
              </w:rPr>
              <w:t>Приложение З. Заявка на регистрацию Участника информационного взаимодействия в Региональной системе межведомственного взаимодействия (РСМЭВ)</w:t>
            </w:r>
            <w:r w:rsidR="00F47AC7" w:rsidRPr="0092687E">
              <w:rPr>
                <w:noProof/>
                <w:webHidden/>
                <w:sz w:val="24"/>
                <w:szCs w:val="24"/>
              </w:rPr>
              <w:tab/>
            </w:r>
            <w:r w:rsidR="00226D55">
              <w:rPr>
                <w:noProof/>
                <w:webHidden/>
                <w:sz w:val="24"/>
                <w:szCs w:val="24"/>
              </w:rPr>
              <w:t>79</w:t>
            </w:r>
          </w:hyperlink>
        </w:p>
        <w:p w:rsidR="007260A1" w:rsidRPr="007260A1" w:rsidRDefault="00D652EF" w:rsidP="007260A1">
          <w:pPr>
            <w:pStyle w:val="25"/>
            <w:rPr>
              <w:rFonts w:eastAsia="MS Mincho"/>
              <w:noProof/>
              <w:color w:val="0000FF"/>
              <w:u w:val="single"/>
            </w:rPr>
          </w:pPr>
          <w:hyperlink w:anchor="_Toc348549760" w:history="1">
            <w:r w:rsidR="007260A1" w:rsidRPr="0092687E">
              <w:rPr>
                <w:rStyle w:val="ae"/>
                <w:rFonts w:eastAsia="MS Mincho"/>
                <w:noProof/>
                <w:sz w:val="24"/>
                <w:szCs w:val="24"/>
              </w:rPr>
              <w:t xml:space="preserve">Приложение И. </w:t>
            </w:r>
            <w:r w:rsidR="007260A1" w:rsidRPr="0092687E">
              <w:rPr>
                <w:sz w:val="24"/>
                <w:szCs w:val="24"/>
              </w:rPr>
              <w:t>Заявка на подключение дополнительных специалистов в Региональной системе межведомственного взаимодействия (РСМЭВ)</w:t>
            </w:r>
            <w:r w:rsidR="007260A1" w:rsidRPr="0092687E">
              <w:rPr>
                <w:noProof/>
                <w:webHidden/>
                <w:sz w:val="24"/>
                <w:szCs w:val="24"/>
              </w:rPr>
              <w:tab/>
            </w:r>
            <w:r w:rsidR="00DF6E44" w:rsidRPr="0092687E">
              <w:rPr>
                <w:noProof/>
                <w:webHidden/>
                <w:sz w:val="24"/>
                <w:szCs w:val="24"/>
              </w:rPr>
              <w:t>8</w:t>
            </w:r>
            <w:r w:rsidR="00226D55">
              <w:rPr>
                <w:noProof/>
                <w:webHidden/>
                <w:sz w:val="24"/>
                <w:szCs w:val="24"/>
              </w:rPr>
              <w:t>0</w:t>
            </w:r>
          </w:hyperlink>
        </w:p>
        <w:p w:rsidR="0087396A" w:rsidRPr="00757CC5" w:rsidRDefault="0076175E" w:rsidP="00811CA0">
          <w:pPr>
            <w:spacing w:line="276" w:lineRule="auto"/>
            <w:ind w:firstLine="709"/>
            <w:jc w:val="both"/>
            <w:rPr>
              <w:b/>
              <w:bCs/>
              <w:szCs w:val="24"/>
            </w:rPr>
          </w:pPr>
          <w:r w:rsidRPr="00757CC5">
            <w:rPr>
              <w:b/>
              <w:bCs/>
              <w:szCs w:val="24"/>
            </w:rPr>
            <w:fldChar w:fldCharType="end"/>
          </w:r>
        </w:p>
      </w:sdtContent>
    </w:sdt>
    <w:bookmarkStart w:id="1" w:name="_Toc169925149" w:displacedByCustomXml="prev"/>
    <w:bookmarkStart w:id="2" w:name="_Toc239663460" w:displacedByCustomXml="prev"/>
    <w:p w:rsidR="00EA25B4" w:rsidRPr="00757CC5" w:rsidRDefault="00EA25B4" w:rsidP="00811CA0">
      <w:pPr>
        <w:pStyle w:val="20"/>
        <w:numPr>
          <w:ilvl w:val="0"/>
          <w:numId w:val="0"/>
        </w:numPr>
        <w:tabs>
          <w:tab w:val="left" w:pos="284"/>
          <w:tab w:val="left" w:pos="567"/>
          <w:tab w:val="left" w:pos="851"/>
          <w:tab w:val="right" w:leader="dot" w:pos="9781"/>
        </w:tabs>
        <w:spacing w:before="0" w:after="0" w:line="276" w:lineRule="auto"/>
        <w:ind w:firstLine="709"/>
        <w:jc w:val="both"/>
        <w:rPr>
          <w:rFonts w:ascii="Times New Roman" w:hAnsi="Times New Roman" w:cs="Times New Roman"/>
          <w:i w:val="0"/>
          <w:sz w:val="24"/>
          <w:szCs w:val="24"/>
        </w:rPr>
      </w:pPr>
      <w:r w:rsidRPr="00757CC5">
        <w:rPr>
          <w:rFonts w:ascii="Times New Roman" w:eastAsia="MS Mincho" w:hAnsi="Times New Roman" w:cs="Times New Roman"/>
          <w:i w:val="0"/>
          <w:sz w:val="24"/>
          <w:szCs w:val="24"/>
        </w:rPr>
        <w:br w:type="page"/>
      </w:r>
      <w:bookmarkStart w:id="3" w:name="_Toc239562203"/>
      <w:bookmarkStart w:id="4" w:name="_Toc239663461"/>
      <w:bookmarkStart w:id="5" w:name="_Toc239663530"/>
      <w:bookmarkStart w:id="6" w:name="_Toc239663468"/>
      <w:bookmarkStart w:id="7" w:name="_Toc297213229"/>
      <w:bookmarkStart w:id="8" w:name="_Toc340079956"/>
      <w:bookmarkStart w:id="9" w:name="_Toc340081936"/>
      <w:bookmarkStart w:id="10" w:name="_Toc340082007"/>
      <w:bookmarkStart w:id="11" w:name="_Toc348549288"/>
      <w:bookmarkEnd w:id="3"/>
      <w:bookmarkEnd w:id="4"/>
      <w:bookmarkEnd w:id="5"/>
      <w:bookmarkEnd w:id="2"/>
      <w:bookmarkEnd w:id="1"/>
      <w:r w:rsidRPr="00757CC5">
        <w:rPr>
          <w:rFonts w:ascii="Times New Roman" w:hAnsi="Times New Roman" w:cs="Times New Roman"/>
          <w:i w:val="0"/>
          <w:sz w:val="24"/>
          <w:szCs w:val="24"/>
        </w:rPr>
        <w:lastRenderedPageBreak/>
        <w:t xml:space="preserve">Термины, </w:t>
      </w:r>
      <w:bookmarkEnd w:id="6"/>
      <w:r w:rsidRPr="00757CC5">
        <w:rPr>
          <w:rFonts w:ascii="Times New Roman" w:hAnsi="Times New Roman" w:cs="Times New Roman"/>
          <w:i w:val="0"/>
          <w:sz w:val="24"/>
          <w:szCs w:val="24"/>
        </w:rPr>
        <w:t>сокращения</w:t>
      </w:r>
      <w:bookmarkEnd w:id="7"/>
      <w:r w:rsidR="00CE7914" w:rsidRPr="00757CC5">
        <w:rPr>
          <w:rFonts w:ascii="Times New Roman" w:hAnsi="Times New Roman" w:cs="Times New Roman"/>
          <w:i w:val="0"/>
          <w:sz w:val="24"/>
          <w:szCs w:val="24"/>
        </w:rPr>
        <w:t xml:space="preserve"> и описание</w:t>
      </w:r>
      <w:bookmarkEnd w:id="8"/>
      <w:bookmarkEnd w:id="9"/>
      <w:bookmarkEnd w:id="10"/>
      <w:bookmarkEnd w:id="11"/>
    </w:p>
    <w:p w:rsidR="00195136" w:rsidRPr="00757CC5" w:rsidRDefault="00195136" w:rsidP="00811CA0">
      <w:pPr>
        <w:rPr>
          <w: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946"/>
        <w:gridCol w:w="6943"/>
      </w:tblGrid>
      <w:tr w:rsidR="00356DCA" w:rsidRPr="003D771C" w:rsidTr="003D771C">
        <w:trPr>
          <w:trHeight w:val="20"/>
        </w:trPr>
        <w:tc>
          <w:tcPr>
            <w:tcW w:w="2946" w:type="dxa"/>
            <w:shd w:val="clear" w:color="auto" w:fill="FFFFFF" w:themeFill="background1"/>
            <w:vAlign w:val="center"/>
            <w:hideMark/>
          </w:tcPr>
          <w:p w:rsidR="00356DCA" w:rsidRPr="003D771C" w:rsidRDefault="00356DCA" w:rsidP="003D771C">
            <w:pPr>
              <w:jc w:val="center"/>
              <w:rPr>
                <w:b/>
                <w:szCs w:val="24"/>
              </w:rPr>
            </w:pPr>
            <w:r w:rsidRPr="003D771C">
              <w:rPr>
                <w:b/>
                <w:szCs w:val="24"/>
              </w:rPr>
              <w:t>Термины и сокращения</w:t>
            </w:r>
          </w:p>
        </w:tc>
        <w:tc>
          <w:tcPr>
            <w:tcW w:w="6943" w:type="dxa"/>
            <w:shd w:val="clear" w:color="auto" w:fill="FFFFFF" w:themeFill="background1"/>
            <w:vAlign w:val="center"/>
            <w:hideMark/>
          </w:tcPr>
          <w:p w:rsidR="00356DCA" w:rsidRPr="003D771C" w:rsidRDefault="00356DCA" w:rsidP="003D771C">
            <w:pPr>
              <w:jc w:val="center"/>
              <w:rPr>
                <w:b/>
                <w:caps/>
                <w:spacing w:val="20"/>
                <w:szCs w:val="24"/>
              </w:rPr>
            </w:pPr>
            <w:r w:rsidRPr="003D771C">
              <w:rPr>
                <w:b/>
                <w:szCs w:val="24"/>
              </w:rPr>
              <w:t>Описание</w:t>
            </w:r>
          </w:p>
        </w:tc>
      </w:tr>
      <w:tr w:rsidR="003C0809" w:rsidRPr="003D771C" w:rsidTr="003D771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A0" w:firstRow="1" w:lastRow="0" w:firstColumn="1" w:lastColumn="0" w:noHBand="0" w:noVBand="0"/>
        </w:tblPrEx>
        <w:trPr>
          <w:trHeight w:val="20"/>
        </w:trPr>
        <w:tc>
          <w:tcPr>
            <w:tcW w:w="2946" w:type="dxa"/>
            <w:tcBorders>
              <w:top w:val="single" w:sz="8" w:space="0" w:color="auto"/>
              <w:left w:val="single" w:sz="8" w:space="0" w:color="auto"/>
              <w:bottom w:val="single" w:sz="8" w:space="0" w:color="auto"/>
              <w:right w:val="single" w:sz="8" w:space="0" w:color="auto"/>
            </w:tcBorders>
          </w:tcPr>
          <w:p w:rsidR="003C0809" w:rsidRPr="003D771C" w:rsidRDefault="003C0809" w:rsidP="003D771C">
            <w:pPr>
              <w:pStyle w:val="afffe"/>
            </w:pPr>
            <w:r w:rsidRPr="003D771C">
              <w:t>Аутентификация</w:t>
            </w:r>
          </w:p>
        </w:tc>
        <w:tc>
          <w:tcPr>
            <w:tcW w:w="6943" w:type="dxa"/>
            <w:tcBorders>
              <w:top w:val="single" w:sz="8" w:space="0" w:color="auto"/>
              <w:left w:val="nil"/>
              <w:bottom w:val="single" w:sz="8" w:space="0" w:color="auto"/>
              <w:right w:val="single" w:sz="8" w:space="0" w:color="auto"/>
            </w:tcBorders>
          </w:tcPr>
          <w:p w:rsidR="003C0809" w:rsidRPr="003D771C" w:rsidRDefault="00311A2D" w:rsidP="003D771C">
            <w:pPr>
              <w:pStyle w:val="afffe"/>
            </w:pPr>
            <w:r w:rsidRPr="003D771C">
              <w:t>Процедура идентификации и установления подлинности источника инф</w:t>
            </w:r>
            <w:r w:rsidR="003C0809" w:rsidRPr="003D771C">
              <w:t>ормации</w:t>
            </w:r>
          </w:p>
        </w:tc>
      </w:tr>
      <w:tr w:rsidR="006A092D" w:rsidRPr="003D771C" w:rsidTr="003D771C">
        <w:trPr>
          <w:trHeight w:val="20"/>
        </w:trPr>
        <w:tc>
          <w:tcPr>
            <w:tcW w:w="2946" w:type="dxa"/>
            <w:shd w:val="clear" w:color="auto" w:fill="FFFFFF" w:themeFill="background1"/>
            <w:vAlign w:val="center"/>
            <w:hideMark/>
          </w:tcPr>
          <w:p w:rsidR="00EA25B4" w:rsidRPr="003D771C" w:rsidRDefault="00EA25B4" w:rsidP="003D771C">
            <w:pPr>
              <w:jc w:val="both"/>
              <w:rPr>
                <w:szCs w:val="24"/>
              </w:rPr>
            </w:pPr>
            <w:r w:rsidRPr="003D771C">
              <w:rPr>
                <w:szCs w:val="24"/>
              </w:rPr>
              <w:t>ЕПД</w:t>
            </w:r>
          </w:p>
        </w:tc>
        <w:tc>
          <w:tcPr>
            <w:tcW w:w="6943" w:type="dxa"/>
            <w:shd w:val="clear" w:color="auto" w:fill="FFFFFF" w:themeFill="background1"/>
            <w:vAlign w:val="center"/>
            <w:hideMark/>
          </w:tcPr>
          <w:p w:rsidR="00EA25B4" w:rsidRPr="003D771C" w:rsidRDefault="00EA25B4" w:rsidP="003D771C">
            <w:pPr>
              <w:jc w:val="both"/>
              <w:rPr>
                <w:szCs w:val="24"/>
              </w:rPr>
            </w:pPr>
            <w:r w:rsidRPr="003D771C">
              <w:rPr>
                <w:szCs w:val="24"/>
              </w:rPr>
              <w:t>Единое пространство доверия</w:t>
            </w:r>
          </w:p>
        </w:tc>
      </w:tr>
      <w:tr w:rsidR="00EA25B4" w:rsidRPr="003D771C" w:rsidTr="003D771C">
        <w:trPr>
          <w:trHeight w:val="20"/>
        </w:trPr>
        <w:tc>
          <w:tcPr>
            <w:tcW w:w="2946" w:type="dxa"/>
            <w:shd w:val="clear" w:color="auto" w:fill="FFFFFF" w:themeFill="background1"/>
            <w:vAlign w:val="center"/>
            <w:hideMark/>
          </w:tcPr>
          <w:p w:rsidR="00EA25B4" w:rsidRPr="003D771C" w:rsidRDefault="00EA25B4" w:rsidP="003D771C">
            <w:pPr>
              <w:jc w:val="both"/>
              <w:rPr>
                <w:szCs w:val="24"/>
              </w:rPr>
            </w:pPr>
            <w:r w:rsidRPr="003D771C">
              <w:rPr>
                <w:szCs w:val="24"/>
              </w:rPr>
              <w:t>Инцидент</w:t>
            </w:r>
          </w:p>
        </w:tc>
        <w:tc>
          <w:tcPr>
            <w:tcW w:w="6943" w:type="dxa"/>
            <w:shd w:val="clear" w:color="auto" w:fill="FFFFFF" w:themeFill="background1"/>
            <w:vAlign w:val="center"/>
            <w:hideMark/>
          </w:tcPr>
          <w:p w:rsidR="00EA25B4" w:rsidRPr="003D771C" w:rsidRDefault="00EA25B4" w:rsidP="003D771C">
            <w:pPr>
              <w:jc w:val="both"/>
              <w:rPr>
                <w:szCs w:val="24"/>
              </w:rPr>
            </w:pPr>
            <w:r w:rsidRPr="003D771C">
              <w:rPr>
                <w:szCs w:val="24"/>
              </w:rPr>
              <w:t>Несоответствие параметров сервиса согласованному уровню качества, прерывание сервиса или нештатная ситуация, приводящая к ухудшению качества предоставления сервиса</w:t>
            </w:r>
          </w:p>
        </w:tc>
      </w:tr>
      <w:tr w:rsidR="006A092D" w:rsidRPr="003D771C" w:rsidTr="003D771C">
        <w:trPr>
          <w:trHeight w:val="20"/>
        </w:trPr>
        <w:tc>
          <w:tcPr>
            <w:tcW w:w="2946" w:type="dxa"/>
            <w:shd w:val="clear" w:color="auto" w:fill="FFFFFF" w:themeFill="background1"/>
            <w:vAlign w:val="center"/>
            <w:hideMark/>
          </w:tcPr>
          <w:p w:rsidR="00EA25B4" w:rsidRPr="003D771C" w:rsidRDefault="00EA25B4" w:rsidP="003D771C">
            <w:pPr>
              <w:jc w:val="both"/>
              <w:rPr>
                <w:szCs w:val="24"/>
              </w:rPr>
            </w:pPr>
            <w:r w:rsidRPr="003D771C">
              <w:rPr>
                <w:szCs w:val="24"/>
              </w:rPr>
              <w:t>ИС</w:t>
            </w:r>
          </w:p>
        </w:tc>
        <w:tc>
          <w:tcPr>
            <w:tcW w:w="6943" w:type="dxa"/>
            <w:shd w:val="clear" w:color="auto" w:fill="FFFFFF" w:themeFill="background1"/>
            <w:vAlign w:val="center"/>
            <w:hideMark/>
          </w:tcPr>
          <w:p w:rsidR="00EA25B4" w:rsidRPr="003D771C" w:rsidRDefault="00EA25B4" w:rsidP="003D771C">
            <w:pPr>
              <w:jc w:val="both"/>
              <w:rPr>
                <w:szCs w:val="24"/>
              </w:rPr>
            </w:pPr>
            <w:r w:rsidRPr="003D771C">
              <w:rPr>
                <w:szCs w:val="24"/>
              </w:rPr>
              <w:t>Информационная система Участника информационного взаимодействия</w:t>
            </w:r>
          </w:p>
        </w:tc>
      </w:tr>
      <w:tr w:rsidR="00356DCA" w:rsidRPr="003D771C" w:rsidTr="003D771C">
        <w:trPr>
          <w:trHeight w:val="20"/>
        </w:trPr>
        <w:tc>
          <w:tcPr>
            <w:tcW w:w="2946" w:type="dxa"/>
            <w:shd w:val="clear" w:color="auto" w:fill="FFFFFF" w:themeFill="background1"/>
            <w:vAlign w:val="center"/>
            <w:hideMark/>
          </w:tcPr>
          <w:p w:rsidR="00EA25B4" w:rsidRPr="003D771C" w:rsidRDefault="00EA25B4" w:rsidP="003D771C">
            <w:pPr>
              <w:jc w:val="both"/>
              <w:rPr>
                <w:szCs w:val="24"/>
                <w:lang w:val="en-US"/>
              </w:rPr>
            </w:pPr>
            <w:r w:rsidRPr="003D771C">
              <w:rPr>
                <w:szCs w:val="24"/>
              </w:rPr>
              <w:t>Канал</w:t>
            </w:r>
          </w:p>
        </w:tc>
        <w:tc>
          <w:tcPr>
            <w:tcW w:w="6943" w:type="dxa"/>
            <w:shd w:val="clear" w:color="auto" w:fill="FFFFFF" w:themeFill="background1"/>
            <w:vAlign w:val="center"/>
            <w:hideMark/>
          </w:tcPr>
          <w:p w:rsidR="00EA25B4" w:rsidRPr="003D771C" w:rsidRDefault="00EA25B4" w:rsidP="003D771C">
            <w:pPr>
              <w:jc w:val="both"/>
              <w:rPr>
                <w:szCs w:val="24"/>
              </w:rPr>
            </w:pPr>
            <w:r w:rsidRPr="003D771C">
              <w:rPr>
                <w:szCs w:val="24"/>
              </w:rPr>
              <w:t xml:space="preserve">Коммуникационная магистраль, обеспечивающая физическую возможность обмена данными для Участников информационного взаимодействия. </w:t>
            </w:r>
          </w:p>
        </w:tc>
      </w:tr>
      <w:tr w:rsidR="00356DCA" w:rsidRPr="003D771C" w:rsidTr="003D771C">
        <w:trPr>
          <w:trHeight w:val="20"/>
        </w:trPr>
        <w:tc>
          <w:tcPr>
            <w:tcW w:w="2946" w:type="dxa"/>
            <w:shd w:val="clear" w:color="auto" w:fill="FFFFFF" w:themeFill="background1"/>
            <w:vAlign w:val="center"/>
          </w:tcPr>
          <w:p w:rsidR="00611627" w:rsidRPr="003D771C" w:rsidRDefault="00611627" w:rsidP="003D771C">
            <w:pPr>
              <w:jc w:val="both"/>
              <w:rPr>
                <w:szCs w:val="24"/>
              </w:rPr>
            </w:pPr>
            <w:r w:rsidRPr="003D771C">
              <w:rPr>
                <w:szCs w:val="24"/>
              </w:rPr>
              <w:t xml:space="preserve">Комиссия </w:t>
            </w:r>
          </w:p>
        </w:tc>
        <w:tc>
          <w:tcPr>
            <w:tcW w:w="6943" w:type="dxa"/>
            <w:shd w:val="clear" w:color="auto" w:fill="FFFFFF" w:themeFill="background1"/>
            <w:vAlign w:val="center"/>
          </w:tcPr>
          <w:p w:rsidR="00611627" w:rsidRPr="003D771C" w:rsidRDefault="00611627" w:rsidP="003D771C">
            <w:pPr>
              <w:jc w:val="both"/>
              <w:rPr>
                <w:szCs w:val="24"/>
              </w:rPr>
            </w:pPr>
            <w:r w:rsidRPr="003D771C">
              <w:rPr>
                <w:szCs w:val="24"/>
              </w:rPr>
              <w:t>Комиссия по организации межведомственного и межуровневого взаимодействия при предоставлении государственных (муниципальных) услуг</w:t>
            </w:r>
          </w:p>
        </w:tc>
      </w:tr>
      <w:tr w:rsidR="00611627" w:rsidRPr="003D771C" w:rsidTr="003D771C">
        <w:trPr>
          <w:trHeight w:val="20"/>
        </w:trPr>
        <w:tc>
          <w:tcPr>
            <w:tcW w:w="2946" w:type="dxa"/>
            <w:shd w:val="clear" w:color="auto" w:fill="FFFFFF" w:themeFill="background1"/>
            <w:vAlign w:val="center"/>
            <w:hideMark/>
          </w:tcPr>
          <w:p w:rsidR="00611627" w:rsidRPr="003D771C" w:rsidRDefault="00611627" w:rsidP="003D771C">
            <w:pPr>
              <w:jc w:val="both"/>
              <w:rPr>
                <w:szCs w:val="24"/>
              </w:rPr>
            </w:pPr>
            <w:r w:rsidRPr="003D771C">
              <w:rPr>
                <w:szCs w:val="24"/>
              </w:rPr>
              <w:t>Методические Рекомендации</w:t>
            </w:r>
          </w:p>
        </w:tc>
        <w:tc>
          <w:tcPr>
            <w:tcW w:w="6943" w:type="dxa"/>
            <w:shd w:val="clear" w:color="auto" w:fill="FFFFFF" w:themeFill="background1"/>
            <w:vAlign w:val="center"/>
            <w:hideMark/>
          </w:tcPr>
          <w:p w:rsidR="00611627" w:rsidRPr="003D771C" w:rsidRDefault="00611627" w:rsidP="003D771C">
            <w:pPr>
              <w:jc w:val="both"/>
              <w:rPr>
                <w:szCs w:val="24"/>
              </w:rPr>
            </w:pPr>
            <w:r w:rsidRPr="003D771C">
              <w:rPr>
                <w:szCs w:val="24"/>
              </w:rPr>
              <w:t>Методические рекомендации для уполномоченных федеральных органов исполнительной власти по установлению требований к формату предоставления сведений</w:t>
            </w:r>
          </w:p>
        </w:tc>
      </w:tr>
      <w:tr w:rsidR="00356DCA" w:rsidRPr="003D771C" w:rsidTr="003D771C">
        <w:trPr>
          <w:trHeight w:val="20"/>
        </w:trPr>
        <w:tc>
          <w:tcPr>
            <w:tcW w:w="2946" w:type="dxa"/>
            <w:shd w:val="clear" w:color="auto" w:fill="FFFFFF" w:themeFill="background1"/>
            <w:vAlign w:val="center"/>
            <w:hideMark/>
          </w:tcPr>
          <w:p w:rsidR="00611627" w:rsidRPr="003D771C" w:rsidRDefault="00611627" w:rsidP="003D771C">
            <w:pPr>
              <w:jc w:val="both"/>
              <w:rPr>
                <w:szCs w:val="24"/>
              </w:rPr>
            </w:pPr>
            <w:r w:rsidRPr="003D771C">
              <w:rPr>
                <w:szCs w:val="24"/>
              </w:rPr>
              <w:t>Оператор эксплуатации ИЭП</w:t>
            </w:r>
          </w:p>
        </w:tc>
        <w:tc>
          <w:tcPr>
            <w:tcW w:w="6943" w:type="dxa"/>
            <w:shd w:val="clear" w:color="auto" w:fill="FFFFFF" w:themeFill="background1"/>
            <w:vAlign w:val="center"/>
            <w:hideMark/>
          </w:tcPr>
          <w:p w:rsidR="00611627" w:rsidRPr="003D771C" w:rsidRDefault="00611627" w:rsidP="003D771C">
            <w:pPr>
              <w:jc w:val="both"/>
              <w:rPr>
                <w:szCs w:val="24"/>
              </w:rPr>
            </w:pPr>
            <w:r w:rsidRPr="003D771C">
              <w:rPr>
                <w:szCs w:val="24"/>
              </w:rPr>
              <w:t xml:space="preserve">Оператор эксплуатации инфраструктуры электронного правительства, определенный </w:t>
            </w:r>
            <w:r w:rsidR="00D32B6E" w:rsidRPr="003D771C">
              <w:rPr>
                <w:szCs w:val="24"/>
              </w:rPr>
              <w:t>Р</w:t>
            </w:r>
            <w:r w:rsidRPr="003D771C">
              <w:rPr>
                <w:szCs w:val="24"/>
              </w:rPr>
              <w:t>аспоряжением Правительства Российской Федерации №238-р от 22 февраля 2012 г.</w:t>
            </w:r>
          </w:p>
        </w:tc>
      </w:tr>
      <w:tr w:rsidR="00356DCA" w:rsidRPr="003D771C" w:rsidTr="003D771C">
        <w:trPr>
          <w:trHeight w:val="20"/>
        </w:trPr>
        <w:tc>
          <w:tcPr>
            <w:tcW w:w="2946" w:type="dxa"/>
            <w:shd w:val="clear" w:color="auto" w:fill="FFFFFF" w:themeFill="background1"/>
            <w:vAlign w:val="center"/>
            <w:hideMark/>
          </w:tcPr>
          <w:p w:rsidR="00611627" w:rsidRPr="003D771C" w:rsidRDefault="00611627" w:rsidP="003D771C">
            <w:pPr>
              <w:jc w:val="both"/>
              <w:rPr>
                <w:szCs w:val="24"/>
              </w:rPr>
            </w:pPr>
            <w:r w:rsidRPr="003D771C">
              <w:rPr>
                <w:szCs w:val="24"/>
              </w:rPr>
              <w:t>Оператор эксплуатации РСМЭВ</w:t>
            </w:r>
          </w:p>
        </w:tc>
        <w:tc>
          <w:tcPr>
            <w:tcW w:w="6943" w:type="dxa"/>
            <w:shd w:val="clear" w:color="auto" w:fill="FFFFFF" w:themeFill="background1"/>
            <w:vAlign w:val="center"/>
            <w:hideMark/>
          </w:tcPr>
          <w:p w:rsidR="00611627" w:rsidRPr="003D771C" w:rsidRDefault="00195136" w:rsidP="003D771C">
            <w:pPr>
              <w:jc w:val="both"/>
              <w:rPr>
                <w:szCs w:val="24"/>
              </w:rPr>
            </w:pPr>
            <w:r w:rsidRPr="003D771C">
              <w:rPr>
                <w:szCs w:val="24"/>
              </w:rPr>
              <w:t xml:space="preserve">Государственное бюджетное учреждение </w:t>
            </w:r>
            <w:r w:rsidR="00CE4A2F" w:rsidRPr="003D771C">
              <w:rPr>
                <w:szCs w:val="24"/>
              </w:rPr>
              <w:t xml:space="preserve">Республики Саха (Якутия) </w:t>
            </w:r>
            <w:r w:rsidRPr="003D771C">
              <w:rPr>
                <w:szCs w:val="24"/>
              </w:rPr>
              <w:t xml:space="preserve">«Национальное агентство «Информационный центр при </w:t>
            </w:r>
            <w:r w:rsidR="00DF7A4B" w:rsidRPr="003D771C">
              <w:rPr>
                <w:szCs w:val="24"/>
              </w:rPr>
              <w:t>Главе</w:t>
            </w:r>
            <w:r w:rsidRPr="003D771C">
              <w:rPr>
                <w:szCs w:val="24"/>
              </w:rPr>
              <w:t xml:space="preserve"> Республики Саха (Якутия)»</w:t>
            </w:r>
            <w:r w:rsidR="000C0C99" w:rsidRPr="003D771C">
              <w:rPr>
                <w:szCs w:val="24"/>
              </w:rPr>
              <w:t>, в соответствии с</w:t>
            </w:r>
            <w:r w:rsidR="00D32B6E" w:rsidRPr="003D771C">
              <w:rPr>
                <w:szCs w:val="24"/>
              </w:rPr>
              <w:t xml:space="preserve"> </w:t>
            </w:r>
            <w:r w:rsidR="000C0C99" w:rsidRPr="003D771C">
              <w:rPr>
                <w:szCs w:val="24"/>
              </w:rPr>
              <w:t>р</w:t>
            </w:r>
            <w:r w:rsidR="00D32B6E" w:rsidRPr="003D771C">
              <w:rPr>
                <w:szCs w:val="24"/>
              </w:rPr>
              <w:t>аспоряжением Правительства Республики Саха (Якутия) от 25 июня 2012 г. №615-р «О дополнительных мерах по обеспечению перевода услуг в электронный вид и организации электронного межведомственного и межуровневого взаимодействия»</w:t>
            </w:r>
          </w:p>
        </w:tc>
      </w:tr>
      <w:tr w:rsidR="00611627" w:rsidRPr="003D771C" w:rsidTr="003D771C">
        <w:trPr>
          <w:trHeight w:val="20"/>
        </w:trPr>
        <w:tc>
          <w:tcPr>
            <w:tcW w:w="2946" w:type="dxa"/>
            <w:shd w:val="clear" w:color="auto" w:fill="FFFFFF" w:themeFill="background1"/>
            <w:vAlign w:val="center"/>
            <w:hideMark/>
          </w:tcPr>
          <w:p w:rsidR="00611627" w:rsidRPr="003D771C" w:rsidRDefault="00611627" w:rsidP="003D771C">
            <w:pPr>
              <w:jc w:val="both"/>
              <w:rPr>
                <w:szCs w:val="24"/>
              </w:rPr>
            </w:pPr>
            <w:r w:rsidRPr="003D771C">
              <w:rPr>
                <w:szCs w:val="24"/>
              </w:rPr>
              <w:t>Оператор РСМЭВ</w:t>
            </w:r>
          </w:p>
        </w:tc>
        <w:tc>
          <w:tcPr>
            <w:tcW w:w="6943" w:type="dxa"/>
            <w:shd w:val="clear" w:color="auto" w:fill="FFFFFF" w:themeFill="background1"/>
            <w:vAlign w:val="center"/>
            <w:hideMark/>
          </w:tcPr>
          <w:p w:rsidR="00611627" w:rsidRPr="003D771C" w:rsidRDefault="00E81D79" w:rsidP="003D771C">
            <w:pPr>
              <w:jc w:val="both"/>
              <w:rPr>
                <w:szCs w:val="24"/>
              </w:rPr>
            </w:pPr>
            <w:r w:rsidRPr="003D771C">
              <w:rPr>
                <w:szCs w:val="24"/>
              </w:rPr>
              <w:t>Министерство</w:t>
            </w:r>
            <w:r w:rsidR="00027550" w:rsidRPr="003D771C">
              <w:rPr>
                <w:szCs w:val="24"/>
              </w:rPr>
              <w:t xml:space="preserve"> </w:t>
            </w:r>
            <w:r w:rsidRPr="003D771C">
              <w:rPr>
                <w:szCs w:val="24"/>
              </w:rPr>
              <w:t xml:space="preserve">связи и информационных технологий </w:t>
            </w:r>
            <w:r w:rsidR="00027550" w:rsidRPr="003D771C">
              <w:rPr>
                <w:szCs w:val="24"/>
              </w:rPr>
              <w:t xml:space="preserve">Республики Саха (Якутия), </w:t>
            </w:r>
            <w:r w:rsidR="000C0C99" w:rsidRPr="003D771C">
              <w:rPr>
                <w:szCs w:val="24"/>
              </w:rPr>
              <w:t xml:space="preserve">в соответствии с </w:t>
            </w:r>
            <w:r w:rsidR="00414584" w:rsidRPr="003D771C">
              <w:rPr>
                <w:szCs w:val="24"/>
              </w:rPr>
              <w:t>Указом Президента Республики Саха (Якутия) от 23 декабря 2011 года №1124 «Об инфраструктуре, обеспечивающей информационно -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6A092D" w:rsidRPr="003D771C" w:rsidTr="003D771C">
        <w:trPr>
          <w:trHeight w:val="20"/>
        </w:trPr>
        <w:tc>
          <w:tcPr>
            <w:tcW w:w="2946" w:type="dxa"/>
            <w:shd w:val="clear" w:color="auto" w:fill="FFFFFF" w:themeFill="background1"/>
            <w:vAlign w:val="center"/>
            <w:hideMark/>
          </w:tcPr>
          <w:p w:rsidR="00611627" w:rsidRPr="003D771C" w:rsidRDefault="00611627" w:rsidP="003D771C">
            <w:pPr>
              <w:jc w:val="both"/>
              <w:rPr>
                <w:szCs w:val="24"/>
              </w:rPr>
            </w:pPr>
            <w:r w:rsidRPr="003D771C">
              <w:rPr>
                <w:szCs w:val="24"/>
              </w:rPr>
              <w:t>Оператор СМЭВ</w:t>
            </w:r>
          </w:p>
        </w:tc>
        <w:tc>
          <w:tcPr>
            <w:tcW w:w="6943" w:type="dxa"/>
            <w:shd w:val="clear" w:color="auto" w:fill="FFFFFF" w:themeFill="background1"/>
            <w:vAlign w:val="center"/>
            <w:hideMark/>
          </w:tcPr>
          <w:p w:rsidR="00611627" w:rsidRPr="003D771C" w:rsidRDefault="00611627" w:rsidP="003D771C">
            <w:pPr>
              <w:jc w:val="both"/>
              <w:rPr>
                <w:szCs w:val="24"/>
              </w:rPr>
            </w:pPr>
            <w:r w:rsidRPr="003D771C">
              <w:rPr>
                <w:szCs w:val="24"/>
              </w:rPr>
              <w:t>Министерство связи и массовых коммуникаций Российской Федерации в соответствии с Постановлением Правительства Российской Федерации от 8 сентября 2010 г. № 697 «О единой системе межведомственного электронного взаимодействия»</w:t>
            </w:r>
          </w:p>
        </w:tc>
      </w:tr>
      <w:tr w:rsidR="00611627" w:rsidRPr="003D771C" w:rsidTr="003D771C">
        <w:tblPrEx>
          <w:tblLook w:val="00A0" w:firstRow="1" w:lastRow="0" w:firstColumn="1" w:lastColumn="0" w:noHBand="0" w:noVBand="0"/>
        </w:tblPrEx>
        <w:trPr>
          <w:trHeight w:val="20"/>
        </w:trPr>
        <w:tc>
          <w:tcPr>
            <w:tcW w:w="2946" w:type="dxa"/>
            <w:shd w:val="clear" w:color="auto" w:fill="FFFFFF" w:themeFill="background1"/>
            <w:vAlign w:val="center"/>
            <w:hideMark/>
          </w:tcPr>
          <w:p w:rsidR="00611627" w:rsidRPr="003D771C" w:rsidRDefault="00611627" w:rsidP="003D771C">
            <w:pPr>
              <w:jc w:val="both"/>
              <w:rPr>
                <w:szCs w:val="24"/>
              </w:rPr>
            </w:pPr>
            <w:r w:rsidRPr="003D771C">
              <w:rPr>
                <w:szCs w:val="24"/>
              </w:rPr>
              <w:t>Поставщик информации</w:t>
            </w:r>
          </w:p>
        </w:tc>
        <w:tc>
          <w:tcPr>
            <w:tcW w:w="6943" w:type="dxa"/>
            <w:shd w:val="clear" w:color="auto" w:fill="FFFFFF" w:themeFill="background1"/>
            <w:vAlign w:val="center"/>
            <w:hideMark/>
          </w:tcPr>
          <w:p w:rsidR="00611627" w:rsidRPr="003D771C" w:rsidRDefault="00611627" w:rsidP="003D771C">
            <w:pPr>
              <w:jc w:val="both"/>
              <w:rPr>
                <w:szCs w:val="24"/>
              </w:rPr>
            </w:pPr>
            <w:r w:rsidRPr="003D771C">
              <w:rPr>
                <w:szCs w:val="24"/>
              </w:rPr>
              <w:t>Участник информационного взаимодействия, предоставляющий сведения</w:t>
            </w:r>
            <w:r w:rsidR="000C0C99" w:rsidRPr="003D771C">
              <w:rPr>
                <w:szCs w:val="24"/>
              </w:rPr>
              <w:t>,</w:t>
            </w:r>
            <w:r w:rsidR="00883F69" w:rsidRPr="003D771C">
              <w:rPr>
                <w:szCs w:val="24"/>
              </w:rPr>
              <w:t xml:space="preserve"> необходимых для оказания </w:t>
            </w:r>
            <w:r w:rsidRPr="003D771C">
              <w:rPr>
                <w:szCs w:val="24"/>
              </w:rPr>
              <w:t xml:space="preserve">государственной </w:t>
            </w:r>
            <w:r w:rsidR="00883F69" w:rsidRPr="003D771C">
              <w:rPr>
                <w:szCs w:val="24"/>
              </w:rPr>
              <w:t xml:space="preserve">или муниципальной </w:t>
            </w:r>
            <w:r w:rsidRPr="003D771C">
              <w:rPr>
                <w:szCs w:val="24"/>
              </w:rPr>
              <w:t>услуги.</w:t>
            </w:r>
          </w:p>
        </w:tc>
      </w:tr>
      <w:tr w:rsidR="00356DCA" w:rsidRPr="003D771C" w:rsidTr="003D771C">
        <w:trPr>
          <w:trHeight w:val="20"/>
        </w:trPr>
        <w:tc>
          <w:tcPr>
            <w:tcW w:w="2946" w:type="dxa"/>
            <w:shd w:val="clear" w:color="auto" w:fill="FFFFFF" w:themeFill="background1"/>
            <w:vAlign w:val="center"/>
            <w:hideMark/>
          </w:tcPr>
          <w:p w:rsidR="00611627" w:rsidRPr="003D771C" w:rsidRDefault="00611627" w:rsidP="003D771C">
            <w:pPr>
              <w:jc w:val="both"/>
              <w:rPr>
                <w:szCs w:val="24"/>
              </w:rPr>
            </w:pPr>
            <w:r w:rsidRPr="003D771C">
              <w:rPr>
                <w:szCs w:val="24"/>
              </w:rPr>
              <w:t>Потребитель информации</w:t>
            </w:r>
          </w:p>
        </w:tc>
        <w:tc>
          <w:tcPr>
            <w:tcW w:w="6943" w:type="dxa"/>
            <w:shd w:val="clear" w:color="auto" w:fill="FFFFFF" w:themeFill="background1"/>
            <w:vAlign w:val="center"/>
            <w:hideMark/>
          </w:tcPr>
          <w:p w:rsidR="00611627" w:rsidRPr="003D771C" w:rsidRDefault="00611627" w:rsidP="003D771C">
            <w:pPr>
              <w:jc w:val="both"/>
              <w:rPr>
                <w:szCs w:val="24"/>
              </w:rPr>
            </w:pPr>
            <w:r w:rsidRPr="003D771C">
              <w:rPr>
                <w:szCs w:val="24"/>
              </w:rPr>
              <w:t>Участник информационного взаимодействия, запрашивающий сведения у Поставщика информации</w:t>
            </w:r>
          </w:p>
        </w:tc>
      </w:tr>
      <w:tr w:rsidR="00356DCA" w:rsidRPr="003D771C" w:rsidTr="003D771C">
        <w:trPr>
          <w:trHeight w:val="20"/>
        </w:trPr>
        <w:tc>
          <w:tcPr>
            <w:tcW w:w="2946" w:type="dxa"/>
            <w:shd w:val="clear" w:color="auto" w:fill="FFFFFF" w:themeFill="background1"/>
            <w:vAlign w:val="center"/>
            <w:hideMark/>
          </w:tcPr>
          <w:p w:rsidR="00611627" w:rsidRPr="003D771C" w:rsidRDefault="00611627" w:rsidP="003D771C">
            <w:pPr>
              <w:jc w:val="both"/>
              <w:rPr>
                <w:szCs w:val="24"/>
              </w:rPr>
            </w:pPr>
            <w:r w:rsidRPr="003D771C">
              <w:rPr>
                <w:szCs w:val="24"/>
              </w:rPr>
              <w:t>РИЭП</w:t>
            </w:r>
          </w:p>
        </w:tc>
        <w:tc>
          <w:tcPr>
            <w:tcW w:w="6943" w:type="dxa"/>
            <w:shd w:val="clear" w:color="auto" w:fill="FFFFFF" w:themeFill="background1"/>
            <w:vAlign w:val="center"/>
            <w:hideMark/>
          </w:tcPr>
          <w:p w:rsidR="00611627" w:rsidRPr="003D771C" w:rsidRDefault="00611627" w:rsidP="003D771C">
            <w:pPr>
              <w:jc w:val="both"/>
              <w:rPr>
                <w:szCs w:val="24"/>
              </w:rPr>
            </w:pPr>
            <w:r w:rsidRPr="003D771C">
              <w:rPr>
                <w:szCs w:val="24"/>
              </w:rPr>
              <w:t xml:space="preserve">Региональная инфраструктура электронного правительства - комплексное решение для осуществления перехода на оказание государственных и муниципальных услуг в электронном виде, в том числе </w:t>
            </w:r>
            <w:r w:rsidR="00883F69" w:rsidRPr="003D771C">
              <w:rPr>
                <w:szCs w:val="24"/>
              </w:rPr>
              <w:t>с</w:t>
            </w:r>
            <w:r w:rsidRPr="003D771C">
              <w:rPr>
                <w:szCs w:val="24"/>
              </w:rPr>
              <w:t xml:space="preserve"> использованием межведомственного электронного взаимодействия. </w:t>
            </w:r>
          </w:p>
        </w:tc>
      </w:tr>
      <w:tr w:rsidR="006A092D" w:rsidRPr="003D771C" w:rsidTr="003D771C">
        <w:trPr>
          <w:trHeight w:val="20"/>
        </w:trPr>
        <w:tc>
          <w:tcPr>
            <w:tcW w:w="2946" w:type="dxa"/>
            <w:shd w:val="clear" w:color="auto" w:fill="FFFFFF" w:themeFill="background1"/>
            <w:vAlign w:val="center"/>
            <w:hideMark/>
          </w:tcPr>
          <w:p w:rsidR="00611627" w:rsidRPr="003D771C" w:rsidRDefault="00611627" w:rsidP="003D771C">
            <w:pPr>
              <w:jc w:val="both"/>
              <w:rPr>
                <w:szCs w:val="24"/>
              </w:rPr>
            </w:pPr>
            <w:r w:rsidRPr="003D771C">
              <w:rPr>
                <w:szCs w:val="24"/>
              </w:rPr>
              <w:t>РОИВ</w:t>
            </w:r>
          </w:p>
        </w:tc>
        <w:tc>
          <w:tcPr>
            <w:tcW w:w="6943" w:type="dxa"/>
            <w:shd w:val="clear" w:color="auto" w:fill="FFFFFF" w:themeFill="background1"/>
            <w:vAlign w:val="center"/>
            <w:hideMark/>
          </w:tcPr>
          <w:p w:rsidR="00611627" w:rsidRPr="003D771C" w:rsidRDefault="00611627" w:rsidP="003D771C">
            <w:pPr>
              <w:jc w:val="both"/>
              <w:rPr>
                <w:szCs w:val="24"/>
              </w:rPr>
            </w:pPr>
            <w:r w:rsidRPr="003D771C">
              <w:rPr>
                <w:szCs w:val="24"/>
              </w:rPr>
              <w:t>Региональный орган исполнительной власти</w:t>
            </w:r>
          </w:p>
        </w:tc>
      </w:tr>
      <w:tr w:rsidR="006A092D" w:rsidRPr="003D771C" w:rsidTr="003D771C">
        <w:trPr>
          <w:trHeight w:val="20"/>
        </w:trPr>
        <w:tc>
          <w:tcPr>
            <w:tcW w:w="2946" w:type="dxa"/>
            <w:shd w:val="clear" w:color="auto" w:fill="FFFFFF" w:themeFill="background1"/>
            <w:vAlign w:val="center"/>
            <w:hideMark/>
          </w:tcPr>
          <w:p w:rsidR="00611627" w:rsidRPr="003D771C" w:rsidRDefault="00611627" w:rsidP="003D771C">
            <w:pPr>
              <w:jc w:val="both"/>
              <w:rPr>
                <w:szCs w:val="24"/>
              </w:rPr>
            </w:pPr>
            <w:r w:rsidRPr="003D771C">
              <w:rPr>
                <w:szCs w:val="24"/>
              </w:rPr>
              <w:t>РСМЭВ</w:t>
            </w:r>
          </w:p>
        </w:tc>
        <w:tc>
          <w:tcPr>
            <w:tcW w:w="6943" w:type="dxa"/>
            <w:shd w:val="clear" w:color="auto" w:fill="FFFFFF" w:themeFill="background1"/>
            <w:vAlign w:val="center"/>
            <w:hideMark/>
          </w:tcPr>
          <w:p w:rsidR="00611627" w:rsidRPr="003D771C" w:rsidRDefault="00611627" w:rsidP="003D771C">
            <w:pPr>
              <w:jc w:val="both"/>
              <w:rPr>
                <w:szCs w:val="24"/>
              </w:rPr>
            </w:pPr>
            <w:r w:rsidRPr="003D771C">
              <w:rPr>
                <w:szCs w:val="24"/>
              </w:rPr>
              <w:t xml:space="preserve">Региональная система межведомственного электронного </w:t>
            </w:r>
            <w:r w:rsidRPr="003D771C">
              <w:rPr>
                <w:szCs w:val="24"/>
              </w:rPr>
              <w:lastRenderedPageBreak/>
              <w:t>взаимодействия</w:t>
            </w:r>
          </w:p>
        </w:tc>
      </w:tr>
      <w:tr w:rsidR="00CF44BD" w:rsidRPr="003D771C" w:rsidTr="003D771C">
        <w:trPr>
          <w:trHeight w:val="20"/>
        </w:trPr>
        <w:tc>
          <w:tcPr>
            <w:tcW w:w="2946" w:type="dxa"/>
            <w:shd w:val="clear" w:color="auto" w:fill="FFFFFF" w:themeFill="background1"/>
            <w:vAlign w:val="center"/>
          </w:tcPr>
          <w:p w:rsidR="00CF44BD" w:rsidRPr="003D771C" w:rsidRDefault="00E81D79" w:rsidP="003D771C">
            <w:pPr>
              <w:jc w:val="both"/>
              <w:rPr>
                <w:szCs w:val="24"/>
              </w:rPr>
            </w:pPr>
            <w:r w:rsidRPr="003D771C">
              <w:rPr>
                <w:szCs w:val="24"/>
              </w:rPr>
              <w:lastRenderedPageBreak/>
              <w:t>Технологический портал РСМЭВ</w:t>
            </w:r>
          </w:p>
        </w:tc>
        <w:tc>
          <w:tcPr>
            <w:tcW w:w="6943" w:type="dxa"/>
            <w:shd w:val="clear" w:color="auto" w:fill="FFFFFF" w:themeFill="background1"/>
            <w:vAlign w:val="center"/>
          </w:tcPr>
          <w:p w:rsidR="00CF44BD" w:rsidRPr="003D771C" w:rsidRDefault="00E81D79" w:rsidP="003D771C">
            <w:pPr>
              <w:jc w:val="both"/>
              <w:rPr>
                <w:szCs w:val="24"/>
              </w:rPr>
            </w:pPr>
            <w:r w:rsidRPr="003D771C">
              <w:rPr>
                <w:szCs w:val="24"/>
              </w:rPr>
              <w:t xml:space="preserve">Информационный интернет - ресурс </w:t>
            </w:r>
            <w:hyperlink r:id="rId12" w:history="1">
              <w:r w:rsidRPr="003D771C">
                <w:rPr>
                  <w:rStyle w:val="ae"/>
                  <w:szCs w:val="24"/>
                </w:rPr>
                <w:t>http://smev.sakha.gov.ru/</w:t>
              </w:r>
            </w:hyperlink>
          </w:p>
        </w:tc>
      </w:tr>
      <w:tr w:rsidR="006A092D" w:rsidRPr="003D771C" w:rsidTr="003D771C">
        <w:trPr>
          <w:trHeight w:val="20"/>
        </w:trPr>
        <w:tc>
          <w:tcPr>
            <w:tcW w:w="2946" w:type="dxa"/>
            <w:shd w:val="clear" w:color="auto" w:fill="FFFFFF" w:themeFill="background1"/>
            <w:vAlign w:val="center"/>
            <w:hideMark/>
          </w:tcPr>
          <w:p w:rsidR="00611627" w:rsidRPr="003D771C" w:rsidRDefault="00611627" w:rsidP="003D771C">
            <w:pPr>
              <w:jc w:val="both"/>
              <w:rPr>
                <w:szCs w:val="24"/>
              </w:rPr>
            </w:pPr>
            <w:r w:rsidRPr="003D771C">
              <w:rPr>
                <w:szCs w:val="24"/>
              </w:rPr>
              <w:t>СИА</w:t>
            </w:r>
          </w:p>
        </w:tc>
        <w:tc>
          <w:tcPr>
            <w:tcW w:w="6943" w:type="dxa"/>
            <w:shd w:val="clear" w:color="auto" w:fill="FFFFFF" w:themeFill="background1"/>
            <w:vAlign w:val="center"/>
            <w:hideMark/>
          </w:tcPr>
          <w:p w:rsidR="00611627" w:rsidRPr="003D771C" w:rsidRDefault="00611627" w:rsidP="003D771C">
            <w:pPr>
              <w:jc w:val="both"/>
              <w:rPr>
                <w:szCs w:val="24"/>
                <w:lang w:val="en-US"/>
              </w:rPr>
            </w:pPr>
            <w:r w:rsidRPr="003D771C">
              <w:rPr>
                <w:szCs w:val="24"/>
              </w:rPr>
              <w:t>Система идентификации и аутентификации</w:t>
            </w:r>
            <w:r w:rsidR="00E81D79" w:rsidRPr="003D771C">
              <w:rPr>
                <w:szCs w:val="24"/>
                <w:lang w:val="en-US"/>
              </w:rPr>
              <w:t xml:space="preserve"> </w:t>
            </w:r>
          </w:p>
        </w:tc>
      </w:tr>
      <w:tr w:rsidR="00356DCA" w:rsidRPr="003D771C" w:rsidTr="003D771C">
        <w:trPr>
          <w:trHeight w:val="20"/>
        </w:trPr>
        <w:tc>
          <w:tcPr>
            <w:tcW w:w="2946" w:type="dxa"/>
            <w:shd w:val="clear" w:color="auto" w:fill="FFFFFF" w:themeFill="background1"/>
            <w:vAlign w:val="center"/>
          </w:tcPr>
          <w:p w:rsidR="00206F22" w:rsidRPr="003D771C" w:rsidRDefault="00206F22" w:rsidP="003D771C">
            <w:pPr>
              <w:jc w:val="both"/>
              <w:rPr>
                <w:szCs w:val="24"/>
              </w:rPr>
            </w:pPr>
            <w:r w:rsidRPr="003D771C">
              <w:rPr>
                <w:szCs w:val="24"/>
              </w:rPr>
              <w:t>СМЭВ</w:t>
            </w:r>
          </w:p>
        </w:tc>
        <w:tc>
          <w:tcPr>
            <w:tcW w:w="6943" w:type="dxa"/>
            <w:shd w:val="clear" w:color="auto" w:fill="FFFFFF" w:themeFill="background1"/>
            <w:vAlign w:val="center"/>
          </w:tcPr>
          <w:p w:rsidR="00206F22" w:rsidRPr="003D771C" w:rsidRDefault="00206F22" w:rsidP="003D771C">
            <w:pPr>
              <w:jc w:val="both"/>
              <w:rPr>
                <w:szCs w:val="24"/>
              </w:rPr>
            </w:pPr>
            <w:r w:rsidRPr="003D771C">
              <w:rPr>
                <w:szCs w:val="24"/>
              </w:rPr>
              <w:t>Единая система межведомственного электронного взаимодействия.</w:t>
            </w:r>
          </w:p>
        </w:tc>
      </w:tr>
      <w:tr w:rsidR="00356DCA" w:rsidRPr="003D771C" w:rsidTr="003D771C">
        <w:trPr>
          <w:trHeight w:val="20"/>
        </w:trPr>
        <w:tc>
          <w:tcPr>
            <w:tcW w:w="2946" w:type="dxa"/>
            <w:shd w:val="clear" w:color="auto" w:fill="FFFFFF" w:themeFill="background1"/>
            <w:vAlign w:val="center"/>
            <w:hideMark/>
          </w:tcPr>
          <w:p w:rsidR="00206F22" w:rsidRPr="003D771C" w:rsidRDefault="00206F22" w:rsidP="003D771C">
            <w:pPr>
              <w:jc w:val="both"/>
              <w:rPr>
                <w:szCs w:val="24"/>
              </w:rPr>
            </w:pPr>
            <w:r w:rsidRPr="003D771C">
              <w:rPr>
                <w:szCs w:val="24"/>
              </w:rPr>
              <w:t>Технологический портал</w:t>
            </w:r>
          </w:p>
        </w:tc>
        <w:tc>
          <w:tcPr>
            <w:tcW w:w="6943" w:type="dxa"/>
            <w:shd w:val="clear" w:color="auto" w:fill="FFFFFF" w:themeFill="background1"/>
            <w:vAlign w:val="center"/>
            <w:hideMark/>
          </w:tcPr>
          <w:p w:rsidR="00206F22" w:rsidRPr="003D771C" w:rsidRDefault="00206F22" w:rsidP="003D771C">
            <w:pPr>
              <w:jc w:val="both"/>
              <w:rPr>
                <w:szCs w:val="24"/>
              </w:rPr>
            </w:pPr>
            <w:r w:rsidRPr="003D771C">
              <w:rPr>
                <w:szCs w:val="24"/>
              </w:rPr>
              <w:t xml:space="preserve">Информационный интернет - ресурс </w:t>
            </w:r>
            <w:hyperlink r:id="rId13" w:history="1">
              <w:r w:rsidRPr="003D771C">
                <w:rPr>
                  <w:rStyle w:val="ae"/>
                  <w:szCs w:val="24"/>
                </w:rPr>
                <w:t>http://smev.gosuslugi.ru</w:t>
              </w:r>
            </w:hyperlink>
          </w:p>
        </w:tc>
      </w:tr>
      <w:tr w:rsidR="00356DCA" w:rsidRPr="003D771C" w:rsidTr="003D771C">
        <w:trPr>
          <w:trHeight w:val="20"/>
        </w:trPr>
        <w:tc>
          <w:tcPr>
            <w:tcW w:w="2946" w:type="dxa"/>
            <w:shd w:val="clear" w:color="auto" w:fill="FFFFFF" w:themeFill="background1"/>
            <w:vAlign w:val="center"/>
            <w:hideMark/>
          </w:tcPr>
          <w:p w:rsidR="00206F22" w:rsidRPr="003D771C" w:rsidRDefault="00206F22" w:rsidP="003D771C">
            <w:pPr>
              <w:jc w:val="both"/>
              <w:rPr>
                <w:szCs w:val="24"/>
              </w:rPr>
            </w:pPr>
            <w:r w:rsidRPr="003D771C">
              <w:rPr>
                <w:szCs w:val="24"/>
              </w:rPr>
              <w:t>Точка подключения</w:t>
            </w:r>
          </w:p>
        </w:tc>
        <w:tc>
          <w:tcPr>
            <w:tcW w:w="6943" w:type="dxa"/>
            <w:shd w:val="clear" w:color="auto" w:fill="FFFFFF" w:themeFill="background1"/>
            <w:vAlign w:val="center"/>
            <w:hideMark/>
          </w:tcPr>
          <w:p w:rsidR="00206F22" w:rsidRPr="003D771C" w:rsidRDefault="00206F22" w:rsidP="003D771C">
            <w:pPr>
              <w:jc w:val="both"/>
              <w:rPr>
                <w:szCs w:val="24"/>
              </w:rPr>
            </w:pPr>
            <w:r w:rsidRPr="003D771C">
              <w:rPr>
                <w:iCs/>
                <w:szCs w:val="24"/>
              </w:rPr>
              <w:t>Понятие, применяемое при подключении одной информационной системы к нескольким узлам СМЭВ</w:t>
            </w:r>
            <w:r w:rsidRPr="003D771C">
              <w:rPr>
                <w:szCs w:val="24"/>
              </w:rPr>
              <w:t>. Понятие позволяет идентифицировать подключение к узлу СМЭВ, через которое будет осуществляться взаимодействие с данной информационной системой</w:t>
            </w:r>
          </w:p>
        </w:tc>
      </w:tr>
      <w:tr w:rsidR="00356DCA" w:rsidRPr="003D771C" w:rsidTr="003D771C">
        <w:trPr>
          <w:trHeight w:val="20"/>
        </w:trPr>
        <w:tc>
          <w:tcPr>
            <w:tcW w:w="2946" w:type="dxa"/>
            <w:shd w:val="clear" w:color="auto" w:fill="FFFFFF" w:themeFill="background1"/>
            <w:vAlign w:val="center"/>
            <w:hideMark/>
          </w:tcPr>
          <w:p w:rsidR="00206F22" w:rsidRPr="003D771C" w:rsidRDefault="00206F22" w:rsidP="003D771C">
            <w:pPr>
              <w:jc w:val="both"/>
              <w:rPr>
                <w:szCs w:val="24"/>
              </w:rPr>
            </w:pPr>
            <w:r w:rsidRPr="003D771C">
              <w:rPr>
                <w:szCs w:val="24"/>
              </w:rPr>
              <w:t>УЦ</w:t>
            </w:r>
          </w:p>
        </w:tc>
        <w:tc>
          <w:tcPr>
            <w:tcW w:w="6943" w:type="dxa"/>
            <w:shd w:val="clear" w:color="auto" w:fill="FFFFFF" w:themeFill="background1"/>
            <w:vAlign w:val="center"/>
            <w:hideMark/>
          </w:tcPr>
          <w:p w:rsidR="00206F22" w:rsidRPr="003D771C" w:rsidRDefault="00206F22" w:rsidP="003D771C">
            <w:pPr>
              <w:jc w:val="both"/>
              <w:rPr>
                <w:szCs w:val="24"/>
              </w:rPr>
            </w:pPr>
            <w:r w:rsidRPr="003D771C">
              <w:rPr>
                <w:szCs w:val="24"/>
              </w:rPr>
              <w:t xml:space="preserve">Удостоверяющий центр </w:t>
            </w:r>
          </w:p>
        </w:tc>
      </w:tr>
      <w:tr w:rsidR="00356DCA" w:rsidRPr="003D771C" w:rsidTr="003D771C">
        <w:trPr>
          <w:trHeight w:val="20"/>
        </w:trPr>
        <w:tc>
          <w:tcPr>
            <w:tcW w:w="2946" w:type="dxa"/>
            <w:shd w:val="clear" w:color="auto" w:fill="FFFFFF" w:themeFill="background1"/>
            <w:vAlign w:val="center"/>
            <w:hideMark/>
          </w:tcPr>
          <w:p w:rsidR="00206F22" w:rsidRPr="003D771C" w:rsidRDefault="00206F22" w:rsidP="003D771C">
            <w:pPr>
              <w:jc w:val="both"/>
              <w:rPr>
                <w:szCs w:val="24"/>
              </w:rPr>
            </w:pPr>
            <w:r w:rsidRPr="003D771C">
              <w:rPr>
                <w:szCs w:val="24"/>
              </w:rPr>
              <w:t>Участники информационного взаимодействия</w:t>
            </w:r>
          </w:p>
        </w:tc>
        <w:tc>
          <w:tcPr>
            <w:tcW w:w="6943" w:type="dxa"/>
            <w:shd w:val="clear" w:color="auto" w:fill="FFFFFF" w:themeFill="background1"/>
            <w:vAlign w:val="center"/>
            <w:hideMark/>
          </w:tcPr>
          <w:p w:rsidR="00206F22" w:rsidRPr="003D771C" w:rsidRDefault="00206F22" w:rsidP="003D771C">
            <w:pPr>
              <w:jc w:val="both"/>
              <w:rPr>
                <w:szCs w:val="24"/>
              </w:rPr>
            </w:pPr>
            <w:r w:rsidRPr="003D771C">
              <w:rPr>
                <w:szCs w:val="24"/>
              </w:rPr>
              <w:t>Орган</w:t>
            </w:r>
            <w:r w:rsidR="000C0C99" w:rsidRPr="003D771C">
              <w:rPr>
                <w:szCs w:val="24"/>
              </w:rPr>
              <w:t>ы</w:t>
            </w:r>
            <w:r w:rsidRPr="003D771C">
              <w:rPr>
                <w:szCs w:val="24"/>
              </w:rPr>
              <w:t xml:space="preserve"> государственной власти Республики Саха (Якутия), орган</w:t>
            </w:r>
            <w:r w:rsidR="000C0C99" w:rsidRPr="003D771C">
              <w:rPr>
                <w:szCs w:val="24"/>
              </w:rPr>
              <w:t>ы</w:t>
            </w:r>
            <w:r w:rsidRPr="003D771C">
              <w:rPr>
                <w:szCs w:val="24"/>
              </w:rPr>
              <w:t xml:space="preserve"> местного самоуправления Республики Саха (Якутия)</w:t>
            </w:r>
            <w:r w:rsidR="000C0C99" w:rsidRPr="003D771C">
              <w:rPr>
                <w:szCs w:val="24"/>
              </w:rPr>
              <w:t>, подведомственные им</w:t>
            </w:r>
            <w:r w:rsidRPr="003D771C">
              <w:rPr>
                <w:szCs w:val="24"/>
              </w:rPr>
              <w:t xml:space="preserve"> учреждения, участвующи</w:t>
            </w:r>
            <w:r w:rsidR="000C0C99" w:rsidRPr="003D771C">
              <w:rPr>
                <w:szCs w:val="24"/>
              </w:rPr>
              <w:t>е</w:t>
            </w:r>
            <w:r w:rsidRPr="003D771C">
              <w:rPr>
                <w:szCs w:val="24"/>
              </w:rPr>
              <w:t xml:space="preserve"> в предоставлении государственных и муниципальных услуг </w:t>
            </w:r>
          </w:p>
        </w:tc>
      </w:tr>
      <w:tr w:rsidR="006A092D" w:rsidRPr="003D771C" w:rsidTr="003D771C">
        <w:trPr>
          <w:trHeight w:val="20"/>
        </w:trPr>
        <w:tc>
          <w:tcPr>
            <w:tcW w:w="2946" w:type="dxa"/>
            <w:shd w:val="clear" w:color="auto" w:fill="FFFFFF" w:themeFill="background1"/>
            <w:vAlign w:val="center"/>
            <w:hideMark/>
          </w:tcPr>
          <w:p w:rsidR="00206F22" w:rsidRPr="003D771C" w:rsidRDefault="00206F22" w:rsidP="003D771C">
            <w:pPr>
              <w:jc w:val="both"/>
              <w:rPr>
                <w:szCs w:val="24"/>
              </w:rPr>
            </w:pPr>
            <w:r w:rsidRPr="003D771C">
              <w:rPr>
                <w:szCs w:val="24"/>
              </w:rPr>
              <w:t>Участник информационного взаимодействия федерального уровня</w:t>
            </w:r>
          </w:p>
        </w:tc>
        <w:tc>
          <w:tcPr>
            <w:tcW w:w="6943" w:type="dxa"/>
            <w:shd w:val="clear" w:color="auto" w:fill="FFFFFF" w:themeFill="background1"/>
            <w:vAlign w:val="center"/>
            <w:hideMark/>
          </w:tcPr>
          <w:p w:rsidR="00206F22" w:rsidRPr="003D771C" w:rsidRDefault="00206F22" w:rsidP="003D771C">
            <w:pPr>
              <w:jc w:val="both"/>
              <w:rPr>
                <w:szCs w:val="24"/>
              </w:rPr>
            </w:pPr>
            <w:r w:rsidRPr="003D771C">
              <w:rPr>
                <w:szCs w:val="24"/>
              </w:rPr>
              <w:t>Федеральный орган исполнительной власти, государственный внебюджетный фонд, и иной орган и организация, участвующий в предоставлении государственных и муниципальных услуг (функций)</w:t>
            </w:r>
          </w:p>
        </w:tc>
      </w:tr>
      <w:tr w:rsidR="006A092D" w:rsidRPr="003D771C" w:rsidTr="003D771C">
        <w:trPr>
          <w:trHeight w:val="20"/>
        </w:trPr>
        <w:tc>
          <w:tcPr>
            <w:tcW w:w="2946" w:type="dxa"/>
            <w:shd w:val="clear" w:color="auto" w:fill="FFFFFF" w:themeFill="background1"/>
            <w:vAlign w:val="center"/>
            <w:hideMark/>
          </w:tcPr>
          <w:p w:rsidR="00206F22" w:rsidRPr="003D771C" w:rsidRDefault="00206F22" w:rsidP="003D771C">
            <w:pPr>
              <w:jc w:val="both"/>
              <w:rPr>
                <w:szCs w:val="24"/>
              </w:rPr>
            </w:pPr>
            <w:r w:rsidRPr="003D771C">
              <w:rPr>
                <w:szCs w:val="24"/>
              </w:rPr>
              <w:t>ФОИВ</w:t>
            </w:r>
          </w:p>
        </w:tc>
        <w:tc>
          <w:tcPr>
            <w:tcW w:w="6943" w:type="dxa"/>
            <w:shd w:val="clear" w:color="auto" w:fill="FFFFFF" w:themeFill="background1"/>
            <w:vAlign w:val="center"/>
            <w:hideMark/>
          </w:tcPr>
          <w:p w:rsidR="00206F22" w:rsidRPr="003D771C" w:rsidRDefault="00206F22" w:rsidP="003D771C">
            <w:pPr>
              <w:jc w:val="both"/>
              <w:rPr>
                <w:szCs w:val="24"/>
              </w:rPr>
            </w:pPr>
            <w:r w:rsidRPr="003D771C">
              <w:rPr>
                <w:szCs w:val="24"/>
              </w:rPr>
              <w:t>Федеральный орган исполнительной власти</w:t>
            </w:r>
          </w:p>
        </w:tc>
      </w:tr>
      <w:tr w:rsidR="00356DCA" w:rsidRPr="003D771C" w:rsidTr="003D771C">
        <w:trPr>
          <w:trHeight w:val="20"/>
        </w:trPr>
        <w:tc>
          <w:tcPr>
            <w:tcW w:w="2946" w:type="dxa"/>
            <w:shd w:val="clear" w:color="auto" w:fill="FFFFFF" w:themeFill="background1"/>
            <w:vAlign w:val="center"/>
            <w:hideMark/>
          </w:tcPr>
          <w:p w:rsidR="00206F22" w:rsidRPr="003D771C" w:rsidRDefault="00206F22" w:rsidP="003D771C">
            <w:pPr>
              <w:jc w:val="both"/>
              <w:rPr>
                <w:szCs w:val="24"/>
              </w:rPr>
            </w:pPr>
            <w:r w:rsidRPr="003D771C">
              <w:rPr>
                <w:szCs w:val="24"/>
              </w:rPr>
              <w:t xml:space="preserve">Электронный сервис </w:t>
            </w:r>
          </w:p>
        </w:tc>
        <w:tc>
          <w:tcPr>
            <w:tcW w:w="6943" w:type="dxa"/>
            <w:shd w:val="clear" w:color="auto" w:fill="FFFFFF" w:themeFill="background1"/>
            <w:vAlign w:val="center"/>
            <w:hideMark/>
          </w:tcPr>
          <w:p w:rsidR="00206F22" w:rsidRPr="003D771C" w:rsidRDefault="00206F22" w:rsidP="003D771C">
            <w:pPr>
              <w:jc w:val="both"/>
              <w:rPr>
                <w:szCs w:val="24"/>
              </w:rPr>
            </w:pPr>
            <w:r w:rsidRPr="003D771C">
              <w:rPr>
                <w:szCs w:val="24"/>
              </w:rPr>
              <w:t>Программная система, идентифицируемая строкой URI, чьи публичные интерфейсы и привязки определены и описаны посредством XML. Описание этой программной системы может быть найдено другими программными системами, которые могут взаимодействовать с ней согласно этому описанию посредством сообщений, основанных на XML, и передаваемых с помощью Интернет-протоколов</w:t>
            </w:r>
          </w:p>
        </w:tc>
      </w:tr>
      <w:tr w:rsidR="006A092D" w:rsidRPr="003D771C" w:rsidTr="003D771C">
        <w:trPr>
          <w:trHeight w:val="20"/>
        </w:trPr>
        <w:tc>
          <w:tcPr>
            <w:tcW w:w="2946" w:type="dxa"/>
            <w:shd w:val="clear" w:color="auto" w:fill="FFFFFF" w:themeFill="background1"/>
            <w:vAlign w:val="center"/>
            <w:hideMark/>
          </w:tcPr>
          <w:p w:rsidR="00206F22" w:rsidRPr="003D771C" w:rsidRDefault="00206F22" w:rsidP="003D771C">
            <w:pPr>
              <w:jc w:val="both"/>
              <w:rPr>
                <w:szCs w:val="24"/>
              </w:rPr>
            </w:pPr>
            <w:r w:rsidRPr="003D771C">
              <w:rPr>
                <w:szCs w:val="24"/>
              </w:rPr>
              <w:t>ЭП</w:t>
            </w:r>
          </w:p>
        </w:tc>
        <w:tc>
          <w:tcPr>
            <w:tcW w:w="6943" w:type="dxa"/>
            <w:shd w:val="clear" w:color="auto" w:fill="FFFFFF" w:themeFill="background1"/>
            <w:vAlign w:val="center"/>
            <w:hideMark/>
          </w:tcPr>
          <w:p w:rsidR="00206F22" w:rsidRPr="003D771C" w:rsidRDefault="00206F22" w:rsidP="003D771C">
            <w:pPr>
              <w:jc w:val="both"/>
              <w:rPr>
                <w:szCs w:val="24"/>
              </w:rPr>
            </w:pPr>
            <w:r w:rsidRPr="003D771C">
              <w:rPr>
                <w:szCs w:val="24"/>
              </w:rPr>
              <w:t>Электронная подпись</w:t>
            </w:r>
          </w:p>
        </w:tc>
      </w:tr>
      <w:tr w:rsidR="00356DCA" w:rsidRPr="003D771C" w:rsidTr="003D771C">
        <w:trPr>
          <w:trHeight w:val="20"/>
        </w:trPr>
        <w:tc>
          <w:tcPr>
            <w:tcW w:w="2946" w:type="dxa"/>
            <w:shd w:val="clear" w:color="auto" w:fill="FFFFFF" w:themeFill="background1"/>
            <w:vAlign w:val="center"/>
            <w:hideMark/>
          </w:tcPr>
          <w:p w:rsidR="00206F22" w:rsidRPr="003D771C" w:rsidRDefault="00206F22" w:rsidP="003D771C">
            <w:pPr>
              <w:jc w:val="both"/>
              <w:rPr>
                <w:szCs w:val="24"/>
              </w:rPr>
            </w:pPr>
            <w:r w:rsidRPr="003D771C">
              <w:rPr>
                <w:szCs w:val="24"/>
              </w:rPr>
              <w:t>ЭП-ОВ</w:t>
            </w:r>
          </w:p>
        </w:tc>
        <w:tc>
          <w:tcPr>
            <w:tcW w:w="6943" w:type="dxa"/>
            <w:shd w:val="clear" w:color="auto" w:fill="FFFFFF" w:themeFill="background1"/>
            <w:vAlign w:val="center"/>
            <w:hideMark/>
          </w:tcPr>
          <w:p w:rsidR="00206F22" w:rsidRPr="003D771C" w:rsidRDefault="00206F22" w:rsidP="003D771C">
            <w:pPr>
              <w:jc w:val="both"/>
              <w:rPr>
                <w:szCs w:val="24"/>
              </w:rPr>
            </w:pPr>
            <w:r w:rsidRPr="003D771C">
              <w:rPr>
                <w:szCs w:val="24"/>
              </w:rPr>
              <w:t>Электронная подпи</w:t>
            </w:r>
            <w:r w:rsidR="00F36A7C" w:rsidRPr="003D771C">
              <w:rPr>
                <w:szCs w:val="24"/>
              </w:rPr>
              <w:t>с</w:t>
            </w:r>
            <w:r w:rsidRPr="003D771C">
              <w:rPr>
                <w:szCs w:val="24"/>
              </w:rPr>
              <w:t>ь органа власти</w:t>
            </w:r>
          </w:p>
        </w:tc>
      </w:tr>
    </w:tbl>
    <w:p w:rsidR="00EA25B4" w:rsidRPr="00757CC5" w:rsidRDefault="00EA25B4" w:rsidP="00757CC5">
      <w:pPr>
        <w:pStyle w:val="20"/>
        <w:pageBreakBefore/>
        <w:numPr>
          <w:ilvl w:val="0"/>
          <w:numId w:val="12"/>
        </w:numPr>
        <w:tabs>
          <w:tab w:val="left" w:pos="851"/>
          <w:tab w:val="left" w:pos="1134"/>
          <w:tab w:val="left" w:pos="1418"/>
        </w:tabs>
        <w:spacing w:before="0" w:after="0" w:line="276" w:lineRule="auto"/>
        <w:ind w:left="0" w:firstLine="709"/>
        <w:jc w:val="both"/>
        <w:rPr>
          <w:rFonts w:ascii="Times New Roman" w:eastAsia="MS Mincho" w:hAnsi="Times New Roman" w:cs="Times New Roman"/>
          <w:i w:val="0"/>
          <w:sz w:val="24"/>
          <w:szCs w:val="24"/>
        </w:rPr>
      </w:pPr>
      <w:r w:rsidRPr="00757CC5">
        <w:rPr>
          <w:rFonts w:ascii="Times New Roman" w:eastAsia="MS Mincho" w:hAnsi="Times New Roman" w:cs="Times New Roman"/>
          <w:i w:val="0"/>
          <w:sz w:val="24"/>
          <w:szCs w:val="24"/>
        </w:rPr>
        <w:lastRenderedPageBreak/>
        <w:t>Общие положения</w:t>
      </w:r>
    </w:p>
    <w:p w:rsidR="00EA25B4" w:rsidRPr="00757CC5" w:rsidRDefault="00EA25B4" w:rsidP="00B73086">
      <w:pPr>
        <w:pStyle w:val="afffc"/>
        <w:tabs>
          <w:tab w:val="num" w:pos="0"/>
          <w:tab w:val="left" w:pos="851"/>
          <w:tab w:val="left" w:pos="1134"/>
          <w:tab w:val="left" w:pos="1418"/>
        </w:tabs>
        <w:spacing w:line="276" w:lineRule="auto"/>
        <w:rPr>
          <w:rFonts w:ascii="Times New Roman" w:hAnsi="Times New Roman" w:cs="Times New Roman"/>
        </w:rPr>
      </w:pPr>
      <w:r w:rsidRPr="00757CC5">
        <w:rPr>
          <w:rFonts w:ascii="Times New Roman" w:hAnsi="Times New Roman" w:cs="Times New Roman"/>
        </w:rPr>
        <w:t>Целью настоящего документа является определение способов коммуникаций, зон ответственности, требований и порядка действий Участников информационного взаимодействия в рамках межведомственного электронного информационного взаимодействия в</w:t>
      </w:r>
      <w:r w:rsidR="00206F22" w:rsidRPr="00757CC5">
        <w:rPr>
          <w:rFonts w:ascii="Times New Roman" w:hAnsi="Times New Roman" w:cs="Times New Roman"/>
        </w:rPr>
        <w:t xml:space="preserve"> Республике Саха (Якутия)</w:t>
      </w:r>
      <w:r w:rsidRPr="00757CC5">
        <w:rPr>
          <w:rFonts w:ascii="Times New Roman" w:hAnsi="Times New Roman" w:cs="Times New Roman"/>
        </w:rPr>
        <w:t>, и сроков его исполнения.</w:t>
      </w:r>
    </w:p>
    <w:p w:rsidR="00EA25B4" w:rsidRPr="00757CC5" w:rsidRDefault="00EA25B4" w:rsidP="00B73086">
      <w:pPr>
        <w:shd w:val="clear" w:color="auto" w:fill="FFFFFF"/>
        <w:tabs>
          <w:tab w:val="num" w:pos="0"/>
          <w:tab w:val="left" w:pos="851"/>
          <w:tab w:val="left" w:pos="1134"/>
          <w:tab w:val="left" w:pos="1418"/>
        </w:tabs>
        <w:spacing w:line="276" w:lineRule="auto"/>
        <w:ind w:firstLine="709"/>
        <w:jc w:val="both"/>
        <w:rPr>
          <w:szCs w:val="24"/>
        </w:rPr>
      </w:pPr>
      <w:r w:rsidRPr="00757CC5">
        <w:rPr>
          <w:spacing w:val="-2"/>
          <w:szCs w:val="24"/>
        </w:rPr>
        <w:t xml:space="preserve">С использованием РСМЭВ взаимодействуют информационные системы </w:t>
      </w:r>
      <w:r w:rsidRPr="00757CC5">
        <w:rPr>
          <w:spacing w:val="3"/>
          <w:szCs w:val="24"/>
        </w:rPr>
        <w:t xml:space="preserve">органов или организаций, оказывающих государственные услуги или </w:t>
      </w:r>
      <w:r w:rsidRPr="00757CC5">
        <w:rPr>
          <w:szCs w:val="24"/>
        </w:rPr>
        <w:t>участвующих в оказании государственных услуг.</w:t>
      </w:r>
    </w:p>
    <w:p w:rsidR="00EA25B4" w:rsidRPr="00757CC5" w:rsidRDefault="00EA25B4" w:rsidP="00B73086">
      <w:pPr>
        <w:pStyle w:val="afffc"/>
        <w:tabs>
          <w:tab w:val="num" w:pos="0"/>
          <w:tab w:val="left" w:pos="851"/>
          <w:tab w:val="left" w:pos="1134"/>
          <w:tab w:val="left" w:pos="1418"/>
        </w:tabs>
        <w:spacing w:line="276" w:lineRule="auto"/>
        <w:rPr>
          <w:rFonts w:ascii="Times New Roman" w:hAnsi="Times New Roman" w:cs="Times New Roman"/>
        </w:rPr>
      </w:pPr>
      <w:r w:rsidRPr="00757CC5">
        <w:rPr>
          <w:rFonts w:ascii="Times New Roman" w:hAnsi="Times New Roman" w:cs="Times New Roman"/>
        </w:rPr>
        <w:t>В рамках развития нормативно-технического обеспечения электронного правительства предлагается регламентировать процедуры для Участников информационного взаимодействия федерального и регионального уровней при межведомственном электронном информационном взаимодействии в</w:t>
      </w:r>
      <w:r w:rsidR="006F76E5" w:rsidRPr="00757CC5">
        <w:rPr>
          <w:rFonts w:ascii="Times New Roman" w:hAnsi="Times New Roman" w:cs="Times New Roman"/>
        </w:rPr>
        <w:t xml:space="preserve"> Республике Саха (Якутия)</w:t>
      </w:r>
      <w:r w:rsidRPr="00757CC5">
        <w:rPr>
          <w:rFonts w:ascii="Times New Roman" w:hAnsi="Times New Roman" w:cs="Times New Roman"/>
        </w:rPr>
        <w:t xml:space="preserve">. </w:t>
      </w:r>
    </w:p>
    <w:p w:rsidR="00EA25B4" w:rsidRPr="00757CC5" w:rsidRDefault="00EA25B4" w:rsidP="00B73086">
      <w:pPr>
        <w:pStyle w:val="afffc"/>
        <w:tabs>
          <w:tab w:val="num" w:pos="0"/>
        </w:tabs>
        <w:spacing w:line="276" w:lineRule="auto"/>
        <w:rPr>
          <w:rFonts w:ascii="Times New Roman" w:hAnsi="Times New Roman" w:cs="Times New Roman"/>
        </w:rPr>
      </w:pPr>
      <w:bookmarkStart w:id="12" w:name="_Toc340079958"/>
      <w:bookmarkStart w:id="13" w:name="_Toc340080848"/>
      <w:bookmarkStart w:id="14" w:name="_Toc340081938"/>
      <w:bookmarkStart w:id="15" w:name="_Toc340082009"/>
      <w:bookmarkStart w:id="16" w:name="_Toc340082161"/>
      <w:bookmarkStart w:id="17" w:name="_Toc340085006"/>
      <w:bookmarkStart w:id="18" w:name="_Toc340085334"/>
      <w:bookmarkStart w:id="19" w:name="_Toc340136430"/>
      <w:bookmarkStart w:id="20" w:name="_Toc348543441"/>
      <w:r w:rsidRPr="00757CC5">
        <w:rPr>
          <w:rFonts w:ascii="Times New Roman" w:hAnsi="Times New Roman" w:cs="Times New Roman"/>
        </w:rPr>
        <w:t>Процедуры, подлежащие регламентации:</w:t>
      </w:r>
      <w:bookmarkEnd w:id="12"/>
      <w:bookmarkEnd w:id="13"/>
      <w:bookmarkEnd w:id="14"/>
      <w:bookmarkEnd w:id="15"/>
      <w:bookmarkEnd w:id="16"/>
      <w:bookmarkEnd w:id="17"/>
      <w:bookmarkEnd w:id="18"/>
      <w:bookmarkEnd w:id="19"/>
      <w:bookmarkEnd w:id="20"/>
    </w:p>
    <w:p w:rsidR="00911B89" w:rsidRPr="00757CC5" w:rsidRDefault="00911B89" w:rsidP="00B73086">
      <w:pPr>
        <w:pStyle w:val="1a"/>
        <w:numPr>
          <w:ilvl w:val="0"/>
          <w:numId w:val="13"/>
        </w:numPr>
        <w:tabs>
          <w:tab w:val="num" w:pos="0"/>
          <w:tab w:val="left" w:pos="851"/>
          <w:tab w:val="left" w:pos="1418"/>
        </w:tabs>
        <w:spacing w:after="0" w:line="276" w:lineRule="auto"/>
        <w:ind w:left="0" w:firstLine="709"/>
        <w:rPr>
          <w:rFonts w:ascii="Times New Roman" w:hAnsi="Times New Roman" w:cs="Times New Roman"/>
        </w:rPr>
      </w:pPr>
      <w:bookmarkStart w:id="21" w:name="_Toc348540757"/>
      <w:bookmarkStart w:id="22" w:name="_Toc348540758"/>
      <w:bookmarkStart w:id="23" w:name="_Toc348540759"/>
      <w:bookmarkStart w:id="24" w:name="_Toc348540760"/>
      <w:bookmarkStart w:id="25" w:name="_Toc348540761"/>
      <w:bookmarkStart w:id="26" w:name="_Toc348540763"/>
      <w:bookmarkStart w:id="27" w:name="_Toc348540764"/>
      <w:bookmarkStart w:id="28" w:name="_Toc348540765"/>
      <w:bookmarkStart w:id="29" w:name="_Toc348540766"/>
      <w:bookmarkStart w:id="30" w:name="_Toc348540767"/>
      <w:bookmarkStart w:id="31" w:name="_Toc348540768"/>
      <w:bookmarkStart w:id="32" w:name="_Toc348540769"/>
      <w:bookmarkStart w:id="33" w:name="_Toc348540770"/>
      <w:bookmarkStart w:id="34" w:name="_Toc348540771"/>
      <w:bookmarkStart w:id="35" w:name="_Toc348540772"/>
      <w:bookmarkStart w:id="36" w:name="_Toc348540773"/>
      <w:bookmarkStart w:id="37" w:name="_Toc348540774"/>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757CC5">
        <w:rPr>
          <w:rFonts w:ascii="Times New Roman" w:hAnsi="Times New Roman" w:cs="Times New Roman"/>
        </w:rPr>
        <w:t>коммуникации Участников информационного взаимодействия;</w:t>
      </w:r>
    </w:p>
    <w:p w:rsidR="00911B89" w:rsidRPr="00757CC5" w:rsidRDefault="00911B89" w:rsidP="00B73086">
      <w:pPr>
        <w:pStyle w:val="1a"/>
        <w:numPr>
          <w:ilvl w:val="0"/>
          <w:numId w:val="13"/>
        </w:numPr>
        <w:tabs>
          <w:tab w:val="num" w:pos="0"/>
          <w:tab w:val="left" w:pos="851"/>
          <w:tab w:val="left" w:pos="1418"/>
        </w:tabs>
        <w:spacing w:after="0" w:line="276" w:lineRule="auto"/>
        <w:ind w:left="0" w:firstLine="709"/>
        <w:rPr>
          <w:rFonts w:ascii="Times New Roman" w:hAnsi="Times New Roman" w:cs="Times New Roman"/>
        </w:rPr>
      </w:pPr>
      <w:r w:rsidRPr="00757CC5">
        <w:rPr>
          <w:rFonts w:ascii="Times New Roman" w:hAnsi="Times New Roman" w:cs="Times New Roman"/>
        </w:rPr>
        <w:t>получение консультаций;</w:t>
      </w:r>
    </w:p>
    <w:p w:rsidR="00911B89" w:rsidRPr="00757CC5" w:rsidRDefault="00911B89" w:rsidP="00B73086">
      <w:pPr>
        <w:pStyle w:val="1a"/>
        <w:numPr>
          <w:ilvl w:val="0"/>
          <w:numId w:val="13"/>
        </w:numPr>
        <w:tabs>
          <w:tab w:val="num" w:pos="0"/>
          <w:tab w:val="left" w:pos="851"/>
          <w:tab w:val="left" w:pos="1418"/>
        </w:tabs>
        <w:spacing w:after="0" w:line="276" w:lineRule="auto"/>
        <w:ind w:left="0" w:firstLine="709"/>
        <w:rPr>
          <w:rFonts w:ascii="Times New Roman" w:hAnsi="Times New Roman" w:cs="Times New Roman"/>
        </w:rPr>
      </w:pPr>
      <w:r w:rsidRPr="00757CC5">
        <w:rPr>
          <w:rFonts w:ascii="Times New Roman" w:hAnsi="Times New Roman" w:cs="Times New Roman"/>
        </w:rPr>
        <w:t>эскалация спорных ситуаций;</w:t>
      </w:r>
    </w:p>
    <w:p w:rsidR="00911B89" w:rsidRPr="00757CC5" w:rsidRDefault="00911B89" w:rsidP="00B73086">
      <w:pPr>
        <w:pStyle w:val="1a"/>
        <w:numPr>
          <w:ilvl w:val="0"/>
          <w:numId w:val="13"/>
        </w:numPr>
        <w:tabs>
          <w:tab w:val="num" w:pos="0"/>
          <w:tab w:val="left" w:pos="851"/>
          <w:tab w:val="left" w:pos="1418"/>
        </w:tabs>
        <w:spacing w:after="0" w:line="276" w:lineRule="auto"/>
        <w:ind w:left="0" w:firstLine="709"/>
        <w:rPr>
          <w:rFonts w:ascii="Times New Roman" w:hAnsi="Times New Roman" w:cs="Times New Roman"/>
        </w:rPr>
      </w:pPr>
      <w:r w:rsidRPr="00757CC5">
        <w:rPr>
          <w:rFonts w:ascii="Times New Roman" w:hAnsi="Times New Roman" w:cs="Times New Roman"/>
        </w:rPr>
        <w:t>решение инцидентов;</w:t>
      </w:r>
    </w:p>
    <w:p w:rsidR="001C181D" w:rsidRPr="00757CC5" w:rsidRDefault="001C181D" w:rsidP="00B73086">
      <w:pPr>
        <w:pStyle w:val="1a"/>
        <w:numPr>
          <w:ilvl w:val="0"/>
          <w:numId w:val="13"/>
        </w:numPr>
        <w:tabs>
          <w:tab w:val="num" w:pos="0"/>
          <w:tab w:val="left" w:pos="851"/>
          <w:tab w:val="left" w:pos="1418"/>
        </w:tabs>
        <w:spacing w:after="0" w:line="276" w:lineRule="auto"/>
        <w:ind w:left="0" w:firstLine="709"/>
        <w:rPr>
          <w:rFonts w:ascii="Times New Roman" w:hAnsi="Times New Roman" w:cs="Times New Roman"/>
        </w:rPr>
      </w:pPr>
      <w:r w:rsidRPr="00757CC5">
        <w:rPr>
          <w:rFonts w:ascii="Times New Roman" w:hAnsi="Times New Roman" w:cs="Times New Roman"/>
        </w:rPr>
        <w:t>принудительное закрытие заявок</w:t>
      </w:r>
      <w:r w:rsidR="00592538" w:rsidRPr="00757CC5">
        <w:rPr>
          <w:rFonts w:ascii="Times New Roman" w:hAnsi="Times New Roman" w:cs="Times New Roman"/>
        </w:rPr>
        <w:t>;</w:t>
      </w:r>
    </w:p>
    <w:p w:rsidR="00911B89" w:rsidRPr="00757CC5" w:rsidRDefault="00911B89" w:rsidP="00B73086">
      <w:pPr>
        <w:pStyle w:val="1a"/>
        <w:numPr>
          <w:ilvl w:val="0"/>
          <w:numId w:val="13"/>
        </w:numPr>
        <w:tabs>
          <w:tab w:val="num" w:pos="0"/>
          <w:tab w:val="left" w:pos="851"/>
          <w:tab w:val="left" w:pos="1418"/>
        </w:tabs>
        <w:spacing w:after="0" w:line="276" w:lineRule="auto"/>
        <w:ind w:left="0" w:firstLine="709"/>
        <w:rPr>
          <w:rFonts w:ascii="Times New Roman" w:hAnsi="Times New Roman" w:cs="Times New Roman"/>
        </w:rPr>
      </w:pPr>
      <w:r w:rsidRPr="00757CC5">
        <w:rPr>
          <w:rFonts w:ascii="Times New Roman" w:hAnsi="Times New Roman" w:cs="Times New Roman"/>
        </w:rPr>
        <w:t>регистрация участников информационного взаимодействия;</w:t>
      </w:r>
    </w:p>
    <w:p w:rsidR="00911B89" w:rsidRPr="00757CC5" w:rsidRDefault="00911B89" w:rsidP="00B73086">
      <w:pPr>
        <w:pStyle w:val="1a"/>
        <w:numPr>
          <w:ilvl w:val="0"/>
          <w:numId w:val="13"/>
        </w:numPr>
        <w:tabs>
          <w:tab w:val="num" w:pos="0"/>
          <w:tab w:val="left" w:pos="851"/>
          <w:tab w:val="left" w:pos="1418"/>
        </w:tabs>
        <w:spacing w:after="0" w:line="276" w:lineRule="auto"/>
        <w:ind w:left="0" w:firstLine="709"/>
        <w:rPr>
          <w:rFonts w:ascii="Times New Roman" w:hAnsi="Times New Roman" w:cs="Times New Roman"/>
        </w:rPr>
      </w:pPr>
      <w:r w:rsidRPr="00757CC5">
        <w:rPr>
          <w:rFonts w:ascii="Times New Roman" w:hAnsi="Times New Roman" w:cs="Times New Roman"/>
        </w:rPr>
        <w:t>изменение данных участников информационного взаимодействия;</w:t>
      </w:r>
    </w:p>
    <w:p w:rsidR="00911B89" w:rsidRPr="00226D55" w:rsidRDefault="00911B89" w:rsidP="00B73086">
      <w:pPr>
        <w:pStyle w:val="1a"/>
        <w:numPr>
          <w:ilvl w:val="0"/>
          <w:numId w:val="13"/>
        </w:numPr>
        <w:tabs>
          <w:tab w:val="num" w:pos="0"/>
          <w:tab w:val="left" w:pos="851"/>
          <w:tab w:val="left" w:pos="1418"/>
        </w:tabs>
        <w:spacing w:after="0" w:line="276" w:lineRule="auto"/>
        <w:ind w:left="0" w:firstLine="709"/>
        <w:rPr>
          <w:rFonts w:ascii="Times New Roman" w:hAnsi="Times New Roman" w:cs="Times New Roman"/>
        </w:rPr>
      </w:pPr>
      <w:r w:rsidRPr="00757CC5">
        <w:rPr>
          <w:rFonts w:ascii="Times New Roman" w:hAnsi="Times New Roman" w:cs="Times New Roman"/>
        </w:rPr>
        <w:t xml:space="preserve">удаление участников информационного </w:t>
      </w:r>
      <w:r w:rsidRPr="00226D55">
        <w:rPr>
          <w:rFonts w:ascii="Times New Roman" w:hAnsi="Times New Roman" w:cs="Times New Roman"/>
        </w:rPr>
        <w:t>взаимодействия;</w:t>
      </w:r>
    </w:p>
    <w:p w:rsidR="00911B89" w:rsidRPr="00226D55" w:rsidRDefault="00911B89" w:rsidP="00B73086">
      <w:pPr>
        <w:pStyle w:val="1a"/>
        <w:numPr>
          <w:ilvl w:val="0"/>
          <w:numId w:val="13"/>
        </w:numPr>
        <w:tabs>
          <w:tab w:val="num" w:pos="0"/>
          <w:tab w:val="left" w:pos="851"/>
          <w:tab w:val="left" w:pos="1418"/>
        </w:tabs>
        <w:spacing w:after="0" w:line="276" w:lineRule="auto"/>
        <w:ind w:left="0" w:firstLine="709"/>
        <w:rPr>
          <w:rFonts w:ascii="Times New Roman" w:hAnsi="Times New Roman" w:cs="Times New Roman"/>
        </w:rPr>
      </w:pPr>
      <w:r w:rsidRPr="00226D55">
        <w:rPr>
          <w:rFonts w:ascii="Times New Roman" w:hAnsi="Times New Roman" w:cs="Times New Roman"/>
        </w:rPr>
        <w:t>организация защищенного канала связи;</w:t>
      </w:r>
    </w:p>
    <w:p w:rsidR="00EA25B4" w:rsidRPr="00226D55" w:rsidRDefault="00EA25B4" w:rsidP="00B73086">
      <w:pPr>
        <w:pStyle w:val="1a"/>
        <w:numPr>
          <w:ilvl w:val="0"/>
          <w:numId w:val="13"/>
        </w:numPr>
        <w:tabs>
          <w:tab w:val="num" w:pos="0"/>
          <w:tab w:val="left" w:pos="851"/>
          <w:tab w:val="left" w:pos="1418"/>
        </w:tabs>
        <w:spacing w:after="0" w:line="276" w:lineRule="auto"/>
        <w:ind w:left="0" w:firstLine="709"/>
        <w:rPr>
          <w:rFonts w:ascii="Times New Roman" w:hAnsi="Times New Roman" w:cs="Times New Roman"/>
        </w:rPr>
      </w:pPr>
      <w:r w:rsidRPr="00226D55">
        <w:rPr>
          <w:rFonts w:ascii="Times New Roman" w:hAnsi="Times New Roman" w:cs="Times New Roman"/>
        </w:rPr>
        <w:t>регистрация информационной системы в продуктивной РСМЭВ</w:t>
      </w:r>
      <w:r w:rsidR="006546BA" w:rsidRPr="00226D55">
        <w:rPr>
          <w:rFonts w:ascii="Times New Roman" w:hAnsi="Times New Roman" w:cs="Times New Roman"/>
        </w:rPr>
        <w:t>;</w:t>
      </w:r>
    </w:p>
    <w:p w:rsidR="00EA25B4" w:rsidRPr="00757CC5" w:rsidRDefault="00EA25B4" w:rsidP="00B73086">
      <w:pPr>
        <w:pStyle w:val="1a"/>
        <w:numPr>
          <w:ilvl w:val="0"/>
          <w:numId w:val="13"/>
        </w:numPr>
        <w:tabs>
          <w:tab w:val="num" w:pos="0"/>
          <w:tab w:val="left" w:pos="851"/>
          <w:tab w:val="left" w:pos="1418"/>
        </w:tabs>
        <w:spacing w:after="0" w:line="276" w:lineRule="auto"/>
        <w:ind w:left="0" w:firstLine="709"/>
        <w:rPr>
          <w:rFonts w:ascii="Times New Roman" w:hAnsi="Times New Roman" w:cs="Times New Roman"/>
        </w:rPr>
      </w:pPr>
      <w:r w:rsidRPr="00226D55">
        <w:rPr>
          <w:rFonts w:ascii="Times New Roman" w:hAnsi="Times New Roman" w:cs="Times New Roman"/>
        </w:rPr>
        <w:t>внесение изменений в информационную систему участника</w:t>
      </w:r>
      <w:r w:rsidRPr="00757CC5">
        <w:rPr>
          <w:rFonts w:ascii="Times New Roman" w:hAnsi="Times New Roman" w:cs="Times New Roman"/>
        </w:rPr>
        <w:t xml:space="preserve"> информационного взаимодействия</w:t>
      </w:r>
      <w:r w:rsidR="006546BA" w:rsidRPr="00757CC5">
        <w:rPr>
          <w:rFonts w:ascii="Times New Roman" w:hAnsi="Times New Roman" w:cs="Times New Roman"/>
        </w:rPr>
        <w:t>;</w:t>
      </w:r>
    </w:p>
    <w:p w:rsidR="0002118E" w:rsidRPr="00757CC5" w:rsidRDefault="0002118E" w:rsidP="00B73086">
      <w:pPr>
        <w:pStyle w:val="1a"/>
        <w:numPr>
          <w:ilvl w:val="0"/>
          <w:numId w:val="13"/>
        </w:numPr>
        <w:tabs>
          <w:tab w:val="num" w:pos="0"/>
          <w:tab w:val="left" w:pos="851"/>
          <w:tab w:val="left" w:pos="1418"/>
        </w:tabs>
        <w:spacing w:after="0" w:line="276" w:lineRule="auto"/>
        <w:ind w:left="0" w:firstLine="709"/>
        <w:rPr>
          <w:rFonts w:ascii="Times New Roman" w:hAnsi="Times New Roman" w:cs="Times New Roman"/>
        </w:rPr>
      </w:pPr>
      <w:r w:rsidRPr="00757CC5">
        <w:rPr>
          <w:rFonts w:ascii="Times New Roman" w:hAnsi="Times New Roman" w:cs="Times New Roman"/>
        </w:rPr>
        <w:t>получение доступа к электронному сервису регионального уровня, зарегистрированному в РСМЭВ;</w:t>
      </w:r>
    </w:p>
    <w:p w:rsidR="00EA25B4" w:rsidRPr="00757CC5" w:rsidRDefault="00EA25B4" w:rsidP="00B73086">
      <w:pPr>
        <w:pStyle w:val="1a"/>
        <w:numPr>
          <w:ilvl w:val="0"/>
          <w:numId w:val="13"/>
        </w:numPr>
        <w:tabs>
          <w:tab w:val="num" w:pos="0"/>
          <w:tab w:val="left" w:pos="851"/>
          <w:tab w:val="left" w:pos="1418"/>
        </w:tabs>
        <w:spacing w:after="0" w:line="276" w:lineRule="auto"/>
        <w:ind w:left="0" w:firstLine="709"/>
        <w:rPr>
          <w:rFonts w:ascii="Times New Roman" w:hAnsi="Times New Roman" w:cs="Times New Roman"/>
        </w:rPr>
      </w:pPr>
      <w:r w:rsidRPr="00757CC5">
        <w:rPr>
          <w:rFonts w:ascii="Times New Roman" w:hAnsi="Times New Roman" w:cs="Times New Roman"/>
        </w:rPr>
        <w:t>получение доступа к электронному сервису федерального уровня, зарегистрированному в РСМЭВ</w:t>
      </w:r>
      <w:r w:rsidR="006546BA" w:rsidRPr="00757CC5">
        <w:rPr>
          <w:rFonts w:ascii="Times New Roman" w:hAnsi="Times New Roman" w:cs="Times New Roman"/>
        </w:rPr>
        <w:t>;</w:t>
      </w:r>
    </w:p>
    <w:p w:rsidR="00CB5A70" w:rsidRPr="00757CC5" w:rsidRDefault="00CB5A70" w:rsidP="00B73086">
      <w:pPr>
        <w:pStyle w:val="1a"/>
        <w:numPr>
          <w:ilvl w:val="0"/>
          <w:numId w:val="13"/>
        </w:numPr>
        <w:tabs>
          <w:tab w:val="num" w:pos="0"/>
          <w:tab w:val="left" w:pos="851"/>
          <w:tab w:val="left" w:pos="1418"/>
        </w:tabs>
        <w:spacing w:after="0" w:line="276" w:lineRule="auto"/>
        <w:ind w:left="0" w:firstLine="709"/>
        <w:rPr>
          <w:rFonts w:ascii="Times New Roman" w:hAnsi="Times New Roman" w:cs="Times New Roman"/>
        </w:rPr>
      </w:pPr>
      <w:r w:rsidRPr="00757CC5">
        <w:rPr>
          <w:rFonts w:ascii="Times New Roman" w:hAnsi="Times New Roman" w:cs="Times New Roman"/>
        </w:rPr>
        <w:t>внесения изменений в электронный сервис регионального уровня;</w:t>
      </w:r>
    </w:p>
    <w:p w:rsidR="00EA25B4" w:rsidRPr="00757CC5" w:rsidRDefault="00EA25B4" w:rsidP="00B73086">
      <w:pPr>
        <w:pStyle w:val="1a"/>
        <w:numPr>
          <w:ilvl w:val="0"/>
          <w:numId w:val="14"/>
        </w:numPr>
        <w:tabs>
          <w:tab w:val="num" w:pos="0"/>
          <w:tab w:val="left" w:pos="851"/>
          <w:tab w:val="left" w:pos="1418"/>
        </w:tabs>
        <w:spacing w:after="0" w:line="276" w:lineRule="auto"/>
        <w:ind w:left="0" w:firstLine="709"/>
        <w:rPr>
          <w:rFonts w:ascii="Times New Roman" w:hAnsi="Times New Roman" w:cs="Times New Roman"/>
        </w:rPr>
      </w:pPr>
      <w:r w:rsidRPr="00757CC5">
        <w:rPr>
          <w:rFonts w:ascii="Times New Roman" w:hAnsi="Times New Roman" w:cs="Times New Roman"/>
        </w:rPr>
        <w:t xml:space="preserve">вывод из </w:t>
      </w:r>
      <w:r w:rsidR="00CB5A70" w:rsidRPr="00757CC5">
        <w:rPr>
          <w:rFonts w:ascii="Times New Roman" w:hAnsi="Times New Roman" w:cs="Times New Roman"/>
        </w:rPr>
        <w:t>эксплуатации</w:t>
      </w:r>
      <w:r w:rsidRPr="00757CC5">
        <w:rPr>
          <w:rFonts w:ascii="Times New Roman" w:hAnsi="Times New Roman" w:cs="Times New Roman"/>
        </w:rPr>
        <w:t xml:space="preserve"> электронно</w:t>
      </w:r>
      <w:r w:rsidR="00CB5A70" w:rsidRPr="00757CC5">
        <w:rPr>
          <w:rFonts w:ascii="Times New Roman" w:hAnsi="Times New Roman" w:cs="Times New Roman"/>
        </w:rPr>
        <w:t>го сервиса регионального уровня</w:t>
      </w:r>
      <w:r w:rsidR="006546BA" w:rsidRPr="00757CC5">
        <w:rPr>
          <w:rFonts w:ascii="Times New Roman" w:hAnsi="Times New Roman" w:cs="Times New Roman"/>
        </w:rPr>
        <w:t>;</w:t>
      </w:r>
    </w:p>
    <w:p w:rsidR="00EA25B4" w:rsidRPr="00757CC5" w:rsidRDefault="00EA25B4" w:rsidP="00B73086">
      <w:pPr>
        <w:pStyle w:val="1a"/>
        <w:numPr>
          <w:ilvl w:val="0"/>
          <w:numId w:val="13"/>
        </w:numPr>
        <w:tabs>
          <w:tab w:val="num" w:pos="0"/>
          <w:tab w:val="left" w:pos="851"/>
          <w:tab w:val="left" w:pos="1418"/>
        </w:tabs>
        <w:spacing w:after="0" w:line="276" w:lineRule="auto"/>
        <w:ind w:left="0" w:firstLine="709"/>
        <w:rPr>
          <w:rFonts w:ascii="Times New Roman" w:hAnsi="Times New Roman" w:cs="Times New Roman"/>
        </w:rPr>
      </w:pPr>
      <w:r w:rsidRPr="00757CC5">
        <w:rPr>
          <w:rFonts w:ascii="Times New Roman" w:hAnsi="Times New Roman" w:cs="Times New Roman"/>
        </w:rPr>
        <w:t xml:space="preserve">информирование о </w:t>
      </w:r>
      <w:r w:rsidR="00CE4A2F">
        <w:rPr>
          <w:rFonts w:ascii="Times New Roman" w:hAnsi="Times New Roman" w:cs="Times New Roman"/>
        </w:rPr>
        <w:t>периодах неработоспособности</w:t>
      </w:r>
      <w:r w:rsidRPr="00757CC5">
        <w:rPr>
          <w:rFonts w:ascii="Times New Roman" w:hAnsi="Times New Roman" w:cs="Times New Roman"/>
        </w:rPr>
        <w:t xml:space="preserve"> РСМЭВ</w:t>
      </w:r>
      <w:r w:rsidR="006546BA" w:rsidRPr="00757CC5">
        <w:rPr>
          <w:rFonts w:ascii="Times New Roman" w:hAnsi="Times New Roman" w:cs="Times New Roman"/>
        </w:rPr>
        <w:t>;</w:t>
      </w:r>
    </w:p>
    <w:p w:rsidR="00CB5A70" w:rsidRPr="00757CC5" w:rsidRDefault="00CB5A70" w:rsidP="00B73086">
      <w:pPr>
        <w:pStyle w:val="1a"/>
        <w:numPr>
          <w:ilvl w:val="0"/>
          <w:numId w:val="13"/>
        </w:numPr>
        <w:tabs>
          <w:tab w:val="num" w:pos="0"/>
          <w:tab w:val="left" w:pos="851"/>
          <w:tab w:val="left" w:pos="1418"/>
        </w:tabs>
        <w:spacing w:after="0" w:line="276" w:lineRule="auto"/>
        <w:ind w:left="0" w:firstLine="709"/>
        <w:rPr>
          <w:rFonts w:ascii="Times New Roman" w:hAnsi="Times New Roman" w:cs="Times New Roman"/>
        </w:rPr>
      </w:pPr>
      <w:r w:rsidRPr="00757CC5">
        <w:rPr>
          <w:rFonts w:ascii="Times New Roman" w:hAnsi="Times New Roman" w:cs="Times New Roman"/>
        </w:rPr>
        <w:t>отзыв права доступа к электронному сервису.</w:t>
      </w:r>
    </w:p>
    <w:p w:rsidR="00EA25B4" w:rsidRPr="00757CC5" w:rsidRDefault="00EA25B4" w:rsidP="00757CC5">
      <w:pPr>
        <w:pStyle w:val="20"/>
        <w:pageBreakBefore/>
        <w:numPr>
          <w:ilvl w:val="0"/>
          <w:numId w:val="12"/>
        </w:numPr>
        <w:tabs>
          <w:tab w:val="left" w:pos="851"/>
          <w:tab w:val="left" w:pos="1134"/>
          <w:tab w:val="left" w:pos="1418"/>
        </w:tabs>
        <w:spacing w:before="0" w:after="0" w:line="276" w:lineRule="auto"/>
        <w:ind w:left="0" w:firstLine="709"/>
        <w:jc w:val="both"/>
        <w:rPr>
          <w:rFonts w:ascii="Times New Roman" w:eastAsia="MS Mincho" w:hAnsi="Times New Roman" w:cs="Times New Roman"/>
          <w:i w:val="0"/>
          <w:sz w:val="24"/>
          <w:szCs w:val="24"/>
        </w:rPr>
      </w:pPr>
      <w:bookmarkStart w:id="38" w:name="_Toc315282144"/>
      <w:bookmarkStart w:id="39" w:name="_Toc314740847"/>
      <w:bookmarkStart w:id="40" w:name="_Toc307572953"/>
      <w:bookmarkStart w:id="41" w:name="_Toc279839163"/>
      <w:bookmarkStart w:id="42" w:name="_Toc340079959"/>
      <w:bookmarkStart w:id="43" w:name="_Toc340081939"/>
      <w:bookmarkStart w:id="44" w:name="_Toc340082010"/>
      <w:bookmarkStart w:id="45" w:name="_Toc321909538"/>
      <w:bookmarkStart w:id="46" w:name="_Toc322960709"/>
      <w:bookmarkStart w:id="47" w:name="_Toc348549290"/>
      <w:r w:rsidRPr="00757CC5">
        <w:rPr>
          <w:rFonts w:ascii="Times New Roman" w:eastAsia="MS Mincho" w:hAnsi="Times New Roman" w:cs="Times New Roman"/>
          <w:i w:val="0"/>
          <w:sz w:val="24"/>
          <w:szCs w:val="24"/>
        </w:rPr>
        <w:lastRenderedPageBreak/>
        <w:t>Нормативные ссылки</w:t>
      </w:r>
      <w:bookmarkEnd w:id="38"/>
      <w:bookmarkEnd w:id="39"/>
      <w:bookmarkEnd w:id="40"/>
      <w:bookmarkEnd w:id="41"/>
      <w:bookmarkEnd w:id="42"/>
      <w:bookmarkEnd w:id="43"/>
      <w:bookmarkEnd w:id="44"/>
      <w:bookmarkEnd w:id="45"/>
      <w:bookmarkEnd w:id="46"/>
      <w:bookmarkEnd w:id="47"/>
    </w:p>
    <w:p w:rsidR="00EA25B4" w:rsidRPr="00757CC5" w:rsidRDefault="00EA25B4" w:rsidP="00757CC5">
      <w:pPr>
        <w:pStyle w:val="afffc"/>
        <w:tabs>
          <w:tab w:val="num" w:pos="0"/>
        </w:tabs>
        <w:spacing w:line="276" w:lineRule="auto"/>
        <w:rPr>
          <w:rFonts w:ascii="Times New Roman" w:hAnsi="Times New Roman" w:cs="Times New Roman"/>
        </w:rPr>
      </w:pPr>
      <w:bookmarkStart w:id="48" w:name="_Toc340079960"/>
      <w:bookmarkStart w:id="49" w:name="_Toc340080850"/>
      <w:bookmarkStart w:id="50" w:name="_Toc340081940"/>
      <w:bookmarkStart w:id="51" w:name="_Toc340082011"/>
      <w:bookmarkStart w:id="52" w:name="_Toc340082163"/>
      <w:bookmarkStart w:id="53" w:name="_Toc340085008"/>
      <w:bookmarkStart w:id="54" w:name="_Toc340085336"/>
      <w:bookmarkStart w:id="55" w:name="_Toc340136432"/>
      <w:bookmarkStart w:id="56" w:name="_Toc348543443"/>
      <w:r w:rsidRPr="00757CC5">
        <w:rPr>
          <w:rFonts w:ascii="Times New Roman" w:hAnsi="Times New Roman" w:cs="Times New Roman"/>
        </w:rPr>
        <w:t>При разработке Регламента были использованы нормы, требования и рекомендации, приведенные в следующ</w:t>
      </w:r>
      <w:r w:rsidR="0034087E" w:rsidRPr="00757CC5">
        <w:rPr>
          <w:rFonts w:ascii="Times New Roman" w:hAnsi="Times New Roman" w:cs="Times New Roman"/>
        </w:rPr>
        <w:t xml:space="preserve">их законодательных, нормативных </w:t>
      </w:r>
      <w:r w:rsidRPr="00757CC5">
        <w:rPr>
          <w:rFonts w:ascii="Times New Roman" w:hAnsi="Times New Roman" w:cs="Times New Roman"/>
        </w:rPr>
        <w:t>правовых и иных актах:</w:t>
      </w:r>
      <w:bookmarkEnd w:id="48"/>
      <w:bookmarkEnd w:id="49"/>
      <w:bookmarkEnd w:id="50"/>
      <w:bookmarkEnd w:id="51"/>
      <w:bookmarkEnd w:id="52"/>
      <w:bookmarkEnd w:id="53"/>
      <w:bookmarkEnd w:id="54"/>
      <w:bookmarkEnd w:id="55"/>
      <w:bookmarkEnd w:id="56"/>
    </w:p>
    <w:p w:rsidR="0034087E" w:rsidRPr="00757CC5" w:rsidRDefault="0034087E" w:rsidP="00757CC5">
      <w:pPr>
        <w:pStyle w:val="1a"/>
        <w:tabs>
          <w:tab w:val="clear" w:pos="1134"/>
          <w:tab w:val="num" w:pos="0"/>
          <w:tab w:val="left" w:pos="567"/>
          <w:tab w:val="left" w:pos="851"/>
        </w:tabs>
        <w:spacing w:after="0" w:line="276" w:lineRule="auto"/>
        <w:ind w:firstLine="709"/>
        <w:rPr>
          <w:rFonts w:ascii="Times New Roman" w:hAnsi="Times New Roman" w:cs="Times New Roman"/>
        </w:rPr>
      </w:pPr>
      <w:r w:rsidRPr="00757CC5">
        <w:rPr>
          <w:rFonts w:ascii="Times New Roman" w:hAnsi="Times New Roman" w:cs="Times New Roman"/>
        </w:rPr>
        <w:t>-</w:t>
      </w:r>
      <w:r w:rsidRPr="00757CC5">
        <w:rPr>
          <w:rFonts w:ascii="Times New Roman" w:hAnsi="Times New Roman" w:cs="Times New Roman"/>
        </w:rPr>
        <w:tab/>
        <w:t>Федеральный закон от 27 июля 2010 г. № 210-ФЗ «Об организации предоставления государственных и муниципальных услуг»;</w:t>
      </w:r>
    </w:p>
    <w:p w:rsidR="0034087E" w:rsidRPr="00757CC5" w:rsidRDefault="0034087E" w:rsidP="00757CC5">
      <w:pPr>
        <w:pStyle w:val="1a"/>
        <w:numPr>
          <w:ilvl w:val="0"/>
          <w:numId w:val="15"/>
        </w:numPr>
        <w:tabs>
          <w:tab w:val="num" w:pos="0"/>
          <w:tab w:val="left" w:pos="851"/>
          <w:tab w:val="left" w:pos="1418"/>
        </w:tabs>
        <w:spacing w:after="0" w:line="276" w:lineRule="auto"/>
        <w:ind w:left="0" w:firstLine="709"/>
        <w:rPr>
          <w:rFonts w:ascii="Times New Roman" w:hAnsi="Times New Roman" w:cs="Times New Roman"/>
        </w:rPr>
      </w:pPr>
      <w:r w:rsidRPr="00757CC5">
        <w:rPr>
          <w:rFonts w:ascii="Times New Roman" w:hAnsi="Times New Roman" w:cs="Times New Roman"/>
        </w:rPr>
        <w:t>Федеральный закон от 06 апреля 2011 г. № 63-ФЗ «Об электронной подписи»;</w:t>
      </w:r>
    </w:p>
    <w:p w:rsidR="00EA25B4" w:rsidRPr="00757CC5" w:rsidRDefault="00EA25B4" w:rsidP="00757CC5">
      <w:pPr>
        <w:pStyle w:val="1a"/>
        <w:numPr>
          <w:ilvl w:val="0"/>
          <w:numId w:val="15"/>
        </w:numPr>
        <w:tabs>
          <w:tab w:val="num" w:pos="0"/>
          <w:tab w:val="left" w:pos="851"/>
          <w:tab w:val="left" w:pos="1418"/>
        </w:tabs>
        <w:spacing w:after="0" w:line="276" w:lineRule="auto"/>
        <w:ind w:left="0" w:firstLine="709"/>
        <w:rPr>
          <w:rFonts w:ascii="Times New Roman" w:hAnsi="Times New Roman" w:cs="Times New Roman"/>
        </w:rPr>
      </w:pPr>
      <w:r w:rsidRPr="00757CC5">
        <w:rPr>
          <w:rFonts w:ascii="Times New Roman" w:hAnsi="Times New Roman" w:cs="Times New Roman"/>
        </w:rPr>
        <w:t xml:space="preserve">Постановление </w:t>
      </w:r>
      <w:r w:rsidR="0034087E" w:rsidRPr="00757CC5">
        <w:rPr>
          <w:rFonts w:ascii="Times New Roman" w:hAnsi="Times New Roman" w:cs="Times New Roman"/>
        </w:rPr>
        <w:t>П</w:t>
      </w:r>
      <w:r w:rsidRPr="00757CC5">
        <w:rPr>
          <w:rFonts w:ascii="Times New Roman" w:hAnsi="Times New Roman" w:cs="Times New Roman"/>
        </w:rPr>
        <w:t xml:space="preserve">равительства Российской Федерации </w:t>
      </w:r>
      <w:r w:rsidR="00871472" w:rsidRPr="00757CC5">
        <w:rPr>
          <w:rFonts w:ascii="Times New Roman" w:hAnsi="Times New Roman" w:cs="Times New Roman"/>
        </w:rPr>
        <w:t xml:space="preserve">от 8 сентября 2010 г. </w:t>
      </w:r>
      <w:r w:rsidRPr="00757CC5">
        <w:rPr>
          <w:rFonts w:ascii="Times New Roman" w:hAnsi="Times New Roman" w:cs="Times New Roman"/>
        </w:rPr>
        <w:t>№ 697 «О единой системе межведомственного обмена»</w:t>
      </w:r>
      <w:r w:rsidR="00E80F51" w:rsidRPr="00757CC5">
        <w:rPr>
          <w:rFonts w:ascii="Times New Roman" w:hAnsi="Times New Roman" w:cs="Times New Roman"/>
        </w:rPr>
        <w:t>;</w:t>
      </w:r>
    </w:p>
    <w:p w:rsidR="0034087E" w:rsidRPr="00757CC5" w:rsidRDefault="0034087E" w:rsidP="00757CC5">
      <w:pPr>
        <w:pStyle w:val="1a"/>
        <w:numPr>
          <w:ilvl w:val="0"/>
          <w:numId w:val="15"/>
        </w:numPr>
        <w:tabs>
          <w:tab w:val="num" w:pos="0"/>
          <w:tab w:val="left" w:pos="851"/>
          <w:tab w:val="left" w:pos="1418"/>
        </w:tabs>
        <w:spacing w:after="0" w:line="276" w:lineRule="auto"/>
        <w:ind w:left="0" w:firstLine="709"/>
        <w:rPr>
          <w:rFonts w:ascii="Times New Roman" w:hAnsi="Times New Roman" w:cs="Times New Roman"/>
        </w:rPr>
      </w:pPr>
      <w:r w:rsidRPr="00757CC5">
        <w:rPr>
          <w:rFonts w:ascii="Times New Roman" w:hAnsi="Times New Roman" w:cs="Times New Roman"/>
        </w:rPr>
        <w:t>Постановление Правительства Российской Федерации от 28 декабря 2011 г. №. 1184 «О мерах по обеспечению перехода федеральных органов исполнительной власти и органов государственных внебюджетных фондов на межведомственное информационное взаимодействие в электронном виде»;</w:t>
      </w:r>
    </w:p>
    <w:p w:rsidR="0034087E" w:rsidRPr="00757CC5" w:rsidRDefault="0034087E" w:rsidP="00757CC5">
      <w:pPr>
        <w:pStyle w:val="1a"/>
        <w:numPr>
          <w:ilvl w:val="0"/>
          <w:numId w:val="15"/>
        </w:numPr>
        <w:tabs>
          <w:tab w:val="num" w:pos="0"/>
          <w:tab w:val="left" w:pos="851"/>
          <w:tab w:val="left" w:pos="1418"/>
        </w:tabs>
        <w:spacing w:after="0" w:line="276" w:lineRule="auto"/>
        <w:ind w:left="0" w:firstLine="709"/>
        <w:rPr>
          <w:rFonts w:ascii="Times New Roman" w:hAnsi="Times New Roman" w:cs="Times New Roman"/>
        </w:rPr>
      </w:pPr>
      <w:r w:rsidRPr="00757CC5">
        <w:rPr>
          <w:rFonts w:ascii="Times New Roman" w:hAnsi="Times New Roman" w:cs="Times New Roman"/>
        </w:rPr>
        <w:t xml:space="preserve">Постановление Правительства Российской Федерации </w:t>
      </w:r>
      <w:r w:rsidR="00871472" w:rsidRPr="00757CC5">
        <w:rPr>
          <w:rFonts w:ascii="Times New Roman" w:hAnsi="Times New Roman" w:cs="Times New Roman"/>
        </w:rPr>
        <w:t>от 08 июня 2011</w:t>
      </w:r>
      <w:r w:rsidR="00871472">
        <w:rPr>
          <w:rFonts w:ascii="Times New Roman" w:hAnsi="Times New Roman" w:cs="Times New Roman"/>
        </w:rPr>
        <w:t xml:space="preserve"> </w:t>
      </w:r>
      <w:r w:rsidR="00871472" w:rsidRPr="00757CC5">
        <w:rPr>
          <w:rFonts w:ascii="Times New Roman" w:hAnsi="Times New Roman" w:cs="Times New Roman"/>
        </w:rPr>
        <w:t xml:space="preserve">г. </w:t>
      </w:r>
      <w:r w:rsidRPr="00757CC5">
        <w:rPr>
          <w:rFonts w:ascii="Times New Roman" w:hAnsi="Times New Roman" w:cs="Times New Roman"/>
        </w:rPr>
        <w:t>№ 451 «Об инфраструктуре, обеспечивающей информационно-технологической взаимодействие информационных систем, используемых для предоставления государственных и муниципальных услуг в электронной форме»;</w:t>
      </w:r>
    </w:p>
    <w:p w:rsidR="00EA25B4" w:rsidRPr="00757CC5" w:rsidRDefault="0034087E" w:rsidP="00757CC5">
      <w:pPr>
        <w:pStyle w:val="1a"/>
        <w:numPr>
          <w:ilvl w:val="0"/>
          <w:numId w:val="15"/>
        </w:numPr>
        <w:tabs>
          <w:tab w:val="num" w:pos="0"/>
          <w:tab w:val="left" w:pos="851"/>
          <w:tab w:val="left" w:pos="1418"/>
        </w:tabs>
        <w:spacing w:after="0" w:line="276" w:lineRule="auto"/>
        <w:ind w:left="0" w:firstLine="709"/>
        <w:rPr>
          <w:rFonts w:ascii="Times New Roman" w:hAnsi="Times New Roman" w:cs="Times New Roman"/>
        </w:rPr>
      </w:pPr>
      <w:r w:rsidRPr="00757CC5">
        <w:rPr>
          <w:rFonts w:ascii="Times New Roman" w:hAnsi="Times New Roman" w:cs="Times New Roman"/>
        </w:rPr>
        <w:t xml:space="preserve">Распоряжение Правительства Российской Федерации от </w:t>
      </w:r>
      <w:r w:rsidR="00871472">
        <w:rPr>
          <w:rFonts w:ascii="Times New Roman" w:hAnsi="Times New Roman" w:cs="Times New Roman"/>
        </w:rPr>
        <w:t>15 апреля 2014 г. № 313 «Об утверждении государственной программы</w:t>
      </w:r>
      <w:r w:rsidR="00EA25B4" w:rsidRPr="00757CC5">
        <w:rPr>
          <w:rFonts w:ascii="Times New Roman" w:hAnsi="Times New Roman" w:cs="Times New Roman"/>
        </w:rPr>
        <w:t xml:space="preserve"> Российской Федерации «Информационное общество (2</w:t>
      </w:r>
      <w:r w:rsidRPr="00757CC5">
        <w:rPr>
          <w:rFonts w:ascii="Times New Roman" w:hAnsi="Times New Roman" w:cs="Times New Roman"/>
        </w:rPr>
        <w:t>011 – 2020 годы)»;</w:t>
      </w:r>
    </w:p>
    <w:p w:rsidR="00EA25B4" w:rsidRPr="00757CC5" w:rsidRDefault="00EA25B4" w:rsidP="00757CC5">
      <w:pPr>
        <w:pStyle w:val="1a"/>
        <w:numPr>
          <w:ilvl w:val="0"/>
          <w:numId w:val="15"/>
        </w:numPr>
        <w:tabs>
          <w:tab w:val="num" w:pos="0"/>
          <w:tab w:val="left" w:pos="851"/>
          <w:tab w:val="left" w:pos="1418"/>
        </w:tabs>
        <w:spacing w:after="0" w:line="276" w:lineRule="auto"/>
        <w:ind w:left="0" w:firstLine="709"/>
        <w:rPr>
          <w:rFonts w:ascii="Times New Roman" w:hAnsi="Times New Roman" w:cs="Times New Roman"/>
        </w:rPr>
      </w:pPr>
      <w:r w:rsidRPr="00757CC5">
        <w:rPr>
          <w:rFonts w:ascii="Times New Roman" w:hAnsi="Times New Roman" w:cs="Times New Roman"/>
        </w:rPr>
        <w:t>Приказ Министерства связи и массовых коммуникаций Российской Федерации от 27 декабря 2010 г. № 190 «Об утверждении технических требований к взаимодействию информационных систем в единой системе межведомственного электронного взаимодействия»</w:t>
      </w:r>
      <w:r w:rsidR="00E80F51" w:rsidRPr="00757CC5">
        <w:rPr>
          <w:rFonts w:ascii="Times New Roman" w:hAnsi="Times New Roman" w:cs="Times New Roman"/>
        </w:rPr>
        <w:t>;</w:t>
      </w:r>
    </w:p>
    <w:p w:rsidR="00E80F51" w:rsidRPr="00757CC5" w:rsidRDefault="00E80F51" w:rsidP="00757CC5">
      <w:pPr>
        <w:pStyle w:val="1a"/>
        <w:numPr>
          <w:ilvl w:val="0"/>
          <w:numId w:val="15"/>
        </w:numPr>
        <w:tabs>
          <w:tab w:val="num" w:pos="0"/>
          <w:tab w:val="left" w:pos="851"/>
          <w:tab w:val="left" w:pos="1418"/>
        </w:tabs>
        <w:spacing w:after="0" w:line="276" w:lineRule="auto"/>
        <w:ind w:left="0" w:firstLine="709"/>
        <w:rPr>
          <w:rFonts w:ascii="Times New Roman" w:hAnsi="Times New Roman" w:cs="Times New Roman"/>
        </w:rPr>
      </w:pPr>
      <w:r w:rsidRPr="00757CC5">
        <w:rPr>
          <w:rFonts w:ascii="Times New Roman" w:hAnsi="Times New Roman" w:cs="Times New Roman"/>
        </w:rPr>
        <w:t>Указ Президента Республики Саха (Якутия) от 23 декабря 2011 года №1124 «Об инфраструктуре, обеспечивающей информационно -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039D6" w:rsidRPr="00757CC5" w:rsidRDefault="00D039D6" w:rsidP="00757CC5">
      <w:pPr>
        <w:pStyle w:val="1a"/>
        <w:numPr>
          <w:ilvl w:val="0"/>
          <w:numId w:val="15"/>
        </w:numPr>
        <w:tabs>
          <w:tab w:val="num" w:pos="0"/>
          <w:tab w:val="left" w:pos="851"/>
          <w:tab w:val="left" w:pos="1418"/>
        </w:tabs>
        <w:spacing w:after="0" w:line="276" w:lineRule="auto"/>
        <w:ind w:left="0" w:firstLine="709"/>
        <w:rPr>
          <w:rFonts w:ascii="Times New Roman" w:hAnsi="Times New Roman" w:cs="Times New Roman"/>
        </w:rPr>
      </w:pPr>
      <w:r w:rsidRPr="00757CC5">
        <w:rPr>
          <w:rFonts w:ascii="Times New Roman" w:hAnsi="Times New Roman" w:cs="Times New Roman"/>
        </w:rPr>
        <w:t xml:space="preserve">Указ Президента </w:t>
      </w:r>
      <w:r w:rsidR="0034087E" w:rsidRPr="00757CC5">
        <w:rPr>
          <w:rFonts w:ascii="Times New Roman" w:hAnsi="Times New Roman" w:cs="Times New Roman"/>
        </w:rPr>
        <w:t xml:space="preserve">Республики Саха (Якутия) </w:t>
      </w:r>
      <w:r w:rsidR="00757035">
        <w:rPr>
          <w:rFonts w:ascii="Times New Roman" w:hAnsi="Times New Roman" w:cs="Times New Roman"/>
        </w:rPr>
        <w:t xml:space="preserve">от </w:t>
      </w:r>
      <w:r w:rsidRPr="00757CC5">
        <w:rPr>
          <w:rFonts w:ascii="Times New Roman" w:hAnsi="Times New Roman" w:cs="Times New Roman"/>
        </w:rPr>
        <w:t>23 декабря 2011 года № 1125 «Об организации межведомственного информационного взаимодействия при предоставлении государственных услуг в Республике Саха (Якутия)»;</w:t>
      </w:r>
    </w:p>
    <w:p w:rsidR="00D039D6" w:rsidRPr="00757CC5" w:rsidRDefault="00D039D6" w:rsidP="00757CC5">
      <w:pPr>
        <w:pStyle w:val="1a"/>
        <w:numPr>
          <w:ilvl w:val="0"/>
          <w:numId w:val="15"/>
        </w:numPr>
        <w:tabs>
          <w:tab w:val="num" w:pos="0"/>
          <w:tab w:val="left" w:pos="851"/>
          <w:tab w:val="left" w:pos="1418"/>
        </w:tabs>
        <w:spacing w:after="0" w:line="276" w:lineRule="auto"/>
        <w:ind w:left="0" w:firstLine="709"/>
        <w:rPr>
          <w:rFonts w:ascii="Times New Roman" w:hAnsi="Times New Roman" w:cs="Times New Roman"/>
        </w:rPr>
      </w:pPr>
      <w:r w:rsidRPr="00757CC5">
        <w:rPr>
          <w:rFonts w:ascii="Times New Roman" w:hAnsi="Times New Roman" w:cs="Times New Roman"/>
        </w:rPr>
        <w:t>Распоряжение Президента Р</w:t>
      </w:r>
      <w:r w:rsidR="00757035">
        <w:rPr>
          <w:rFonts w:ascii="Times New Roman" w:hAnsi="Times New Roman" w:cs="Times New Roman"/>
        </w:rPr>
        <w:t xml:space="preserve">еспублики </w:t>
      </w:r>
      <w:r w:rsidRPr="00757CC5">
        <w:rPr>
          <w:rFonts w:ascii="Times New Roman" w:hAnsi="Times New Roman" w:cs="Times New Roman"/>
        </w:rPr>
        <w:t>С</w:t>
      </w:r>
      <w:r w:rsidR="00757035">
        <w:rPr>
          <w:rFonts w:ascii="Times New Roman" w:hAnsi="Times New Roman" w:cs="Times New Roman"/>
        </w:rPr>
        <w:t xml:space="preserve">аха </w:t>
      </w:r>
      <w:r w:rsidRPr="00757CC5">
        <w:rPr>
          <w:rFonts w:ascii="Times New Roman" w:hAnsi="Times New Roman" w:cs="Times New Roman"/>
        </w:rPr>
        <w:t>(Я</w:t>
      </w:r>
      <w:r w:rsidR="00757035">
        <w:rPr>
          <w:rFonts w:ascii="Times New Roman" w:hAnsi="Times New Roman" w:cs="Times New Roman"/>
        </w:rPr>
        <w:t>кутия</w:t>
      </w:r>
      <w:r w:rsidRPr="00757CC5">
        <w:rPr>
          <w:rFonts w:ascii="Times New Roman" w:hAnsi="Times New Roman" w:cs="Times New Roman"/>
        </w:rPr>
        <w:t>) от 18 декабря 2011 года № 949-р «Об утверждении плана мероприятий Республики Саха (Якутия) по переходу на межведомственное и межуровневое взаимодействие при предоставлении государственных (муниципальных) услуг»;</w:t>
      </w:r>
    </w:p>
    <w:p w:rsidR="00757035" w:rsidRPr="00757035" w:rsidRDefault="00E80F51" w:rsidP="00757035">
      <w:pPr>
        <w:pStyle w:val="1a"/>
        <w:numPr>
          <w:ilvl w:val="0"/>
          <w:numId w:val="15"/>
        </w:numPr>
        <w:tabs>
          <w:tab w:val="num" w:pos="0"/>
          <w:tab w:val="left" w:pos="851"/>
          <w:tab w:val="left" w:pos="1418"/>
        </w:tabs>
        <w:spacing w:after="0" w:line="276" w:lineRule="auto"/>
        <w:ind w:left="0" w:firstLine="709"/>
        <w:rPr>
          <w:rFonts w:ascii="Times New Roman" w:hAnsi="Times New Roman" w:cs="Times New Roman"/>
        </w:rPr>
      </w:pPr>
      <w:r w:rsidRPr="00757035">
        <w:rPr>
          <w:rFonts w:ascii="Times New Roman" w:hAnsi="Times New Roman" w:cs="Times New Roman"/>
        </w:rPr>
        <w:t xml:space="preserve">Распоряжение Правительства Республики Саха (Якутия) от 25 июня 2012 г. №615-р «О дополнительных мерах по обеспечению </w:t>
      </w:r>
      <w:bookmarkStart w:id="57" w:name="_Toc309818464"/>
      <w:r w:rsidRPr="00757035">
        <w:rPr>
          <w:rFonts w:ascii="Times New Roman" w:hAnsi="Times New Roman" w:cs="Times New Roman"/>
        </w:rPr>
        <w:t>перевода услуг в электронный вид и организации электронного межведомственного и межуровневого взаимодействия»;</w:t>
      </w:r>
    </w:p>
    <w:p w:rsidR="0079592D" w:rsidRPr="00757035" w:rsidRDefault="00EA25B4" w:rsidP="00757035">
      <w:pPr>
        <w:pStyle w:val="1a"/>
        <w:numPr>
          <w:ilvl w:val="0"/>
          <w:numId w:val="15"/>
        </w:numPr>
        <w:tabs>
          <w:tab w:val="num" w:pos="0"/>
          <w:tab w:val="left" w:pos="851"/>
          <w:tab w:val="left" w:pos="1418"/>
        </w:tabs>
        <w:spacing w:after="0" w:line="276" w:lineRule="auto"/>
        <w:ind w:left="0" w:firstLine="709"/>
        <w:rPr>
          <w:rFonts w:ascii="Times New Roman" w:hAnsi="Times New Roman" w:cs="Times New Roman"/>
        </w:rPr>
      </w:pPr>
      <w:r w:rsidRPr="00757035">
        <w:rPr>
          <w:rFonts w:ascii="Times New Roman" w:hAnsi="Times New Roman" w:cs="Times New Roman"/>
        </w:rPr>
        <w:t xml:space="preserve">Регламент взаимодействия Участников информационного взаимодействия, Оператора единой системы </w:t>
      </w:r>
      <w:bookmarkStart w:id="58" w:name="_Toc321908995"/>
      <w:bookmarkStart w:id="59" w:name="_Toc321909541"/>
      <w:bookmarkEnd w:id="58"/>
      <w:bookmarkEnd w:id="59"/>
      <w:r w:rsidRPr="00757035">
        <w:rPr>
          <w:rFonts w:ascii="Times New Roman" w:hAnsi="Times New Roman" w:cs="Times New Roman"/>
        </w:rPr>
        <w:t xml:space="preserve">межведомственного электронного взаимодействия и Оператора эксплуатации инфраструктуры электронного правительства при </w:t>
      </w:r>
      <w:bookmarkEnd w:id="57"/>
      <w:r w:rsidRPr="00757035">
        <w:rPr>
          <w:rFonts w:ascii="Times New Roman" w:hAnsi="Times New Roman" w:cs="Times New Roman"/>
        </w:rPr>
        <w:t>организации межведомственного взаимодействия с использованием единой системы межведомственного электронного взаимодействия.</w:t>
      </w:r>
      <w:r w:rsidRPr="00757035">
        <w:rPr>
          <w:rStyle w:val="affffffa"/>
        </w:rPr>
        <w:footnoteReference w:id="2"/>
      </w:r>
      <w:r w:rsidR="00E80F51" w:rsidRPr="00757035">
        <w:rPr>
          <w:rFonts w:ascii="Times New Roman" w:hAnsi="Times New Roman" w:cs="Times New Roman"/>
        </w:rPr>
        <w:t>.</w:t>
      </w:r>
      <w:bookmarkStart w:id="60" w:name="_Toc224470728"/>
      <w:bookmarkStart w:id="61" w:name="_Toc184628598"/>
      <w:r w:rsidR="006546BA" w:rsidRPr="00757CC5">
        <w:br w:type="page"/>
      </w:r>
    </w:p>
    <w:p w:rsidR="00EC3A43" w:rsidRPr="00757CC5" w:rsidRDefault="00EC3A43" w:rsidP="00B73086">
      <w:pPr>
        <w:pStyle w:val="20"/>
        <w:pageBreakBefore/>
        <w:numPr>
          <w:ilvl w:val="0"/>
          <w:numId w:val="12"/>
        </w:numPr>
        <w:tabs>
          <w:tab w:val="left" w:pos="851"/>
          <w:tab w:val="left" w:pos="1134"/>
          <w:tab w:val="left" w:pos="1418"/>
        </w:tabs>
        <w:spacing w:before="0" w:after="0" w:line="276" w:lineRule="auto"/>
        <w:ind w:left="709" w:firstLine="0"/>
        <w:contextualSpacing/>
        <w:jc w:val="both"/>
        <w:rPr>
          <w:rFonts w:ascii="Times New Roman" w:eastAsia="MS Mincho" w:hAnsi="Times New Roman" w:cs="Times New Roman"/>
          <w:i w:val="0"/>
          <w:sz w:val="24"/>
          <w:szCs w:val="24"/>
        </w:rPr>
      </w:pPr>
      <w:r w:rsidRPr="00757CC5">
        <w:rPr>
          <w:rFonts w:ascii="Times New Roman" w:eastAsia="MS Mincho" w:hAnsi="Times New Roman" w:cs="Times New Roman"/>
          <w:i w:val="0"/>
          <w:sz w:val="24"/>
          <w:szCs w:val="24"/>
        </w:rPr>
        <w:lastRenderedPageBreak/>
        <w:t>Информационный ресурс РСМЭВ</w:t>
      </w:r>
    </w:p>
    <w:p w:rsidR="00B73086" w:rsidRDefault="0079592D" w:rsidP="00B73086">
      <w:pPr>
        <w:pStyle w:val="afff3"/>
        <w:widowControl/>
        <w:numPr>
          <w:ilvl w:val="1"/>
          <w:numId w:val="12"/>
        </w:numPr>
        <w:tabs>
          <w:tab w:val="num" w:pos="0"/>
        </w:tabs>
        <w:autoSpaceDE/>
        <w:autoSpaceDN/>
        <w:adjustRightInd/>
        <w:spacing w:after="200" w:line="276" w:lineRule="auto"/>
        <w:ind w:left="1134" w:hanging="425"/>
        <w:rPr>
          <w:b/>
        </w:rPr>
      </w:pPr>
      <w:r w:rsidRPr="00B73086">
        <w:rPr>
          <w:b/>
        </w:rPr>
        <w:t xml:space="preserve">Технологический портал </w:t>
      </w:r>
      <w:r w:rsidR="002B5A83" w:rsidRPr="00B73086">
        <w:rPr>
          <w:b/>
        </w:rPr>
        <w:t>Р</w:t>
      </w:r>
      <w:r w:rsidRPr="00B73086">
        <w:rPr>
          <w:b/>
        </w:rPr>
        <w:t>СМЭВ</w:t>
      </w:r>
    </w:p>
    <w:p w:rsidR="00B73086" w:rsidRDefault="00EB2460" w:rsidP="00B73086">
      <w:pPr>
        <w:pStyle w:val="afff3"/>
        <w:widowControl/>
        <w:tabs>
          <w:tab w:val="num" w:pos="0"/>
        </w:tabs>
        <w:autoSpaceDE/>
        <w:autoSpaceDN/>
        <w:adjustRightInd/>
        <w:spacing w:after="200" w:line="276" w:lineRule="auto"/>
        <w:ind w:left="0" w:firstLine="709"/>
      </w:pPr>
      <w:r w:rsidRPr="00757CC5">
        <w:t xml:space="preserve">В целях обеспечения методической и информационной поддержки Участников информационного взаимодействия посредством </w:t>
      </w:r>
      <w:r w:rsidR="006246EC" w:rsidRPr="00757CC5">
        <w:t>Р</w:t>
      </w:r>
      <w:r w:rsidRPr="00757CC5">
        <w:t xml:space="preserve">СМЭВ был создан официальный информационный интернет-ресурс </w:t>
      </w:r>
      <w:hyperlink r:id="rId14" w:history="1">
        <w:r w:rsidRPr="00757CC5">
          <w:rPr>
            <w:rStyle w:val="ae"/>
          </w:rPr>
          <w:t>http://smev.sakha.gov.ru/</w:t>
        </w:r>
      </w:hyperlink>
      <w:r w:rsidRPr="00757CC5">
        <w:t xml:space="preserve"> - Технологический портал </w:t>
      </w:r>
      <w:r w:rsidR="00EC3A43" w:rsidRPr="00757CC5">
        <w:t>Р</w:t>
      </w:r>
      <w:r w:rsidRPr="00757CC5">
        <w:t>СМЭВ.</w:t>
      </w:r>
    </w:p>
    <w:p w:rsidR="00B73086" w:rsidRDefault="00EB2460" w:rsidP="00B73086">
      <w:pPr>
        <w:pStyle w:val="afff3"/>
        <w:widowControl/>
        <w:tabs>
          <w:tab w:val="num" w:pos="0"/>
        </w:tabs>
        <w:autoSpaceDE/>
        <w:autoSpaceDN/>
        <w:adjustRightInd/>
        <w:spacing w:after="200" w:line="276" w:lineRule="auto"/>
        <w:ind w:left="0" w:firstLine="709"/>
      </w:pPr>
      <w:r w:rsidRPr="00757CC5">
        <w:t xml:space="preserve">Технологический портал </w:t>
      </w:r>
      <w:r w:rsidR="00EC3A43" w:rsidRPr="00757CC5">
        <w:t>Р</w:t>
      </w:r>
      <w:r w:rsidRPr="00757CC5">
        <w:t>СМЭВ предоставляет следующие сведения:</w:t>
      </w:r>
    </w:p>
    <w:p w:rsidR="00B73086" w:rsidRDefault="00EB2460" w:rsidP="009545E4">
      <w:pPr>
        <w:pStyle w:val="afff3"/>
        <w:widowControl/>
        <w:numPr>
          <w:ilvl w:val="1"/>
          <w:numId w:val="43"/>
        </w:numPr>
        <w:autoSpaceDE/>
        <w:autoSpaceDN/>
        <w:adjustRightInd/>
        <w:spacing w:after="200" w:line="276" w:lineRule="auto"/>
        <w:ind w:left="1134" w:hanging="425"/>
      </w:pPr>
      <w:r w:rsidRPr="00757CC5">
        <w:t xml:space="preserve">Перечень актуальных нормативно-справочных и иных документах, относящихся к тематике </w:t>
      </w:r>
      <w:r w:rsidR="00DD4ADE" w:rsidRPr="00757CC5">
        <w:t>Р</w:t>
      </w:r>
      <w:r w:rsidRPr="00757CC5">
        <w:t>СМЭВ;</w:t>
      </w:r>
      <w:r w:rsidR="00A97303" w:rsidRPr="00A97303">
        <w:t xml:space="preserve"> </w:t>
      </w:r>
    </w:p>
    <w:p w:rsidR="00A97303" w:rsidRDefault="00A97303" w:rsidP="009545E4">
      <w:pPr>
        <w:pStyle w:val="afff3"/>
        <w:numPr>
          <w:ilvl w:val="1"/>
          <w:numId w:val="43"/>
        </w:numPr>
        <w:ind w:left="1134" w:hanging="425"/>
      </w:pPr>
      <w:r w:rsidRPr="00A97303">
        <w:t>Порядок подключения к РСМЭВ;</w:t>
      </w:r>
    </w:p>
    <w:p w:rsidR="00B73086" w:rsidRDefault="00EB2460" w:rsidP="009545E4">
      <w:pPr>
        <w:pStyle w:val="afff3"/>
        <w:widowControl/>
        <w:numPr>
          <w:ilvl w:val="1"/>
          <w:numId w:val="43"/>
        </w:numPr>
        <w:autoSpaceDE/>
        <w:autoSpaceDN/>
        <w:adjustRightInd/>
        <w:spacing w:after="200" w:line="276" w:lineRule="auto"/>
        <w:ind w:left="1134" w:hanging="425"/>
      </w:pPr>
      <w:r w:rsidRPr="00757CC5">
        <w:t xml:space="preserve">Перечень электронных сервисов федерального и регионального уровня, зарегистрированных  в </w:t>
      </w:r>
      <w:r w:rsidR="00DD4ADE" w:rsidRPr="00757CC5">
        <w:t>Р</w:t>
      </w:r>
      <w:r w:rsidR="003E7891" w:rsidRPr="00757CC5">
        <w:t>СМЭВ;</w:t>
      </w:r>
    </w:p>
    <w:p w:rsidR="00B73086" w:rsidRPr="00B73086" w:rsidRDefault="00EB2460" w:rsidP="009545E4">
      <w:pPr>
        <w:pStyle w:val="afff3"/>
        <w:widowControl/>
        <w:numPr>
          <w:ilvl w:val="1"/>
          <w:numId w:val="43"/>
        </w:numPr>
        <w:autoSpaceDE/>
        <w:autoSpaceDN/>
        <w:adjustRightInd/>
        <w:spacing w:after="200" w:line="276" w:lineRule="auto"/>
        <w:ind w:left="1134" w:hanging="425"/>
        <w:rPr>
          <w:b/>
        </w:rPr>
      </w:pPr>
      <w:r w:rsidRPr="00757CC5">
        <w:t xml:space="preserve">Новости, о значимых событиях, относящихся к эксплуатации сервисов в </w:t>
      </w:r>
      <w:r w:rsidR="00DD4ADE" w:rsidRPr="00757CC5">
        <w:t>Р</w:t>
      </w:r>
      <w:r w:rsidRPr="00757CC5">
        <w:t>СМЭВ</w:t>
      </w:r>
      <w:r w:rsidR="003E7891" w:rsidRPr="00757CC5">
        <w:t>;</w:t>
      </w:r>
    </w:p>
    <w:p w:rsidR="00B73086" w:rsidRDefault="003E7891" w:rsidP="009545E4">
      <w:pPr>
        <w:pStyle w:val="afff3"/>
        <w:widowControl/>
        <w:numPr>
          <w:ilvl w:val="1"/>
          <w:numId w:val="44"/>
        </w:numPr>
        <w:autoSpaceDE/>
        <w:autoSpaceDN/>
        <w:adjustRightInd/>
        <w:spacing w:after="200" w:line="276" w:lineRule="auto"/>
        <w:ind w:left="1134" w:hanging="425"/>
      </w:pPr>
      <w:r w:rsidRPr="00757CC5">
        <w:t>Информация для граждан</w:t>
      </w:r>
      <w:r w:rsidR="00EB2460" w:rsidRPr="00757CC5">
        <w:t>;</w:t>
      </w:r>
    </w:p>
    <w:p w:rsidR="00B73086" w:rsidRDefault="003E7891" w:rsidP="009545E4">
      <w:pPr>
        <w:pStyle w:val="afff3"/>
        <w:widowControl/>
        <w:numPr>
          <w:ilvl w:val="1"/>
          <w:numId w:val="44"/>
        </w:numPr>
        <w:autoSpaceDE/>
        <w:autoSpaceDN/>
        <w:adjustRightInd/>
        <w:spacing w:after="200" w:line="276" w:lineRule="auto"/>
        <w:ind w:left="1134" w:hanging="425"/>
      </w:pPr>
      <w:r w:rsidRPr="00757CC5">
        <w:t>Мониторинг</w:t>
      </w:r>
      <w:r w:rsidR="00EB2460" w:rsidRPr="00757CC5">
        <w:t>;</w:t>
      </w:r>
    </w:p>
    <w:p w:rsidR="00B73086" w:rsidRDefault="003E7891" w:rsidP="009545E4">
      <w:pPr>
        <w:pStyle w:val="afff3"/>
        <w:widowControl/>
        <w:numPr>
          <w:ilvl w:val="1"/>
          <w:numId w:val="44"/>
        </w:numPr>
        <w:autoSpaceDE/>
        <w:autoSpaceDN/>
        <w:adjustRightInd/>
        <w:spacing w:after="200" w:line="276" w:lineRule="auto"/>
        <w:ind w:left="1134" w:hanging="425"/>
      </w:pPr>
      <w:r w:rsidRPr="00757CC5">
        <w:t>Контакты специалистов</w:t>
      </w:r>
      <w:r w:rsidR="00EB2460" w:rsidRPr="00757CC5">
        <w:t>;</w:t>
      </w:r>
    </w:p>
    <w:p w:rsidR="0079592D" w:rsidRPr="00757CC5" w:rsidRDefault="0079592D" w:rsidP="00B73086">
      <w:pPr>
        <w:widowControl/>
        <w:tabs>
          <w:tab w:val="num" w:pos="0"/>
        </w:tabs>
        <w:autoSpaceDE/>
        <w:autoSpaceDN/>
        <w:adjustRightInd/>
        <w:spacing w:after="200" w:line="276" w:lineRule="auto"/>
        <w:ind w:firstLine="709"/>
      </w:pPr>
      <w:r w:rsidRPr="00757CC5">
        <w:br w:type="page"/>
      </w:r>
    </w:p>
    <w:p w:rsidR="00EA25B4" w:rsidRPr="00757CC5" w:rsidRDefault="00EA25B4" w:rsidP="00757CC5">
      <w:pPr>
        <w:pStyle w:val="20"/>
        <w:numPr>
          <w:ilvl w:val="0"/>
          <w:numId w:val="12"/>
        </w:numPr>
        <w:tabs>
          <w:tab w:val="num" w:pos="1134"/>
        </w:tabs>
        <w:spacing w:before="0" w:after="0" w:line="276" w:lineRule="auto"/>
        <w:ind w:left="0" w:firstLine="709"/>
        <w:jc w:val="both"/>
        <w:rPr>
          <w:rFonts w:ascii="Times New Roman" w:eastAsia="MS Mincho" w:hAnsi="Times New Roman" w:cs="Times New Roman"/>
          <w:i w:val="0"/>
          <w:sz w:val="24"/>
          <w:szCs w:val="24"/>
        </w:rPr>
      </w:pPr>
      <w:bookmarkStart w:id="62" w:name="_Toc319746362"/>
      <w:bookmarkStart w:id="63" w:name="_Toc319743258"/>
      <w:bookmarkStart w:id="64" w:name="_Toc319746363"/>
      <w:bookmarkStart w:id="65" w:name="_Toc319743259"/>
      <w:bookmarkStart w:id="66" w:name="_Toc319746364"/>
      <w:bookmarkStart w:id="67" w:name="_Toc348540780"/>
      <w:bookmarkStart w:id="68" w:name="_Toc348543444"/>
      <w:bookmarkStart w:id="69" w:name="_Toc348547860"/>
      <w:bookmarkStart w:id="70" w:name="_Toc348548338"/>
      <w:bookmarkStart w:id="71" w:name="_Toc348548816"/>
      <w:bookmarkStart w:id="72" w:name="_Toc348549291"/>
      <w:bookmarkStart w:id="73" w:name="_Toc348540781"/>
      <w:bookmarkStart w:id="74" w:name="_Toc348543445"/>
      <w:bookmarkStart w:id="75" w:name="_Toc348547861"/>
      <w:bookmarkStart w:id="76" w:name="_Toc348548339"/>
      <w:bookmarkStart w:id="77" w:name="_Toc348548817"/>
      <w:bookmarkStart w:id="78" w:name="_Toc348549292"/>
      <w:bookmarkStart w:id="79" w:name="_Toc348540782"/>
      <w:bookmarkStart w:id="80" w:name="_Toc348543446"/>
      <w:bookmarkStart w:id="81" w:name="_Toc348547862"/>
      <w:bookmarkStart w:id="82" w:name="_Toc348548340"/>
      <w:bookmarkStart w:id="83" w:name="_Toc348548818"/>
      <w:bookmarkStart w:id="84" w:name="_Toc348549293"/>
      <w:bookmarkStart w:id="85" w:name="_Toc348540783"/>
      <w:bookmarkStart w:id="86" w:name="_Toc348543447"/>
      <w:bookmarkStart w:id="87" w:name="_Toc348547863"/>
      <w:bookmarkStart w:id="88" w:name="_Toc348548341"/>
      <w:bookmarkStart w:id="89" w:name="_Toc348548819"/>
      <w:bookmarkStart w:id="90" w:name="_Toc348549294"/>
      <w:bookmarkStart w:id="91" w:name="_Toc348540784"/>
      <w:bookmarkStart w:id="92" w:name="_Toc348543448"/>
      <w:bookmarkStart w:id="93" w:name="_Toc348547864"/>
      <w:bookmarkStart w:id="94" w:name="_Toc348548342"/>
      <w:bookmarkStart w:id="95" w:name="_Toc348548820"/>
      <w:bookmarkStart w:id="96" w:name="_Toc348549295"/>
      <w:bookmarkStart w:id="97" w:name="_Toc348540785"/>
      <w:bookmarkStart w:id="98" w:name="_Toc348543449"/>
      <w:bookmarkStart w:id="99" w:name="_Toc348547865"/>
      <w:bookmarkStart w:id="100" w:name="_Toc348548343"/>
      <w:bookmarkStart w:id="101" w:name="_Toc348548821"/>
      <w:bookmarkStart w:id="102" w:name="_Toc348549296"/>
      <w:bookmarkStart w:id="103" w:name="_Toc348540786"/>
      <w:bookmarkStart w:id="104" w:name="_Toc348543450"/>
      <w:bookmarkStart w:id="105" w:name="_Toc348547866"/>
      <w:bookmarkStart w:id="106" w:name="_Toc348548344"/>
      <w:bookmarkStart w:id="107" w:name="_Toc348548822"/>
      <w:bookmarkStart w:id="108" w:name="_Toc348549297"/>
      <w:bookmarkStart w:id="109" w:name="_Toc348540787"/>
      <w:bookmarkStart w:id="110" w:name="_Toc348543451"/>
      <w:bookmarkStart w:id="111" w:name="_Toc348547867"/>
      <w:bookmarkStart w:id="112" w:name="_Toc348548345"/>
      <w:bookmarkStart w:id="113" w:name="_Toc348548823"/>
      <w:bookmarkStart w:id="114" w:name="_Toc348549298"/>
      <w:bookmarkStart w:id="115" w:name="_Toc348540788"/>
      <w:bookmarkStart w:id="116" w:name="_Toc348543452"/>
      <w:bookmarkStart w:id="117" w:name="_Toc348547868"/>
      <w:bookmarkStart w:id="118" w:name="_Toc348548346"/>
      <w:bookmarkStart w:id="119" w:name="_Toc348548824"/>
      <w:bookmarkStart w:id="120" w:name="_Toc348549299"/>
      <w:bookmarkStart w:id="121" w:name="_Toc348540789"/>
      <w:bookmarkStart w:id="122" w:name="_Toc348543453"/>
      <w:bookmarkStart w:id="123" w:name="_Toc348547869"/>
      <w:bookmarkStart w:id="124" w:name="_Toc348548347"/>
      <w:bookmarkStart w:id="125" w:name="_Toc348548825"/>
      <w:bookmarkStart w:id="126" w:name="_Toc348549300"/>
      <w:bookmarkStart w:id="127" w:name="_Toc348540790"/>
      <w:bookmarkStart w:id="128" w:name="_Toc348543454"/>
      <w:bookmarkStart w:id="129" w:name="_Toc348547870"/>
      <w:bookmarkStart w:id="130" w:name="_Toc348548348"/>
      <w:bookmarkStart w:id="131" w:name="_Toc348548826"/>
      <w:bookmarkStart w:id="132" w:name="_Toc348549301"/>
      <w:bookmarkStart w:id="133" w:name="_Toc348540791"/>
      <w:bookmarkStart w:id="134" w:name="_Toc348543455"/>
      <w:bookmarkStart w:id="135" w:name="_Toc348547871"/>
      <w:bookmarkStart w:id="136" w:name="_Toc348548349"/>
      <w:bookmarkStart w:id="137" w:name="_Toc348548827"/>
      <w:bookmarkStart w:id="138" w:name="_Toc348549302"/>
      <w:bookmarkStart w:id="139" w:name="_Toc348540792"/>
      <w:bookmarkStart w:id="140" w:name="_Toc348543456"/>
      <w:bookmarkStart w:id="141" w:name="_Toc348547872"/>
      <w:bookmarkStart w:id="142" w:name="_Toc348548350"/>
      <w:bookmarkStart w:id="143" w:name="_Toc348548828"/>
      <w:bookmarkStart w:id="144" w:name="_Toc348549303"/>
      <w:bookmarkStart w:id="145" w:name="_Toc348540793"/>
      <w:bookmarkStart w:id="146" w:name="_Toc348543457"/>
      <w:bookmarkStart w:id="147" w:name="_Toc348547873"/>
      <w:bookmarkStart w:id="148" w:name="_Toc348548351"/>
      <w:bookmarkStart w:id="149" w:name="_Toc348548829"/>
      <w:bookmarkStart w:id="150" w:name="_Toc348549304"/>
      <w:bookmarkStart w:id="151" w:name="_Toc348540794"/>
      <w:bookmarkStart w:id="152" w:name="_Toc348543458"/>
      <w:bookmarkStart w:id="153" w:name="_Toc348547874"/>
      <w:bookmarkStart w:id="154" w:name="_Toc348548352"/>
      <w:bookmarkStart w:id="155" w:name="_Toc348548830"/>
      <w:bookmarkStart w:id="156" w:name="_Toc348549305"/>
      <w:bookmarkStart w:id="157" w:name="_Toc314740857"/>
      <w:bookmarkStart w:id="158" w:name="_Toc315282154"/>
      <w:bookmarkStart w:id="159" w:name="_Toc340079961"/>
      <w:bookmarkStart w:id="160" w:name="_Toc340081941"/>
      <w:bookmarkStart w:id="161" w:name="_Toc340082012"/>
      <w:bookmarkStart w:id="162" w:name="_Toc348549306"/>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757CC5">
        <w:rPr>
          <w:rFonts w:ascii="Times New Roman" w:eastAsia="MS Mincho" w:hAnsi="Times New Roman" w:cs="Times New Roman"/>
          <w:i w:val="0"/>
          <w:sz w:val="24"/>
          <w:szCs w:val="24"/>
        </w:rPr>
        <w:lastRenderedPageBreak/>
        <w:t xml:space="preserve">Процедуры </w:t>
      </w:r>
      <w:bookmarkEnd w:id="157"/>
      <w:bookmarkEnd w:id="158"/>
      <w:r w:rsidRPr="00757CC5">
        <w:rPr>
          <w:rFonts w:ascii="Times New Roman" w:eastAsia="MS Mincho" w:hAnsi="Times New Roman" w:cs="Times New Roman"/>
          <w:i w:val="0"/>
          <w:sz w:val="24"/>
          <w:szCs w:val="24"/>
        </w:rPr>
        <w:t>регламента</w:t>
      </w:r>
      <w:bookmarkEnd w:id="159"/>
      <w:bookmarkEnd w:id="160"/>
      <w:bookmarkEnd w:id="161"/>
      <w:bookmarkEnd w:id="162"/>
    </w:p>
    <w:p w:rsidR="00EA25B4" w:rsidRPr="00757CC5" w:rsidRDefault="00EA25B4" w:rsidP="00757CC5">
      <w:pPr>
        <w:pStyle w:val="32"/>
        <w:numPr>
          <w:ilvl w:val="1"/>
          <w:numId w:val="12"/>
        </w:numPr>
        <w:tabs>
          <w:tab w:val="num" w:pos="0"/>
          <w:tab w:val="num" w:pos="1134"/>
        </w:tabs>
        <w:autoSpaceDE/>
        <w:spacing w:before="0" w:after="0" w:line="276" w:lineRule="auto"/>
        <w:ind w:left="0" w:firstLine="709"/>
        <w:jc w:val="both"/>
        <w:textAlignment w:val="baseline"/>
        <w:outlineLvl w:val="9"/>
        <w:rPr>
          <w:rFonts w:ascii="Times New Roman" w:hAnsi="Times New Roman" w:cs="Times New Roman"/>
          <w:sz w:val="24"/>
          <w:szCs w:val="24"/>
        </w:rPr>
      </w:pPr>
      <w:bookmarkStart w:id="163" w:name="_Toc321999991"/>
      <w:bookmarkStart w:id="164" w:name="_Toc322000207"/>
      <w:bookmarkStart w:id="165" w:name="_Toc340079962"/>
      <w:bookmarkStart w:id="166" w:name="_Toc340081942"/>
      <w:bookmarkStart w:id="167" w:name="_Toc340082013"/>
      <w:bookmarkStart w:id="168" w:name="_Toc314740858"/>
      <w:bookmarkStart w:id="169" w:name="_Toc321909546"/>
      <w:bookmarkStart w:id="170" w:name="_Toc322960715"/>
      <w:bookmarkStart w:id="171" w:name="_Toc348549307"/>
      <w:bookmarkEnd w:id="163"/>
      <w:bookmarkEnd w:id="164"/>
      <w:r w:rsidRPr="00757CC5">
        <w:rPr>
          <w:rFonts w:ascii="Times New Roman" w:hAnsi="Times New Roman" w:cs="Times New Roman"/>
          <w:sz w:val="24"/>
          <w:szCs w:val="24"/>
        </w:rPr>
        <w:t>Коммуникации участников</w:t>
      </w:r>
      <w:bookmarkEnd w:id="165"/>
      <w:bookmarkEnd w:id="166"/>
      <w:bookmarkEnd w:id="167"/>
      <w:bookmarkEnd w:id="168"/>
      <w:bookmarkEnd w:id="169"/>
      <w:bookmarkEnd w:id="170"/>
      <w:bookmarkEnd w:id="171"/>
    </w:p>
    <w:p w:rsidR="00A036CD" w:rsidRDefault="00EA25B4" w:rsidP="00B73086">
      <w:pPr>
        <w:pStyle w:val="afffc"/>
        <w:tabs>
          <w:tab w:val="num" w:pos="0"/>
        </w:tabs>
        <w:spacing w:line="276" w:lineRule="auto"/>
        <w:rPr>
          <w:rFonts w:ascii="Times New Roman" w:hAnsi="Times New Roman" w:cs="Times New Roman"/>
        </w:rPr>
      </w:pPr>
      <w:bookmarkStart w:id="172" w:name="_Toc340079963"/>
      <w:bookmarkStart w:id="173" w:name="_Toc340080853"/>
      <w:bookmarkStart w:id="174" w:name="_Toc340081943"/>
      <w:bookmarkStart w:id="175" w:name="_Toc340082014"/>
      <w:bookmarkStart w:id="176" w:name="_Toc340082166"/>
      <w:bookmarkStart w:id="177" w:name="_Toc340085011"/>
      <w:bookmarkStart w:id="178" w:name="_Toc340085339"/>
      <w:bookmarkStart w:id="179" w:name="_Toc340136435"/>
      <w:bookmarkStart w:id="180" w:name="_Toc348543461"/>
      <w:r w:rsidRPr="00757CC5">
        <w:rPr>
          <w:rStyle w:val="afffb"/>
          <w:rFonts w:ascii="Times New Roman" w:hAnsi="Times New Roman" w:cs="Times New Roman"/>
        </w:rPr>
        <w:t>Коммуникации по вопросам межведомственного электронного взаимодействия в рамках</w:t>
      </w:r>
      <w:r w:rsidRPr="00757CC5">
        <w:rPr>
          <w:rFonts w:ascii="Times New Roman" w:hAnsi="Times New Roman" w:cs="Times New Roman"/>
        </w:rPr>
        <w:t xml:space="preserve"> </w:t>
      </w:r>
      <w:r w:rsidR="009D753B" w:rsidRPr="00757CC5">
        <w:rPr>
          <w:rFonts w:ascii="Times New Roman" w:hAnsi="Times New Roman" w:cs="Times New Roman"/>
        </w:rPr>
        <w:t>РСМЭВ</w:t>
      </w:r>
      <w:r w:rsidRPr="00757CC5">
        <w:rPr>
          <w:rFonts w:ascii="Times New Roman" w:hAnsi="Times New Roman" w:cs="Times New Roman"/>
        </w:rPr>
        <w:t xml:space="preserve"> осуществляются с помощью</w:t>
      </w:r>
      <w:r w:rsidR="00A036CD">
        <w:rPr>
          <w:rFonts w:ascii="Times New Roman" w:hAnsi="Times New Roman" w:cs="Times New Roman"/>
        </w:rPr>
        <w:t>:</w:t>
      </w:r>
    </w:p>
    <w:p w:rsidR="00A036CD" w:rsidRPr="00A036CD" w:rsidRDefault="00A036CD" w:rsidP="009545E4">
      <w:pPr>
        <w:pStyle w:val="afffc"/>
        <w:numPr>
          <w:ilvl w:val="0"/>
          <w:numId w:val="46"/>
        </w:numPr>
        <w:tabs>
          <w:tab w:val="left" w:pos="851"/>
        </w:tabs>
        <w:spacing w:line="276" w:lineRule="auto"/>
        <w:ind w:left="0" w:firstLine="709"/>
        <w:rPr>
          <w:rFonts w:ascii="Times New Roman" w:hAnsi="Times New Roman" w:cs="Times New Roman"/>
        </w:rPr>
      </w:pPr>
      <w:r w:rsidRPr="00A036CD">
        <w:rPr>
          <w:rFonts w:ascii="Times New Roman" w:hAnsi="Times New Roman" w:cs="Times New Roman"/>
        </w:rPr>
        <w:t>Един</w:t>
      </w:r>
      <w:r>
        <w:rPr>
          <w:rFonts w:ascii="Times New Roman" w:hAnsi="Times New Roman" w:cs="Times New Roman"/>
        </w:rPr>
        <w:t>ой</w:t>
      </w:r>
      <w:r w:rsidRPr="00A036CD">
        <w:rPr>
          <w:rFonts w:ascii="Times New Roman" w:hAnsi="Times New Roman" w:cs="Times New Roman"/>
        </w:rPr>
        <w:t xml:space="preserve"> служб</w:t>
      </w:r>
      <w:r>
        <w:rPr>
          <w:rFonts w:ascii="Times New Roman" w:hAnsi="Times New Roman" w:cs="Times New Roman"/>
        </w:rPr>
        <w:t>ы технической поддержки по телефон</w:t>
      </w:r>
      <w:r w:rsidR="00AA58DD">
        <w:rPr>
          <w:rFonts w:ascii="Times New Roman" w:hAnsi="Times New Roman" w:cs="Times New Roman"/>
        </w:rPr>
        <w:t>ам</w:t>
      </w:r>
      <w:r>
        <w:rPr>
          <w:rFonts w:ascii="Times New Roman" w:hAnsi="Times New Roman" w:cs="Times New Roman"/>
        </w:rPr>
        <w:t>: 8(4112) 398-000</w:t>
      </w:r>
      <w:r w:rsidR="00AA58DD">
        <w:rPr>
          <w:rFonts w:ascii="Times New Roman" w:hAnsi="Times New Roman" w:cs="Times New Roman"/>
        </w:rPr>
        <w:t xml:space="preserve">; </w:t>
      </w:r>
      <w:r w:rsidR="00AA58DD">
        <w:rPr>
          <w:rFonts w:ascii="Times New Roman" w:hAnsi="Times New Roman" w:cs="Times New Roman"/>
          <w:lang w:val="en-US"/>
        </w:rPr>
        <w:t>VOIP</w:t>
      </w:r>
      <w:r w:rsidR="00AA58DD" w:rsidRPr="00AA58DD">
        <w:rPr>
          <w:rFonts w:ascii="Times New Roman" w:hAnsi="Times New Roman" w:cs="Times New Roman"/>
        </w:rPr>
        <w:t>:</w:t>
      </w:r>
      <w:r w:rsidR="00AA58DD">
        <w:rPr>
          <w:rFonts w:ascii="Times New Roman" w:hAnsi="Times New Roman" w:cs="Times New Roman"/>
        </w:rPr>
        <w:t>69-800</w:t>
      </w:r>
      <w:r w:rsidRPr="00A036CD">
        <w:rPr>
          <w:rFonts w:ascii="Times New Roman" w:hAnsi="Times New Roman" w:cs="Times New Roman"/>
        </w:rPr>
        <w:t>. Все поступившие заявки регистрируются в системе учета и обязательны для исполнения в регламентный срок. Един</w:t>
      </w:r>
      <w:r>
        <w:rPr>
          <w:rFonts w:ascii="Times New Roman" w:hAnsi="Times New Roman" w:cs="Times New Roman"/>
        </w:rPr>
        <w:t>ая</w:t>
      </w:r>
      <w:r w:rsidRPr="00A036CD">
        <w:rPr>
          <w:rFonts w:ascii="Times New Roman" w:hAnsi="Times New Roman" w:cs="Times New Roman"/>
        </w:rPr>
        <w:t xml:space="preserve"> служб</w:t>
      </w:r>
      <w:r>
        <w:rPr>
          <w:rFonts w:ascii="Times New Roman" w:hAnsi="Times New Roman" w:cs="Times New Roman"/>
        </w:rPr>
        <w:t>а</w:t>
      </w:r>
      <w:r w:rsidRPr="00A036CD">
        <w:rPr>
          <w:rFonts w:ascii="Times New Roman" w:hAnsi="Times New Roman" w:cs="Times New Roman"/>
        </w:rPr>
        <w:t xml:space="preserve"> технической поддержки оказывает техническую поддержку по следующим направлениям: удаленная </w:t>
      </w:r>
      <w:r w:rsidR="00AA58DD">
        <w:rPr>
          <w:rFonts w:ascii="Times New Roman" w:hAnsi="Times New Roman" w:cs="Times New Roman"/>
        </w:rPr>
        <w:t>настройка</w:t>
      </w:r>
      <w:r w:rsidRPr="00A036CD">
        <w:rPr>
          <w:rFonts w:ascii="Times New Roman" w:hAnsi="Times New Roman" w:cs="Times New Roman"/>
        </w:rPr>
        <w:t xml:space="preserve"> обновленной версии РСМЭВ; удаленная настройка защищенной почты «VipNet»; консультация и обучение направлению запросов сведений в обновленной версии РСМЭВ; и др.</w:t>
      </w:r>
    </w:p>
    <w:p w:rsidR="00EA25B4" w:rsidRPr="00757CC5" w:rsidRDefault="00EA25B4" w:rsidP="009545E4">
      <w:pPr>
        <w:pStyle w:val="afffc"/>
        <w:numPr>
          <w:ilvl w:val="0"/>
          <w:numId w:val="46"/>
        </w:numPr>
        <w:spacing w:line="276" w:lineRule="auto"/>
        <w:ind w:left="851" w:hanging="142"/>
        <w:rPr>
          <w:rFonts w:ascii="Times New Roman" w:hAnsi="Times New Roman" w:cs="Times New Roman"/>
          <w:b/>
          <w:i/>
        </w:rPr>
      </w:pPr>
      <w:r w:rsidRPr="00757CC5">
        <w:rPr>
          <w:rFonts w:ascii="Times New Roman" w:hAnsi="Times New Roman" w:cs="Times New Roman"/>
        </w:rPr>
        <w:t>электронной почты:</w:t>
      </w:r>
      <w:bookmarkEnd w:id="172"/>
      <w:bookmarkEnd w:id="173"/>
      <w:bookmarkEnd w:id="174"/>
      <w:bookmarkEnd w:id="175"/>
      <w:bookmarkEnd w:id="176"/>
      <w:bookmarkEnd w:id="177"/>
      <w:bookmarkEnd w:id="178"/>
      <w:bookmarkEnd w:id="179"/>
      <w:bookmarkEnd w:id="180"/>
    </w:p>
    <w:p w:rsidR="00EA25B4" w:rsidRPr="00757CC5" w:rsidRDefault="00EA25B4" w:rsidP="009545E4">
      <w:pPr>
        <w:pStyle w:val="1a"/>
        <w:numPr>
          <w:ilvl w:val="0"/>
          <w:numId w:val="38"/>
        </w:numPr>
        <w:tabs>
          <w:tab w:val="num" w:pos="0"/>
          <w:tab w:val="left" w:pos="851"/>
        </w:tabs>
        <w:spacing w:after="0" w:line="276" w:lineRule="auto"/>
        <w:ind w:left="0" w:firstLine="1276"/>
        <w:rPr>
          <w:rFonts w:ascii="Times New Roman" w:hAnsi="Times New Roman" w:cs="Times New Roman"/>
        </w:rPr>
      </w:pPr>
      <w:r w:rsidRPr="00757CC5">
        <w:rPr>
          <w:rFonts w:ascii="Times New Roman" w:hAnsi="Times New Roman" w:cs="Times New Roman"/>
        </w:rPr>
        <w:t xml:space="preserve">Единая точка контактов Оператора РСМЭВ: </w:t>
      </w:r>
      <w:r w:rsidRPr="00757CC5">
        <w:rPr>
          <w:rStyle w:val="ae"/>
        </w:rPr>
        <w:t>smev@</w:t>
      </w:r>
      <w:r w:rsidR="00E80F51" w:rsidRPr="00757CC5">
        <w:rPr>
          <w:rStyle w:val="ae"/>
          <w:lang w:val="en-US"/>
        </w:rPr>
        <w:t>sakha</w:t>
      </w:r>
      <w:r w:rsidR="00E80F51" w:rsidRPr="00757CC5">
        <w:rPr>
          <w:rStyle w:val="ae"/>
        </w:rPr>
        <w:t>.</w:t>
      </w:r>
      <w:r w:rsidR="00E80F51" w:rsidRPr="00757CC5">
        <w:rPr>
          <w:rStyle w:val="ae"/>
          <w:lang w:val="en-US"/>
        </w:rPr>
        <w:t>gov</w:t>
      </w:r>
      <w:r w:rsidR="00E80F51" w:rsidRPr="00757CC5">
        <w:rPr>
          <w:rStyle w:val="ae"/>
        </w:rPr>
        <w:t>.</w:t>
      </w:r>
      <w:r w:rsidR="00E80F51" w:rsidRPr="00757CC5">
        <w:rPr>
          <w:rStyle w:val="ae"/>
          <w:lang w:val="en-US"/>
        </w:rPr>
        <w:t>ru</w:t>
      </w:r>
      <w:r w:rsidRPr="00757CC5">
        <w:rPr>
          <w:rFonts w:ascii="Times New Roman" w:hAnsi="Times New Roman" w:cs="Times New Roman"/>
        </w:rPr>
        <w:t xml:space="preserve">; </w:t>
      </w:r>
    </w:p>
    <w:p w:rsidR="00EA25B4" w:rsidRPr="00757CC5" w:rsidRDefault="00EA25B4" w:rsidP="009545E4">
      <w:pPr>
        <w:pStyle w:val="1a"/>
        <w:numPr>
          <w:ilvl w:val="0"/>
          <w:numId w:val="38"/>
        </w:numPr>
        <w:tabs>
          <w:tab w:val="num" w:pos="0"/>
          <w:tab w:val="left" w:pos="851"/>
        </w:tabs>
        <w:spacing w:after="0" w:line="276" w:lineRule="auto"/>
        <w:ind w:left="0" w:firstLine="1276"/>
        <w:rPr>
          <w:rFonts w:ascii="Times New Roman" w:hAnsi="Times New Roman" w:cs="Times New Roman"/>
        </w:rPr>
      </w:pPr>
      <w:r w:rsidRPr="00757CC5">
        <w:rPr>
          <w:rFonts w:ascii="Times New Roman" w:hAnsi="Times New Roman" w:cs="Times New Roman"/>
        </w:rPr>
        <w:t>Единая точка контактов Оператора эксплуатации Р</w:t>
      </w:r>
      <w:r w:rsidR="00E80F51" w:rsidRPr="00757CC5">
        <w:rPr>
          <w:rFonts w:ascii="Times New Roman" w:hAnsi="Times New Roman" w:cs="Times New Roman"/>
        </w:rPr>
        <w:t>СМЭВ</w:t>
      </w:r>
      <w:r w:rsidRPr="00757CC5">
        <w:rPr>
          <w:rFonts w:ascii="Times New Roman" w:hAnsi="Times New Roman" w:cs="Times New Roman"/>
        </w:rPr>
        <w:t>:</w:t>
      </w:r>
      <w:r w:rsidR="00E80F51" w:rsidRPr="00757CC5">
        <w:rPr>
          <w:rFonts w:ascii="Times New Roman" w:hAnsi="Times New Roman" w:cs="Times New Roman"/>
          <w:color w:val="0000FF"/>
          <w:lang w:val="en-US"/>
        </w:rPr>
        <w:t>inf</w:t>
      </w:r>
      <w:r w:rsidR="00E80F51" w:rsidRPr="00757CC5">
        <w:rPr>
          <w:rFonts w:ascii="Times New Roman" w:hAnsi="Times New Roman" w:cs="Times New Roman"/>
          <w:color w:val="0000FF"/>
        </w:rPr>
        <w:t>_</w:t>
      </w:r>
      <w:r w:rsidR="00E80F51" w:rsidRPr="00757CC5">
        <w:rPr>
          <w:rStyle w:val="ae"/>
          <w:u w:val="none"/>
        </w:rPr>
        <w:t>smev@</w:t>
      </w:r>
      <w:r w:rsidR="00E80F51" w:rsidRPr="00757CC5">
        <w:rPr>
          <w:rStyle w:val="ae"/>
          <w:u w:val="none"/>
          <w:lang w:val="en-US"/>
        </w:rPr>
        <w:t>sakha</w:t>
      </w:r>
      <w:r w:rsidR="00E80F51" w:rsidRPr="00757CC5">
        <w:rPr>
          <w:rStyle w:val="ae"/>
          <w:u w:val="none"/>
        </w:rPr>
        <w:t>.</w:t>
      </w:r>
      <w:r w:rsidR="00E80F51" w:rsidRPr="00757CC5">
        <w:rPr>
          <w:rStyle w:val="ae"/>
          <w:u w:val="none"/>
          <w:lang w:val="en-US"/>
        </w:rPr>
        <w:t>gov</w:t>
      </w:r>
      <w:r w:rsidR="00E80F51" w:rsidRPr="00757CC5">
        <w:rPr>
          <w:rStyle w:val="ae"/>
          <w:u w:val="none"/>
        </w:rPr>
        <w:t>.</w:t>
      </w:r>
      <w:r w:rsidR="00E80F51" w:rsidRPr="00757CC5">
        <w:rPr>
          <w:rStyle w:val="ae"/>
          <w:u w:val="none"/>
          <w:lang w:val="en-US"/>
        </w:rPr>
        <w:t>ru</w:t>
      </w:r>
      <w:r w:rsidRPr="00757CC5">
        <w:rPr>
          <w:rFonts w:ascii="Times New Roman" w:hAnsi="Times New Roman" w:cs="Times New Roman"/>
        </w:rPr>
        <w:t>;</w:t>
      </w:r>
    </w:p>
    <w:p w:rsidR="00DD673B" w:rsidRPr="00757CC5" w:rsidRDefault="006546BA" w:rsidP="009545E4">
      <w:pPr>
        <w:pStyle w:val="afff3"/>
        <w:numPr>
          <w:ilvl w:val="0"/>
          <w:numId w:val="38"/>
        </w:numPr>
        <w:tabs>
          <w:tab w:val="num" w:pos="0"/>
          <w:tab w:val="left" w:pos="851"/>
        </w:tabs>
        <w:spacing w:line="276" w:lineRule="auto"/>
        <w:ind w:left="0" w:firstLine="1276"/>
        <w:jc w:val="both"/>
        <w:rPr>
          <w:szCs w:val="24"/>
        </w:rPr>
      </w:pPr>
      <w:r w:rsidRPr="00757CC5">
        <w:rPr>
          <w:szCs w:val="24"/>
        </w:rPr>
        <w:t>Адрес</w:t>
      </w:r>
      <w:r w:rsidR="00EA25B4" w:rsidRPr="00757CC5">
        <w:rPr>
          <w:szCs w:val="24"/>
        </w:rPr>
        <w:t xml:space="preserve"> контакт</w:t>
      </w:r>
      <w:r w:rsidRPr="00757CC5">
        <w:rPr>
          <w:szCs w:val="24"/>
        </w:rPr>
        <w:t>а</w:t>
      </w:r>
      <w:r w:rsidR="00EA25B4" w:rsidRPr="00757CC5">
        <w:rPr>
          <w:szCs w:val="24"/>
        </w:rPr>
        <w:t xml:space="preserve"> Участника информационного взаимодействия </w:t>
      </w:r>
      <w:r w:rsidRPr="00757CC5">
        <w:rPr>
          <w:szCs w:val="24"/>
        </w:rPr>
        <w:br/>
      </w:r>
      <w:r w:rsidR="00E80F51" w:rsidRPr="00757CC5">
        <w:rPr>
          <w:color w:val="0000FF"/>
          <w:szCs w:val="24"/>
        </w:rPr>
        <w:t>&lt;</w:t>
      </w:r>
      <w:r w:rsidRPr="00757CC5">
        <w:rPr>
          <w:color w:val="0000FF"/>
          <w:szCs w:val="24"/>
        </w:rPr>
        <w:t xml:space="preserve">краткое </w:t>
      </w:r>
      <w:r w:rsidR="00E80F51" w:rsidRPr="00757CC5">
        <w:rPr>
          <w:color w:val="0000FF"/>
          <w:szCs w:val="24"/>
        </w:rPr>
        <w:t>наименование</w:t>
      </w:r>
      <w:r w:rsidR="00F4103B" w:rsidRPr="00757CC5">
        <w:rPr>
          <w:color w:val="0000FF"/>
          <w:szCs w:val="24"/>
        </w:rPr>
        <w:t>&gt;</w:t>
      </w:r>
      <w:hyperlink r:id="rId15" w:history="1">
        <w:r w:rsidR="00DD673B" w:rsidRPr="00757CC5">
          <w:rPr>
            <w:rStyle w:val="ae"/>
            <w:szCs w:val="24"/>
          </w:rPr>
          <w:t>_smev@</w:t>
        </w:r>
        <w:r w:rsidR="00DD673B" w:rsidRPr="00757CC5">
          <w:rPr>
            <w:rStyle w:val="ae"/>
            <w:szCs w:val="24"/>
            <w:lang w:val="en-US"/>
          </w:rPr>
          <w:t>sakha</w:t>
        </w:r>
        <w:r w:rsidR="00DD673B" w:rsidRPr="00757CC5">
          <w:rPr>
            <w:rStyle w:val="ae"/>
            <w:szCs w:val="24"/>
          </w:rPr>
          <w:t>.</w:t>
        </w:r>
        <w:r w:rsidR="00DD673B" w:rsidRPr="00757CC5">
          <w:rPr>
            <w:rStyle w:val="ae"/>
            <w:szCs w:val="24"/>
            <w:lang w:val="en-US"/>
          </w:rPr>
          <w:t>gov</w:t>
        </w:r>
        <w:r w:rsidR="00DD673B" w:rsidRPr="00757CC5">
          <w:rPr>
            <w:rStyle w:val="ae"/>
            <w:szCs w:val="24"/>
          </w:rPr>
          <w:t>.</w:t>
        </w:r>
        <w:r w:rsidR="00DD673B" w:rsidRPr="00757CC5">
          <w:rPr>
            <w:rStyle w:val="ae"/>
            <w:szCs w:val="24"/>
            <w:lang w:val="en-US"/>
          </w:rPr>
          <w:t>ru</w:t>
        </w:r>
      </w:hyperlink>
      <w:r w:rsidR="00EA25B4" w:rsidRPr="00757CC5">
        <w:rPr>
          <w:szCs w:val="24"/>
        </w:rPr>
        <w:t>.</w:t>
      </w:r>
      <w:r w:rsidR="00DD673B" w:rsidRPr="00757CC5">
        <w:rPr>
          <w:szCs w:val="24"/>
        </w:rPr>
        <w:t xml:space="preserve"> </w:t>
      </w:r>
      <w:r w:rsidR="00EA25B4" w:rsidRPr="00757CC5">
        <w:rPr>
          <w:szCs w:val="24"/>
        </w:rPr>
        <w:t xml:space="preserve">Участник информационного взаимодействия </w:t>
      </w:r>
      <w:r w:rsidR="00D039D6" w:rsidRPr="00757CC5">
        <w:rPr>
          <w:rFonts w:eastAsiaTheme="minorHAnsi"/>
          <w:szCs w:val="24"/>
          <w:lang w:eastAsia="en-US"/>
        </w:rPr>
        <w:t xml:space="preserve">получает выделенный адрес электронной почты у Оператора эксплуатации РСМЭВ. Оператор эксплуатации РСМЭВ своевременно регистрирует и направляет </w:t>
      </w:r>
      <w:r w:rsidR="00D039D6" w:rsidRPr="00757CC5">
        <w:rPr>
          <w:szCs w:val="24"/>
        </w:rPr>
        <w:t>Участнику информационного взаимодействия</w:t>
      </w:r>
      <w:r w:rsidR="00D039D6" w:rsidRPr="00757CC5">
        <w:rPr>
          <w:rFonts w:eastAsiaTheme="minorHAnsi"/>
          <w:szCs w:val="24"/>
          <w:lang w:eastAsia="en-US"/>
        </w:rPr>
        <w:t xml:space="preserve"> учетные данные </w:t>
      </w:r>
      <w:r w:rsidR="00E81BC7" w:rsidRPr="00757CC5">
        <w:rPr>
          <w:rFonts w:eastAsiaTheme="minorHAnsi"/>
          <w:szCs w:val="24"/>
          <w:lang w:eastAsia="en-US"/>
        </w:rPr>
        <w:t xml:space="preserve">для </w:t>
      </w:r>
      <w:r w:rsidR="00D039D6" w:rsidRPr="00757CC5">
        <w:rPr>
          <w:rFonts w:eastAsiaTheme="minorHAnsi"/>
          <w:szCs w:val="24"/>
          <w:lang w:eastAsia="en-US"/>
        </w:rPr>
        <w:t>доступа к электронной почте.</w:t>
      </w:r>
      <w:r w:rsidR="00BA6270" w:rsidRPr="00757CC5">
        <w:rPr>
          <w:rFonts w:eastAsiaTheme="minorHAnsi"/>
          <w:szCs w:val="24"/>
          <w:lang w:eastAsia="en-US"/>
        </w:rPr>
        <w:t xml:space="preserve"> </w:t>
      </w:r>
      <w:r w:rsidR="00DD673B" w:rsidRPr="00757CC5">
        <w:rPr>
          <w:rFonts w:eastAsiaTheme="minorHAnsi"/>
          <w:szCs w:val="24"/>
          <w:lang w:eastAsia="en-US"/>
        </w:rPr>
        <w:t xml:space="preserve">Участник информационного взаимодействия самостоятельно </w:t>
      </w:r>
      <w:r w:rsidR="00450B61" w:rsidRPr="00757CC5">
        <w:rPr>
          <w:rFonts w:eastAsiaTheme="minorHAnsi"/>
          <w:szCs w:val="24"/>
          <w:lang w:eastAsia="en-US"/>
        </w:rPr>
        <w:t>активирует</w:t>
      </w:r>
      <w:r w:rsidR="00DD673B" w:rsidRPr="00757CC5">
        <w:rPr>
          <w:rFonts w:eastAsiaTheme="minorHAnsi"/>
          <w:szCs w:val="24"/>
          <w:lang w:eastAsia="en-US"/>
        </w:rPr>
        <w:t xml:space="preserve"> </w:t>
      </w:r>
      <w:r w:rsidR="00450B61" w:rsidRPr="00757CC5">
        <w:rPr>
          <w:rFonts w:eastAsiaTheme="minorHAnsi"/>
          <w:szCs w:val="24"/>
          <w:lang w:eastAsia="en-US"/>
        </w:rPr>
        <w:t>учетные данные указанного</w:t>
      </w:r>
      <w:r w:rsidR="00DD673B" w:rsidRPr="00757CC5">
        <w:rPr>
          <w:rFonts w:eastAsiaTheme="minorHAnsi"/>
          <w:szCs w:val="24"/>
          <w:lang w:eastAsia="en-US"/>
        </w:rPr>
        <w:t xml:space="preserve"> почтов</w:t>
      </w:r>
      <w:r w:rsidR="00450B61" w:rsidRPr="00757CC5">
        <w:rPr>
          <w:rFonts w:eastAsiaTheme="minorHAnsi"/>
          <w:szCs w:val="24"/>
          <w:lang w:eastAsia="en-US"/>
        </w:rPr>
        <w:t>ого</w:t>
      </w:r>
      <w:r w:rsidR="00DD673B" w:rsidRPr="00757CC5">
        <w:rPr>
          <w:rFonts w:eastAsiaTheme="minorHAnsi"/>
          <w:szCs w:val="24"/>
          <w:lang w:eastAsia="en-US"/>
        </w:rPr>
        <w:t xml:space="preserve"> ящик</w:t>
      </w:r>
      <w:r w:rsidR="00450B61" w:rsidRPr="00757CC5">
        <w:rPr>
          <w:rFonts w:eastAsiaTheme="minorHAnsi"/>
          <w:szCs w:val="24"/>
          <w:lang w:eastAsia="en-US"/>
        </w:rPr>
        <w:t>а</w:t>
      </w:r>
      <w:r w:rsidR="00DD673B" w:rsidRPr="00757CC5">
        <w:rPr>
          <w:rFonts w:eastAsiaTheme="minorHAnsi"/>
          <w:szCs w:val="24"/>
          <w:lang w:eastAsia="en-US"/>
        </w:rPr>
        <w:t>. Все сообщения по вопросам СМЭВ направляют Участнику информационного взаимодействия на указанный почтовый адрес.</w:t>
      </w:r>
    </w:p>
    <w:p w:rsidR="00EA25B4" w:rsidRPr="00757CC5" w:rsidRDefault="00EA25B4" w:rsidP="00B73086">
      <w:pPr>
        <w:tabs>
          <w:tab w:val="num" w:pos="0"/>
        </w:tabs>
        <w:spacing w:line="276" w:lineRule="auto"/>
        <w:ind w:firstLine="709"/>
        <w:jc w:val="both"/>
        <w:rPr>
          <w:szCs w:val="24"/>
        </w:rPr>
      </w:pPr>
      <w:r w:rsidRPr="00757CC5">
        <w:rPr>
          <w:szCs w:val="24"/>
        </w:rPr>
        <w:t>Адресат первичного обращения указан в описании конкретных регламентированных процедур Настоящего документа.</w:t>
      </w:r>
    </w:p>
    <w:p w:rsidR="00EA25B4" w:rsidRPr="00757CC5" w:rsidRDefault="00EA25B4" w:rsidP="00B73086">
      <w:pPr>
        <w:pStyle w:val="afffc"/>
        <w:tabs>
          <w:tab w:val="num" w:pos="0"/>
        </w:tabs>
        <w:spacing w:line="276" w:lineRule="auto"/>
        <w:rPr>
          <w:rFonts w:ascii="Times New Roman" w:hAnsi="Times New Roman" w:cs="Times New Roman"/>
        </w:rPr>
      </w:pPr>
      <w:r w:rsidRPr="00757CC5">
        <w:rPr>
          <w:rFonts w:ascii="Times New Roman" w:hAnsi="Times New Roman" w:cs="Times New Roman"/>
        </w:rPr>
        <w:t>Участник информационного взаимодействия должен определить в своей организации группу лиц, ответственных за осуществление коммуникаций по вопросам функционирования РСМЭВ. В составе группы ответственных специалистов должен состоять как минимум один технический специалист. Контактные данные и адреса электронной почты членов группы ответственных специалистов направляются в адрес Оператора РСМЭВ и Оператора эксплуатации Р</w:t>
      </w:r>
      <w:r w:rsidR="00D039D6" w:rsidRPr="00757CC5">
        <w:rPr>
          <w:rFonts w:ascii="Times New Roman" w:hAnsi="Times New Roman" w:cs="Times New Roman"/>
        </w:rPr>
        <w:t>СМЭВ</w:t>
      </w:r>
      <w:r w:rsidRPr="00757CC5">
        <w:rPr>
          <w:rFonts w:ascii="Times New Roman" w:hAnsi="Times New Roman" w:cs="Times New Roman"/>
        </w:rPr>
        <w:t>. Все обращения, направляемые Оператору РСМЭВ или Оператору эксплуатации Р</w:t>
      </w:r>
      <w:r w:rsidR="00D039D6" w:rsidRPr="00757CC5">
        <w:rPr>
          <w:rFonts w:ascii="Times New Roman" w:hAnsi="Times New Roman" w:cs="Times New Roman"/>
        </w:rPr>
        <w:t>СМЭВ</w:t>
      </w:r>
      <w:r w:rsidRPr="00757CC5">
        <w:rPr>
          <w:rFonts w:ascii="Times New Roman" w:hAnsi="Times New Roman" w:cs="Times New Roman"/>
        </w:rPr>
        <w:t>, относящиеся прямо или косвенно к работе электронного сервиса, должны содержать контактные данные ответственного технического специалиста, который при необходимости может оказать консультативную помощь по вопросам функционирования сервиса и особенностям его спецификации. При любых изменениях в группе ответственных специалистов</w:t>
      </w:r>
      <w:r w:rsidR="00323ED0" w:rsidRPr="00757CC5">
        <w:rPr>
          <w:rFonts w:ascii="Times New Roman" w:hAnsi="Times New Roman" w:cs="Times New Roman"/>
        </w:rPr>
        <w:t xml:space="preserve"> в течение 1 рабочего дня</w:t>
      </w:r>
      <w:r w:rsidRPr="00757CC5">
        <w:rPr>
          <w:rFonts w:ascii="Times New Roman" w:hAnsi="Times New Roman" w:cs="Times New Roman"/>
        </w:rPr>
        <w:t xml:space="preserve"> Участник информационного взаимодействия обязан направлять актуальную информацию в адрес </w:t>
      </w:r>
      <w:r w:rsidR="00D039D6" w:rsidRPr="00757CC5">
        <w:rPr>
          <w:rFonts w:ascii="Times New Roman" w:hAnsi="Times New Roman" w:cs="Times New Roman"/>
        </w:rPr>
        <w:t>О</w:t>
      </w:r>
      <w:r w:rsidRPr="00757CC5">
        <w:rPr>
          <w:rFonts w:ascii="Times New Roman" w:hAnsi="Times New Roman" w:cs="Times New Roman"/>
        </w:rPr>
        <w:t>ператора эксплуатации Р</w:t>
      </w:r>
      <w:r w:rsidR="00D039D6" w:rsidRPr="00757CC5">
        <w:rPr>
          <w:rFonts w:ascii="Times New Roman" w:hAnsi="Times New Roman" w:cs="Times New Roman"/>
        </w:rPr>
        <w:t>СМЭВ</w:t>
      </w:r>
      <w:r w:rsidRPr="00757CC5">
        <w:rPr>
          <w:rFonts w:ascii="Times New Roman" w:hAnsi="Times New Roman" w:cs="Times New Roman"/>
        </w:rPr>
        <w:t>, копи</w:t>
      </w:r>
      <w:r w:rsidR="00911B89" w:rsidRPr="00757CC5">
        <w:rPr>
          <w:rFonts w:ascii="Times New Roman" w:hAnsi="Times New Roman" w:cs="Times New Roman"/>
        </w:rPr>
        <w:t>ю</w:t>
      </w:r>
      <w:r w:rsidRPr="00757CC5">
        <w:rPr>
          <w:rFonts w:ascii="Times New Roman" w:hAnsi="Times New Roman" w:cs="Times New Roman"/>
        </w:rPr>
        <w:t xml:space="preserve"> Оператору РСМЭВ.</w:t>
      </w:r>
    </w:p>
    <w:p w:rsidR="00955DDD" w:rsidRDefault="00EA25B4" w:rsidP="00B73086">
      <w:pPr>
        <w:pStyle w:val="afffc"/>
        <w:tabs>
          <w:tab w:val="num" w:pos="0"/>
        </w:tabs>
        <w:spacing w:line="276" w:lineRule="auto"/>
        <w:rPr>
          <w:rFonts w:ascii="Times New Roman" w:hAnsi="Times New Roman" w:cs="Times New Roman"/>
        </w:rPr>
      </w:pPr>
      <w:r w:rsidRPr="00757CC5">
        <w:rPr>
          <w:rFonts w:ascii="Times New Roman" w:hAnsi="Times New Roman" w:cs="Times New Roman"/>
        </w:rPr>
        <w:t>Использование указанных средств коммуникаций позволит избежать задержек в исполнении процедур по причинам использования ошибочного адреса для коммуникаций, переполненной памяти почтового клиента</w:t>
      </w:r>
      <w:r w:rsidR="00D039D6" w:rsidRPr="00757CC5">
        <w:rPr>
          <w:rFonts w:ascii="Times New Roman" w:hAnsi="Times New Roman" w:cs="Times New Roman"/>
        </w:rPr>
        <w:t xml:space="preserve"> и</w:t>
      </w:r>
      <w:r w:rsidRPr="00757CC5">
        <w:rPr>
          <w:rFonts w:ascii="Times New Roman" w:hAnsi="Times New Roman" w:cs="Times New Roman"/>
        </w:rPr>
        <w:t xml:space="preserve"> сбоев в работе компьюте</w:t>
      </w:r>
      <w:r w:rsidR="00D039D6" w:rsidRPr="00757CC5">
        <w:rPr>
          <w:rFonts w:ascii="Times New Roman" w:hAnsi="Times New Roman" w:cs="Times New Roman"/>
        </w:rPr>
        <w:t>рной техники</w:t>
      </w:r>
      <w:r w:rsidRPr="00757CC5">
        <w:rPr>
          <w:rFonts w:ascii="Times New Roman" w:hAnsi="Times New Roman" w:cs="Times New Roman"/>
        </w:rPr>
        <w:t xml:space="preserve"> конкретного исполнителя.</w:t>
      </w:r>
    </w:p>
    <w:p w:rsidR="00EA25B4" w:rsidRPr="00757CC5" w:rsidRDefault="00EA25B4" w:rsidP="00757CC5">
      <w:pPr>
        <w:widowControl/>
        <w:tabs>
          <w:tab w:val="num" w:pos="0"/>
        </w:tabs>
        <w:autoSpaceDE/>
        <w:adjustRightInd/>
        <w:spacing w:line="276" w:lineRule="auto"/>
        <w:ind w:firstLine="709"/>
        <w:jc w:val="both"/>
        <w:rPr>
          <w:szCs w:val="24"/>
        </w:rPr>
      </w:pPr>
      <w:bookmarkStart w:id="181" w:name="_Toc322960716"/>
      <w:bookmarkStart w:id="182" w:name="_Toc321909547"/>
      <w:r w:rsidRPr="00757CC5">
        <w:rPr>
          <w:szCs w:val="24"/>
        </w:rPr>
        <w:br w:type="page"/>
      </w:r>
    </w:p>
    <w:p w:rsidR="00EA25B4" w:rsidRPr="00757CC5" w:rsidRDefault="00EA25B4" w:rsidP="00B73086">
      <w:pPr>
        <w:pStyle w:val="32"/>
        <w:numPr>
          <w:ilvl w:val="1"/>
          <w:numId w:val="12"/>
        </w:numPr>
        <w:tabs>
          <w:tab w:val="num" w:pos="0"/>
          <w:tab w:val="left" w:pos="1276"/>
        </w:tabs>
        <w:autoSpaceDE/>
        <w:spacing w:before="0" w:after="0" w:line="276" w:lineRule="auto"/>
        <w:ind w:left="0" w:firstLine="709"/>
        <w:jc w:val="both"/>
        <w:textAlignment w:val="baseline"/>
        <w:outlineLvl w:val="9"/>
        <w:rPr>
          <w:rFonts w:ascii="Times New Roman" w:hAnsi="Times New Roman" w:cs="Times New Roman"/>
          <w:sz w:val="24"/>
          <w:szCs w:val="24"/>
        </w:rPr>
      </w:pPr>
      <w:bookmarkStart w:id="183" w:name="_Toc323744768"/>
      <w:bookmarkStart w:id="184" w:name="_Toc321999357"/>
      <w:bookmarkStart w:id="185" w:name="_Toc321999516"/>
      <w:bookmarkStart w:id="186" w:name="_Toc321999675"/>
      <w:bookmarkStart w:id="187" w:name="_Toc321999834"/>
      <w:bookmarkStart w:id="188" w:name="_Toc321999993"/>
      <w:bookmarkStart w:id="189" w:name="_Toc322000209"/>
      <w:bookmarkStart w:id="190" w:name="_Toc319690173"/>
      <w:bookmarkStart w:id="191" w:name="_Toc321909548"/>
      <w:bookmarkStart w:id="192" w:name="_Toc321909002"/>
      <w:bookmarkStart w:id="193" w:name="_Toc340079964"/>
      <w:bookmarkStart w:id="194" w:name="_Toc340081944"/>
      <w:bookmarkStart w:id="195" w:name="_Toc340082015"/>
      <w:bookmarkStart w:id="196" w:name="_Toc348549308"/>
      <w:bookmarkStart w:id="197" w:name="_Toc320784216"/>
      <w:bookmarkStart w:id="198" w:name="_Toc314740859"/>
      <w:bookmarkStart w:id="199" w:name="_Toc315282156"/>
      <w:bookmarkEnd w:id="183"/>
      <w:bookmarkEnd w:id="184"/>
      <w:bookmarkEnd w:id="185"/>
      <w:bookmarkEnd w:id="186"/>
      <w:bookmarkEnd w:id="187"/>
      <w:bookmarkEnd w:id="188"/>
      <w:bookmarkEnd w:id="189"/>
      <w:bookmarkEnd w:id="190"/>
      <w:r w:rsidRPr="00757CC5">
        <w:rPr>
          <w:rFonts w:ascii="Times New Roman" w:hAnsi="Times New Roman" w:cs="Times New Roman"/>
          <w:sz w:val="24"/>
          <w:szCs w:val="24"/>
        </w:rPr>
        <w:lastRenderedPageBreak/>
        <w:t xml:space="preserve">Получение </w:t>
      </w:r>
      <w:bookmarkEnd w:id="191"/>
      <w:bookmarkEnd w:id="192"/>
      <w:r w:rsidRPr="00757CC5">
        <w:rPr>
          <w:rFonts w:ascii="Times New Roman" w:hAnsi="Times New Roman" w:cs="Times New Roman"/>
          <w:sz w:val="24"/>
          <w:szCs w:val="24"/>
        </w:rPr>
        <w:t>консультаций</w:t>
      </w:r>
      <w:bookmarkEnd w:id="193"/>
      <w:bookmarkEnd w:id="194"/>
      <w:bookmarkEnd w:id="195"/>
      <w:bookmarkEnd w:id="196"/>
    </w:p>
    <w:p w:rsidR="00EA25B4" w:rsidRPr="00757CC5" w:rsidRDefault="00EA25B4" w:rsidP="00B73086">
      <w:pPr>
        <w:tabs>
          <w:tab w:val="num" w:pos="0"/>
        </w:tabs>
        <w:spacing w:line="276" w:lineRule="auto"/>
        <w:ind w:firstLine="709"/>
        <w:jc w:val="both"/>
      </w:pPr>
      <w:bookmarkStart w:id="200" w:name="_Toc340079965"/>
      <w:bookmarkStart w:id="201" w:name="_Toc340080855"/>
      <w:bookmarkStart w:id="202" w:name="_Toc340081945"/>
      <w:bookmarkStart w:id="203" w:name="_Toc340082016"/>
      <w:bookmarkStart w:id="204" w:name="_Toc340082168"/>
      <w:bookmarkStart w:id="205" w:name="_Toc340085013"/>
      <w:bookmarkStart w:id="206" w:name="_Toc340085341"/>
      <w:bookmarkStart w:id="207" w:name="_Toc340136437"/>
      <w:bookmarkStart w:id="208" w:name="_Toc348543463"/>
      <w:r w:rsidRPr="00757CC5">
        <w:t xml:space="preserve">Для получения Участниками информационного взаимодействия </w:t>
      </w:r>
      <w:bookmarkEnd w:id="181"/>
      <w:r w:rsidRPr="00757CC5">
        <w:t>консультаций по организации межведомственного взаимодействия с использованием РСМЭВ определена следующая последовательность действий:</w:t>
      </w:r>
      <w:bookmarkEnd w:id="200"/>
      <w:bookmarkEnd w:id="201"/>
      <w:bookmarkEnd w:id="202"/>
      <w:bookmarkEnd w:id="203"/>
      <w:bookmarkEnd w:id="204"/>
      <w:bookmarkEnd w:id="205"/>
      <w:bookmarkEnd w:id="206"/>
      <w:bookmarkEnd w:id="207"/>
      <w:bookmarkEnd w:id="208"/>
    </w:p>
    <w:p w:rsidR="00EA25B4" w:rsidRPr="00757CC5" w:rsidRDefault="00EA25B4" w:rsidP="00B73086">
      <w:pPr>
        <w:pStyle w:val="1a"/>
        <w:numPr>
          <w:ilvl w:val="0"/>
          <w:numId w:val="16"/>
        </w:numPr>
        <w:tabs>
          <w:tab w:val="num" w:pos="0"/>
          <w:tab w:val="left" w:pos="993"/>
        </w:tabs>
        <w:spacing w:after="0" w:line="276" w:lineRule="auto"/>
        <w:ind w:left="0" w:firstLine="709"/>
        <w:rPr>
          <w:rFonts w:ascii="Times New Roman" w:hAnsi="Times New Roman" w:cs="Times New Roman"/>
        </w:rPr>
      </w:pPr>
      <w:r w:rsidRPr="00757CC5">
        <w:rPr>
          <w:rFonts w:ascii="Times New Roman" w:hAnsi="Times New Roman" w:cs="Times New Roman"/>
        </w:rPr>
        <w:t>При необходимости, Участник информационного взаимодействия может обратиться за консультацией к Оператору</w:t>
      </w:r>
      <w:r w:rsidR="00AB7C84" w:rsidRPr="00757CC5">
        <w:rPr>
          <w:rFonts w:ascii="Times New Roman" w:hAnsi="Times New Roman" w:cs="Times New Roman"/>
        </w:rPr>
        <w:t xml:space="preserve"> эксплуатации </w:t>
      </w:r>
      <w:r w:rsidRPr="00757CC5">
        <w:rPr>
          <w:rFonts w:ascii="Times New Roman" w:hAnsi="Times New Roman" w:cs="Times New Roman"/>
        </w:rPr>
        <w:t xml:space="preserve">РСМЭВ. Для этого Участник информационного взаимодействия направляет обращение в электронной форме в адрес Оператора </w:t>
      </w:r>
      <w:r w:rsidR="00AB7C84" w:rsidRPr="00757CC5">
        <w:rPr>
          <w:rFonts w:ascii="Times New Roman" w:hAnsi="Times New Roman" w:cs="Times New Roman"/>
        </w:rPr>
        <w:t xml:space="preserve">эксплуатации </w:t>
      </w:r>
      <w:r w:rsidRPr="00757CC5">
        <w:rPr>
          <w:rFonts w:ascii="Times New Roman" w:hAnsi="Times New Roman" w:cs="Times New Roman"/>
        </w:rPr>
        <w:t>РСМЭВ. Обращение должно отвечать следующим требованиям:</w:t>
      </w:r>
    </w:p>
    <w:p w:rsidR="00EA25B4" w:rsidRPr="00757CC5" w:rsidRDefault="00EA25B4" w:rsidP="00B73086">
      <w:pPr>
        <w:pStyle w:val="1a"/>
        <w:numPr>
          <w:ilvl w:val="1"/>
          <w:numId w:val="16"/>
        </w:numPr>
        <w:tabs>
          <w:tab w:val="num" w:pos="0"/>
          <w:tab w:val="left" w:pos="993"/>
        </w:tabs>
        <w:spacing w:after="0" w:line="276" w:lineRule="auto"/>
        <w:ind w:left="0" w:firstLine="709"/>
        <w:rPr>
          <w:rFonts w:ascii="Times New Roman" w:hAnsi="Times New Roman" w:cs="Times New Roman"/>
        </w:rPr>
      </w:pPr>
      <w:r w:rsidRPr="00757CC5">
        <w:rPr>
          <w:rFonts w:ascii="Times New Roman" w:hAnsi="Times New Roman" w:cs="Times New Roman"/>
        </w:rPr>
        <w:t>должно быть отправлено с доверенного электронного адреса организации Участника информационного взаимодействия;</w:t>
      </w:r>
    </w:p>
    <w:p w:rsidR="00EA25B4" w:rsidRPr="00757CC5" w:rsidRDefault="00EA25B4" w:rsidP="00B73086">
      <w:pPr>
        <w:pStyle w:val="1a"/>
        <w:numPr>
          <w:ilvl w:val="1"/>
          <w:numId w:val="16"/>
        </w:numPr>
        <w:tabs>
          <w:tab w:val="num" w:pos="0"/>
          <w:tab w:val="left" w:pos="993"/>
        </w:tabs>
        <w:spacing w:after="0" w:line="276" w:lineRule="auto"/>
        <w:ind w:left="0" w:firstLine="709"/>
        <w:rPr>
          <w:rFonts w:ascii="Times New Roman" w:hAnsi="Times New Roman" w:cs="Times New Roman"/>
        </w:rPr>
      </w:pPr>
      <w:r w:rsidRPr="00757CC5">
        <w:rPr>
          <w:rFonts w:ascii="Times New Roman" w:hAnsi="Times New Roman" w:cs="Times New Roman"/>
        </w:rPr>
        <w:t>должно содержать контактные данные технического специалиста;</w:t>
      </w:r>
    </w:p>
    <w:p w:rsidR="00EA25B4" w:rsidRPr="00757CC5" w:rsidRDefault="00EA25B4" w:rsidP="00B73086">
      <w:pPr>
        <w:pStyle w:val="1a"/>
        <w:numPr>
          <w:ilvl w:val="1"/>
          <w:numId w:val="16"/>
        </w:numPr>
        <w:tabs>
          <w:tab w:val="num" w:pos="0"/>
          <w:tab w:val="left" w:pos="993"/>
        </w:tabs>
        <w:spacing w:after="0" w:line="276" w:lineRule="auto"/>
        <w:ind w:left="0" w:firstLine="709"/>
        <w:rPr>
          <w:rFonts w:ascii="Times New Roman" w:hAnsi="Times New Roman" w:cs="Times New Roman"/>
        </w:rPr>
      </w:pPr>
      <w:r w:rsidRPr="00757CC5">
        <w:rPr>
          <w:rFonts w:ascii="Times New Roman" w:hAnsi="Times New Roman" w:cs="Times New Roman"/>
        </w:rPr>
        <w:t>должно содержать полный и корректно сформулированный вопрос.</w:t>
      </w:r>
    </w:p>
    <w:p w:rsidR="00EA25B4" w:rsidRPr="00757CC5" w:rsidRDefault="00EA25B4" w:rsidP="00B73086">
      <w:pPr>
        <w:pStyle w:val="a"/>
        <w:numPr>
          <w:ilvl w:val="0"/>
          <w:numId w:val="16"/>
        </w:numPr>
        <w:tabs>
          <w:tab w:val="num" w:pos="0"/>
          <w:tab w:val="left" w:pos="708"/>
          <w:tab w:val="left" w:pos="993"/>
        </w:tabs>
        <w:spacing w:line="276" w:lineRule="auto"/>
        <w:ind w:left="0" w:firstLine="709"/>
      </w:pPr>
      <w:r w:rsidRPr="00757CC5">
        <w:t>Оператор</w:t>
      </w:r>
      <w:r w:rsidR="00AB7C84" w:rsidRPr="00757CC5">
        <w:t xml:space="preserve"> эксплуатации</w:t>
      </w:r>
      <w:r w:rsidRPr="00757CC5">
        <w:t xml:space="preserve"> РСМЭВ в течение 1 рабочего дня выполняет первичную обработку обращения, при которой проверяет обращение на соответствие установленным требованиям (п.1) и определяет тип обращения. При несоответствии обращения требованиям, запрос отклоняется с уведомлением Участника информационного взаимодействия.</w:t>
      </w:r>
    </w:p>
    <w:p w:rsidR="00EA25B4" w:rsidRPr="00757CC5" w:rsidRDefault="00EA25B4" w:rsidP="00B73086">
      <w:pPr>
        <w:pStyle w:val="a"/>
        <w:numPr>
          <w:ilvl w:val="0"/>
          <w:numId w:val="16"/>
        </w:numPr>
        <w:tabs>
          <w:tab w:val="num" w:pos="0"/>
          <w:tab w:val="left" w:pos="708"/>
          <w:tab w:val="left" w:pos="993"/>
        </w:tabs>
        <w:spacing w:line="276" w:lineRule="auto"/>
        <w:ind w:left="0" w:firstLine="709"/>
      </w:pPr>
      <w:r w:rsidRPr="00757CC5">
        <w:t xml:space="preserve">При соответствии обращения требованиям, Оператор </w:t>
      </w:r>
      <w:r w:rsidR="00AB7C84" w:rsidRPr="00757CC5">
        <w:t xml:space="preserve">эксплуатации </w:t>
      </w:r>
      <w:r w:rsidRPr="00757CC5">
        <w:t xml:space="preserve">РСМЭВ </w:t>
      </w:r>
      <w:bookmarkEnd w:id="182"/>
      <w:r w:rsidRPr="00757CC5">
        <w:t>регистрирует обращение и направляет в адрес Участника информационного взаимодействия и Оператора РСМЭВ ответное письмо с регистрационным номером обращения в течение 1 рабочего дня.</w:t>
      </w:r>
    </w:p>
    <w:p w:rsidR="00EA25B4" w:rsidRPr="00757CC5" w:rsidRDefault="00EA25B4" w:rsidP="00B73086">
      <w:pPr>
        <w:pStyle w:val="a"/>
        <w:numPr>
          <w:ilvl w:val="0"/>
          <w:numId w:val="0"/>
        </w:numPr>
        <w:pBdr>
          <w:left w:val="single" w:sz="4" w:space="4" w:color="auto"/>
        </w:pBdr>
        <w:tabs>
          <w:tab w:val="num" w:pos="0"/>
          <w:tab w:val="left" w:pos="708"/>
          <w:tab w:val="left" w:pos="993"/>
        </w:tabs>
        <w:spacing w:line="276" w:lineRule="auto"/>
        <w:ind w:firstLine="709"/>
      </w:pPr>
      <w:r w:rsidRPr="00757CC5">
        <w:rPr>
          <w:b/>
        </w:rPr>
        <w:t>Внимание!</w:t>
      </w:r>
      <w:r w:rsidRPr="00757CC5">
        <w:t xml:space="preserve"> Все работы по одному обращению должны вестись в режиме ответных писем для возможности отслеживания истории переписки по обращению. При этом в теме письма должен стоять регистрационный номер обращения.</w:t>
      </w:r>
    </w:p>
    <w:p w:rsidR="00EA25B4" w:rsidRPr="00757CC5" w:rsidRDefault="00EA25B4" w:rsidP="00B73086">
      <w:pPr>
        <w:pStyle w:val="a"/>
        <w:numPr>
          <w:ilvl w:val="0"/>
          <w:numId w:val="16"/>
        </w:numPr>
        <w:tabs>
          <w:tab w:val="num" w:pos="0"/>
          <w:tab w:val="left" w:pos="708"/>
          <w:tab w:val="left" w:pos="993"/>
        </w:tabs>
        <w:spacing w:line="276" w:lineRule="auto"/>
        <w:ind w:left="0" w:firstLine="709"/>
      </w:pPr>
      <w:r w:rsidRPr="00757CC5">
        <w:t xml:space="preserve">В течение одного рабочего дня Оператор эксплуатации </w:t>
      </w:r>
      <w:r w:rsidR="00E81BC7" w:rsidRPr="00757CC5">
        <w:t>РСМЭВ</w:t>
      </w:r>
      <w:r w:rsidRPr="00757CC5">
        <w:t xml:space="preserve"> выполняет анализ обращения на полноту и качество предоставленной информации и, при необходимости, запрашивает дополнительную информацию у Участника информационного взаимодействия.</w:t>
      </w:r>
    </w:p>
    <w:p w:rsidR="00EA25B4" w:rsidRPr="00757CC5" w:rsidRDefault="00EA25B4" w:rsidP="00B73086">
      <w:pPr>
        <w:pStyle w:val="a"/>
        <w:numPr>
          <w:ilvl w:val="0"/>
          <w:numId w:val="16"/>
        </w:numPr>
        <w:tabs>
          <w:tab w:val="num" w:pos="0"/>
          <w:tab w:val="left" w:pos="708"/>
          <w:tab w:val="left" w:pos="993"/>
        </w:tabs>
        <w:spacing w:line="276" w:lineRule="auto"/>
        <w:ind w:left="0" w:firstLine="709"/>
      </w:pPr>
      <w:r w:rsidRPr="00757CC5">
        <w:t xml:space="preserve">Участник информационного взаимодействия в течение </w:t>
      </w:r>
      <w:r w:rsidR="00E81BC7" w:rsidRPr="00757CC5">
        <w:t>1</w:t>
      </w:r>
      <w:r w:rsidRPr="00757CC5">
        <w:t xml:space="preserve"> рабочего дня направляет в ответном письме с номером обращения в теме запрошенную дополнительную информацию.</w:t>
      </w:r>
    </w:p>
    <w:p w:rsidR="00EA25B4" w:rsidRPr="00757CC5" w:rsidRDefault="00EA25B4" w:rsidP="00B73086">
      <w:pPr>
        <w:pStyle w:val="a"/>
        <w:numPr>
          <w:ilvl w:val="0"/>
          <w:numId w:val="16"/>
        </w:numPr>
        <w:tabs>
          <w:tab w:val="num" w:pos="0"/>
          <w:tab w:val="left" w:pos="708"/>
          <w:tab w:val="left" w:pos="993"/>
        </w:tabs>
        <w:spacing w:line="276" w:lineRule="auto"/>
        <w:ind w:left="0" w:firstLine="709"/>
      </w:pPr>
      <w:r w:rsidRPr="00757CC5">
        <w:t>После получения всей необходимой информации Оператор эксплуатации Р</w:t>
      </w:r>
      <w:r w:rsidR="00E81BC7" w:rsidRPr="00757CC5">
        <w:t>СМЭВ</w:t>
      </w:r>
      <w:r w:rsidRPr="00757CC5">
        <w:t xml:space="preserve"> в течение </w:t>
      </w:r>
      <w:r w:rsidR="00E81BC7" w:rsidRPr="00757CC5">
        <w:t>5</w:t>
      </w:r>
      <w:r w:rsidRPr="00757CC5">
        <w:t xml:space="preserve"> рабочих дней выполняет действия по подготовке ответа.</w:t>
      </w:r>
    </w:p>
    <w:p w:rsidR="00EA25B4" w:rsidRPr="00757CC5" w:rsidRDefault="00EA25B4" w:rsidP="00B73086">
      <w:pPr>
        <w:pStyle w:val="a"/>
        <w:numPr>
          <w:ilvl w:val="0"/>
          <w:numId w:val="16"/>
        </w:numPr>
        <w:tabs>
          <w:tab w:val="num" w:pos="0"/>
          <w:tab w:val="left" w:pos="708"/>
          <w:tab w:val="left" w:pos="993"/>
        </w:tabs>
        <w:spacing w:line="276" w:lineRule="auto"/>
        <w:ind w:left="0" w:firstLine="709"/>
      </w:pPr>
      <w:r w:rsidRPr="00757CC5">
        <w:t>После подготовки ответа Оператор эксплуатации Р</w:t>
      </w:r>
      <w:r w:rsidR="00E81BC7" w:rsidRPr="00757CC5">
        <w:t>СМЭВ</w:t>
      </w:r>
      <w:r w:rsidRPr="00757CC5">
        <w:t xml:space="preserve"> направляет его в адрес Участника информационного взаимодействия и Оператора РСМЭВ. </w:t>
      </w:r>
    </w:p>
    <w:p w:rsidR="00EA25B4" w:rsidRPr="00757CC5" w:rsidRDefault="00EA25B4" w:rsidP="00B73086">
      <w:pPr>
        <w:pStyle w:val="a"/>
        <w:numPr>
          <w:ilvl w:val="0"/>
          <w:numId w:val="16"/>
        </w:numPr>
        <w:tabs>
          <w:tab w:val="num" w:pos="0"/>
          <w:tab w:val="left" w:pos="708"/>
          <w:tab w:val="left" w:pos="993"/>
        </w:tabs>
        <w:spacing w:line="276" w:lineRule="auto"/>
        <w:ind w:left="0" w:firstLine="709"/>
      </w:pPr>
      <w:r w:rsidRPr="00757CC5">
        <w:t>Участник информационного взаимодействия проверяет результат обработки обращения и либо подтверждает решение в ответном письме, либо опровергает решение в ответном письме, содержащем причины опровержения, и инициирует новое обращение в адрес Оператора эксплуатации Р</w:t>
      </w:r>
      <w:r w:rsidR="00E81BC7" w:rsidRPr="00757CC5">
        <w:t>СМЭВ</w:t>
      </w:r>
      <w:r w:rsidRPr="00757CC5">
        <w:t>.</w:t>
      </w:r>
    </w:p>
    <w:p w:rsidR="00B73086" w:rsidRDefault="00EA25B4" w:rsidP="00B73086">
      <w:pPr>
        <w:pStyle w:val="a"/>
        <w:widowControl/>
        <w:numPr>
          <w:ilvl w:val="0"/>
          <w:numId w:val="16"/>
        </w:numPr>
        <w:tabs>
          <w:tab w:val="num" w:pos="0"/>
          <w:tab w:val="left" w:pos="708"/>
          <w:tab w:val="left" w:pos="993"/>
        </w:tabs>
        <w:autoSpaceDN/>
        <w:adjustRightInd/>
        <w:spacing w:line="276" w:lineRule="auto"/>
        <w:ind w:left="0" w:firstLine="709"/>
      </w:pPr>
      <w:r w:rsidRPr="00757CC5">
        <w:t>Оператор эксплуатации Р</w:t>
      </w:r>
      <w:r w:rsidR="00877999" w:rsidRPr="00757CC5">
        <w:t>СМЭВ</w:t>
      </w:r>
      <w:r w:rsidRPr="00757CC5">
        <w:t xml:space="preserve"> закрывает обращение независимо от результата обработки и при наличии нового инициированного запроса (при опровержении решения) регистрирует его под новым номером для дальнейшей обработки.</w:t>
      </w:r>
    </w:p>
    <w:p w:rsidR="00F4103B" w:rsidRPr="00757CC5" w:rsidRDefault="00F4103B" w:rsidP="00757CC5">
      <w:pPr>
        <w:pStyle w:val="a"/>
        <w:widowControl/>
        <w:numPr>
          <w:ilvl w:val="0"/>
          <w:numId w:val="16"/>
        </w:numPr>
        <w:tabs>
          <w:tab w:val="num" w:pos="0"/>
          <w:tab w:val="left" w:pos="708"/>
          <w:tab w:val="left" w:pos="993"/>
        </w:tabs>
        <w:autoSpaceDN/>
        <w:adjustRightInd/>
        <w:spacing w:line="276" w:lineRule="auto"/>
        <w:ind w:left="0" w:firstLine="709"/>
      </w:pPr>
      <w:r w:rsidRPr="00757CC5">
        <w:br w:type="page"/>
      </w:r>
    </w:p>
    <w:p w:rsidR="00EA25B4" w:rsidRPr="00757CC5" w:rsidRDefault="00EA25B4" w:rsidP="00757CC5">
      <w:pPr>
        <w:pStyle w:val="32"/>
        <w:numPr>
          <w:ilvl w:val="1"/>
          <w:numId w:val="12"/>
        </w:numPr>
        <w:tabs>
          <w:tab w:val="num" w:pos="0"/>
          <w:tab w:val="left" w:pos="1134"/>
        </w:tabs>
        <w:autoSpaceDE/>
        <w:spacing w:before="0" w:after="0" w:line="276" w:lineRule="auto"/>
        <w:ind w:left="0" w:firstLine="709"/>
        <w:jc w:val="both"/>
        <w:textAlignment w:val="baseline"/>
        <w:outlineLvl w:val="9"/>
        <w:rPr>
          <w:rFonts w:ascii="Times New Roman" w:hAnsi="Times New Roman" w:cs="Times New Roman"/>
        </w:rPr>
      </w:pPr>
      <w:bookmarkStart w:id="209" w:name="_Toc340079966"/>
      <w:bookmarkStart w:id="210" w:name="_Toc340081946"/>
      <w:bookmarkStart w:id="211" w:name="_Toc340082017"/>
      <w:bookmarkStart w:id="212" w:name="_Toc348549309"/>
      <w:r w:rsidRPr="00757CC5">
        <w:rPr>
          <w:rFonts w:ascii="Times New Roman" w:hAnsi="Times New Roman" w:cs="Times New Roman"/>
          <w:sz w:val="24"/>
          <w:szCs w:val="24"/>
        </w:rPr>
        <w:lastRenderedPageBreak/>
        <w:t>Эскалация спорных ситуаций</w:t>
      </w:r>
      <w:bookmarkEnd w:id="197"/>
      <w:bookmarkEnd w:id="209"/>
      <w:bookmarkEnd w:id="210"/>
      <w:bookmarkEnd w:id="211"/>
      <w:bookmarkEnd w:id="212"/>
    </w:p>
    <w:p w:rsidR="00EA25B4" w:rsidRPr="00757CC5" w:rsidRDefault="00EA25B4" w:rsidP="00B73086">
      <w:pPr>
        <w:pStyle w:val="afffc"/>
        <w:tabs>
          <w:tab w:val="num" w:pos="0"/>
          <w:tab w:val="left" w:pos="1134"/>
        </w:tabs>
        <w:spacing w:line="276" w:lineRule="auto"/>
        <w:rPr>
          <w:rFonts w:ascii="Times New Roman" w:hAnsi="Times New Roman" w:cs="Times New Roman"/>
          <w:bCs/>
        </w:rPr>
      </w:pPr>
      <w:bookmarkStart w:id="213" w:name="_Toc322960718"/>
      <w:bookmarkStart w:id="214" w:name="_Toc314740860"/>
      <w:bookmarkEnd w:id="213"/>
      <w:r w:rsidRPr="00757CC5">
        <w:rPr>
          <w:rFonts w:ascii="Times New Roman" w:hAnsi="Times New Roman" w:cs="Times New Roman"/>
        </w:rPr>
        <w:t>Данный раздел описывает порядок действий при возникновении спорных ситуаций или несоблюдении Участниками информационного взаимодействия Настоящего документа.</w:t>
      </w:r>
    </w:p>
    <w:p w:rsidR="00EA25B4" w:rsidRPr="00757CC5" w:rsidRDefault="00EA25B4" w:rsidP="00B73086">
      <w:pPr>
        <w:pStyle w:val="afffc"/>
        <w:tabs>
          <w:tab w:val="num" w:pos="0"/>
          <w:tab w:val="left" w:pos="1134"/>
        </w:tabs>
        <w:spacing w:line="276" w:lineRule="auto"/>
        <w:rPr>
          <w:rFonts w:ascii="Times New Roman" w:hAnsi="Times New Roman" w:cs="Times New Roman"/>
          <w:bCs/>
        </w:rPr>
      </w:pPr>
      <w:r w:rsidRPr="00757CC5">
        <w:rPr>
          <w:rFonts w:ascii="Times New Roman" w:hAnsi="Times New Roman" w:cs="Times New Roman"/>
          <w:bCs/>
        </w:rPr>
        <w:t>Для эскалации возникшей проблемы и для использования административных мер при ее решении Участник</w:t>
      </w:r>
      <w:r w:rsidRPr="00757CC5">
        <w:rPr>
          <w:rFonts w:ascii="Times New Roman" w:hAnsi="Times New Roman" w:cs="Times New Roman"/>
        </w:rPr>
        <w:t xml:space="preserve"> информационного взаимодействия </w:t>
      </w:r>
      <w:r w:rsidRPr="00757CC5">
        <w:rPr>
          <w:rFonts w:ascii="Times New Roman" w:hAnsi="Times New Roman" w:cs="Times New Roman"/>
          <w:bCs/>
        </w:rPr>
        <w:t>имеет право</w:t>
      </w:r>
      <w:r w:rsidRPr="00757CC5">
        <w:rPr>
          <w:rFonts w:ascii="Times New Roman" w:hAnsi="Times New Roman" w:cs="Times New Roman"/>
        </w:rPr>
        <w:t xml:space="preserve"> обратиться </w:t>
      </w:r>
      <w:r w:rsidRPr="00757CC5">
        <w:rPr>
          <w:rFonts w:ascii="Times New Roman" w:hAnsi="Times New Roman" w:cs="Times New Roman"/>
          <w:bCs/>
        </w:rPr>
        <w:t>в адрес регулятора (Оператора РСМЭВ).</w:t>
      </w:r>
      <w:r w:rsidRPr="00757CC5">
        <w:rPr>
          <w:rFonts w:ascii="Times New Roman" w:hAnsi="Times New Roman" w:cs="Times New Roman"/>
        </w:rPr>
        <w:t xml:space="preserve"> Для этого Участник информационного взаимодействия направляет обращение в электронной форме в адрес Оператора РСМЭВ. </w:t>
      </w:r>
    </w:p>
    <w:p w:rsidR="00EA25B4" w:rsidRPr="00757CC5" w:rsidRDefault="00EA25B4" w:rsidP="00B73086">
      <w:pPr>
        <w:pStyle w:val="afffc"/>
        <w:tabs>
          <w:tab w:val="num" w:pos="0"/>
          <w:tab w:val="left" w:pos="1134"/>
        </w:tabs>
        <w:spacing w:line="276" w:lineRule="auto"/>
        <w:rPr>
          <w:rFonts w:ascii="Times New Roman" w:hAnsi="Times New Roman" w:cs="Times New Roman"/>
        </w:rPr>
      </w:pPr>
      <w:r w:rsidRPr="00757CC5">
        <w:rPr>
          <w:rFonts w:ascii="Times New Roman" w:hAnsi="Times New Roman" w:cs="Times New Roman"/>
        </w:rPr>
        <w:t>Обращение должно отвечать следующим требованиям:</w:t>
      </w:r>
    </w:p>
    <w:p w:rsidR="00EA25B4" w:rsidRPr="00757CC5" w:rsidRDefault="00EA25B4" w:rsidP="00B73086">
      <w:pPr>
        <w:pStyle w:val="afffc"/>
        <w:numPr>
          <w:ilvl w:val="0"/>
          <w:numId w:val="17"/>
        </w:numPr>
        <w:tabs>
          <w:tab w:val="num" w:pos="0"/>
          <w:tab w:val="left" w:pos="993"/>
        </w:tabs>
        <w:spacing w:line="276" w:lineRule="auto"/>
        <w:ind w:left="0" w:firstLine="709"/>
        <w:rPr>
          <w:rFonts w:ascii="Times New Roman" w:hAnsi="Times New Roman" w:cs="Times New Roman"/>
          <w:bCs/>
        </w:rPr>
      </w:pPr>
      <w:r w:rsidRPr="00757CC5">
        <w:rPr>
          <w:rFonts w:ascii="Times New Roman" w:hAnsi="Times New Roman" w:cs="Times New Roman"/>
          <w:bCs/>
        </w:rPr>
        <w:t xml:space="preserve">должно быть отправлено </w:t>
      </w:r>
      <w:r w:rsidRPr="00757CC5">
        <w:rPr>
          <w:rFonts w:ascii="Times New Roman" w:hAnsi="Times New Roman" w:cs="Times New Roman"/>
        </w:rPr>
        <w:t>с доверенного электронного адреса организации Участника информационного взаимодействия;</w:t>
      </w:r>
    </w:p>
    <w:p w:rsidR="00EA25B4" w:rsidRPr="00757CC5" w:rsidRDefault="00EA25B4" w:rsidP="00B73086">
      <w:pPr>
        <w:pStyle w:val="afffc"/>
        <w:numPr>
          <w:ilvl w:val="0"/>
          <w:numId w:val="17"/>
        </w:numPr>
        <w:tabs>
          <w:tab w:val="num" w:pos="0"/>
          <w:tab w:val="left" w:pos="993"/>
        </w:tabs>
        <w:spacing w:line="276" w:lineRule="auto"/>
        <w:ind w:left="0" w:firstLine="709"/>
        <w:rPr>
          <w:rFonts w:ascii="Times New Roman" w:hAnsi="Times New Roman" w:cs="Times New Roman"/>
          <w:bCs/>
        </w:rPr>
      </w:pPr>
      <w:r w:rsidRPr="00757CC5">
        <w:rPr>
          <w:rFonts w:ascii="Times New Roman" w:hAnsi="Times New Roman" w:cs="Times New Roman"/>
        </w:rPr>
        <w:t>должно содержать в себе подробное описание ситуации, требующей эскалации;</w:t>
      </w:r>
    </w:p>
    <w:p w:rsidR="00EA25B4" w:rsidRPr="00757CC5" w:rsidRDefault="00EA25B4" w:rsidP="00B73086">
      <w:pPr>
        <w:pStyle w:val="afffc"/>
        <w:numPr>
          <w:ilvl w:val="0"/>
          <w:numId w:val="17"/>
        </w:numPr>
        <w:tabs>
          <w:tab w:val="num" w:pos="0"/>
          <w:tab w:val="left" w:pos="993"/>
        </w:tabs>
        <w:spacing w:line="276" w:lineRule="auto"/>
        <w:ind w:left="0" w:firstLine="709"/>
        <w:rPr>
          <w:rFonts w:ascii="Times New Roman" w:hAnsi="Times New Roman" w:cs="Times New Roman"/>
          <w:bCs/>
        </w:rPr>
      </w:pPr>
      <w:r w:rsidRPr="00757CC5">
        <w:rPr>
          <w:rFonts w:ascii="Times New Roman" w:hAnsi="Times New Roman" w:cs="Times New Roman"/>
        </w:rPr>
        <w:t>контактные данные ответственного специалиста.</w:t>
      </w:r>
    </w:p>
    <w:p w:rsidR="00AC54D7" w:rsidRPr="00757CC5" w:rsidRDefault="00EA25B4" w:rsidP="00B73086">
      <w:pPr>
        <w:pStyle w:val="afffc"/>
        <w:tabs>
          <w:tab w:val="num" w:pos="0"/>
          <w:tab w:val="left" w:pos="1134"/>
        </w:tabs>
        <w:spacing w:line="276" w:lineRule="auto"/>
        <w:rPr>
          <w:rFonts w:ascii="Times New Roman" w:hAnsi="Times New Roman" w:cs="Times New Roman"/>
          <w:bCs/>
        </w:rPr>
      </w:pPr>
      <w:r w:rsidRPr="00757CC5">
        <w:rPr>
          <w:rFonts w:ascii="Times New Roman" w:hAnsi="Times New Roman" w:cs="Times New Roman"/>
          <w:bCs/>
        </w:rPr>
        <w:t>Оператор РСМЭВ обязан отреагировать на эскалацию в течение 5 рабочих дней с момента получения.</w:t>
      </w:r>
    </w:p>
    <w:p w:rsidR="00AC54D7" w:rsidRPr="00757CC5" w:rsidRDefault="00AC54D7" w:rsidP="00757CC5">
      <w:pPr>
        <w:widowControl/>
        <w:tabs>
          <w:tab w:val="num" w:pos="0"/>
        </w:tabs>
        <w:autoSpaceDE/>
        <w:autoSpaceDN/>
        <w:adjustRightInd/>
        <w:spacing w:after="200" w:line="276" w:lineRule="auto"/>
        <w:ind w:firstLine="709"/>
        <w:rPr>
          <w:rFonts w:eastAsiaTheme="minorHAnsi"/>
          <w:bCs/>
          <w:szCs w:val="24"/>
          <w:lang w:eastAsia="en-US"/>
        </w:rPr>
      </w:pPr>
      <w:r w:rsidRPr="00757CC5">
        <w:rPr>
          <w:bCs/>
        </w:rPr>
        <w:br w:type="page"/>
      </w:r>
    </w:p>
    <w:p w:rsidR="00AC54D7" w:rsidRPr="00757CC5" w:rsidRDefault="00AC54D7" w:rsidP="00757CC5">
      <w:pPr>
        <w:pStyle w:val="32"/>
        <w:numPr>
          <w:ilvl w:val="1"/>
          <w:numId w:val="12"/>
        </w:numPr>
        <w:tabs>
          <w:tab w:val="num" w:pos="0"/>
          <w:tab w:val="left" w:pos="1134"/>
        </w:tabs>
        <w:autoSpaceDE/>
        <w:spacing w:before="0" w:after="0" w:line="276" w:lineRule="auto"/>
        <w:ind w:left="709" w:firstLine="0"/>
        <w:jc w:val="both"/>
        <w:textAlignment w:val="baseline"/>
        <w:outlineLvl w:val="9"/>
        <w:rPr>
          <w:rFonts w:ascii="Times New Roman" w:hAnsi="Times New Roman" w:cs="Times New Roman"/>
        </w:rPr>
      </w:pPr>
      <w:r w:rsidRPr="00757CC5">
        <w:rPr>
          <w:rFonts w:ascii="Times New Roman" w:hAnsi="Times New Roman" w:cs="Times New Roman"/>
          <w:sz w:val="24"/>
          <w:szCs w:val="24"/>
        </w:rPr>
        <w:t>Обращение участников информационного взаимодействия друг к другу</w:t>
      </w:r>
    </w:p>
    <w:p w:rsidR="00AC54D7" w:rsidRPr="00757CC5" w:rsidRDefault="00AC54D7" w:rsidP="00B73086">
      <w:pPr>
        <w:pStyle w:val="afffc"/>
        <w:tabs>
          <w:tab w:val="num" w:pos="0"/>
          <w:tab w:val="left" w:pos="1134"/>
        </w:tabs>
        <w:spacing w:line="276" w:lineRule="auto"/>
        <w:rPr>
          <w:rFonts w:ascii="Times New Roman" w:hAnsi="Times New Roman" w:cs="Times New Roman"/>
        </w:rPr>
      </w:pPr>
      <w:r w:rsidRPr="00757CC5">
        <w:rPr>
          <w:rFonts w:ascii="Times New Roman" w:hAnsi="Times New Roman" w:cs="Times New Roman"/>
        </w:rPr>
        <w:t>При организации межведомственного взаимодействия с использованием единой системы межведомственного электронного взаимодействия у Участника информационного взаимодействия (Отправителя) может возникать необходимость в обращении к другому Участнику информационного взаимодействия (Получателю).</w:t>
      </w:r>
    </w:p>
    <w:p w:rsidR="00AC54D7" w:rsidRPr="00757CC5" w:rsidRDefault="00AC54D7" w:rsidP="00B73086">
      <w:pPr>
        <w:pStyle w:val="afffc"/>
        <w:tabs>
          <w:tab w:val="num" w:pos="0"/>
          <w:tab w:val="left" w:pos="1134"/>
        </w:tabs>
        <w:spacing w:line="276" w:lineRule="auto"/>
        <w:rPr>
          <w:rFonts w:ascii="Times New Roman" w:hAnsi="Times New Roman" w:cs="Times New Roman"/>
        </w:rPr>
      </w:pPr>
      <w:r w:rsidRPr="00757CC5">
        <w:rPr>
          <w:rFonts w:ascii="Times New Roman" w:hAnsi="Times New Roman" w:cs="Times New Roman"/>
        </w:rPr>
        <w:t xml:space="preserve">В этом случае Участник информационного взаимодействия (Отправитель) может обратиться к другому Участнику информационного взаимодействия (Получателю) посредством электронной почты или через Технологический портал. </w:t>
      </w:r>
    </w:p>
    <w:p w:rsidR="00AC54D7" w:rsidRPr="00757CC5" w:rsidRDefault="00AC54D7" w:rsidP="00B73086">
      <w:pPr>
        <w:pStyle w:val="afffc"/>
        <w:tabs>
          <w:tab w:val="num" w:pos="0"/>
          <w:tab w:val="left" w:pos="1134"/>
        </w:tabs>
        <w:spacing w:line="276" w:lineRule="auto"/>
        <w:rPr>
          <w:rFonts w:ascii="Times New Roman" w:hAnsi="Times New Roman" w:cs="Times New Roman"/>
        </w:rPr>
      </w:pPr>
      <w:r w:rsidRPr="00757CC5">
        <w:rPr>
          <w:rFonts w:ascii="Times New Roman" w:hAnsi="Times New Roman" w:cs="Times New Roman"/>
        </w:rPr>
        <w:t>Для этого предусмотрен следующий порядок действий:</w:t>
      </w:r>
    </w:p>
    <w:p w:rsidR="00AC54D7" w:rsidRPr="00757CC5" w:rsidRDefault="00097589" w:rsidP="00B73086">
      <w:pPr>
        <w:pStyle w:val="afffc"/>
        <w:tabs>
          <w:tab w:val="num" w:pos="0"/>
          <w:tab w:val="left" w:pos="1134"/>
        </w:tabs>
        <w:spacing w:line="276" w:lineRule="auto"/>
        <w:rPr>
          <w:rFonts w:ascii="Times New Roman" w:hAnsi="Times New Roman" w:cs="Times New Roman"/>
        </w:rPr>
      </w:pPr>
      <w:r w:rsidRPr="00757CC5">
        <w:rPr>
          <w:rFonts w:ascii="Times New Roman" w:hAnsi="Times New Roman" w:cs="Times New Roman"/>
        </w:rPr>
        <w:t xml:space="preserve">1. </w:t>
      </w:r>
      <w:r w:rsidR="00AC54D7" w:rsidRPr="00757CC5">
        <w:rPr>
          <w:rFonts w:ascii="Times New Roman" w:hAnsi="Times New Roman" w:cs="Times New Roman"/>
        </w:rPr>
        <w:t xml:space="preserve">Участник информационного взаимодействия (Отправитель) направляет обращение в электронной форме в адрес Оператора эксплуатации ИЭП на ящик </w:t>
      </w:r>
      <w:r w:rsidRPr="00757CC5">
        <w:rPr>
          <w:rFonts w:ascii="Times New Roman" w:hAnsi="Times New Roman" w:cs="Times New Roman"/>
          <w:lang w:val="en-US"/>
        </w:rPr>
        <w:t>inf</w:t>
      </w:r>
      <w:r w:rsidRPr="00757CC5">
        <w:rPr>
          <w:rFonts w:ascii="Times New Roman" w:hAnsi="Times New Roman" w:cs="Times New Roman"/>
        </w:rPr>
        <w:t>_</w:t>
      </w:r>
      <w:hyperlink r:id="rId16" w:history="1">
        <w:r w:rsidRPr="00757CC5">
          <w:rPr>
            <w:rStyle w:val="ae"/>
          </w:rPr>
          <w:t>smev@</w:t>
        </w:r>
        <w:r w:rsidRPr="00757CC5">
          <w:rPr>
            <w:rStyle w:val="ae"/>
            <w:lang w:val="en-US"/>
          </w:rPr>
          <w:t>sakha</w:t>
        </w:r>
        <w:r w:rsidRPr="00757CC5">
          <w:rPr>
            <w:rStyle w:val="ae"/>
          </w:rPr>
          <w:t>.</w:t>
        </w:r>
        <w:r w:rsidRPr="00757CC5">
          <w:rPr>
            <w:rStyle w:val="ae"/>
            <w:lang w:val="en-US"/>
          </w:rPr>
          <w:t>gov</w:t>
        </w:r>
        <w:r w:rsidRPr="00757CC5">
          <w:rPr>
            <w:rStyle w:val="ae"/>
          </w:rPr>
          <w:t>.ru</w:t>
        </w:r>
      </w:hyperlink>
      <w:r w:rsidR="00AC54D7" w:rsidRPr="00757CC5">
        <w:rPr>
          <w:rFonts w:ascii="Times New Roman" w:hAnsi="Times New Roman" w:cs="Times New Roman"/>
        </w:rPr>
        <w:t xml:space="preserve"> или через Технологический портал СМЭВ, </w:t>
      </w:r>
      <w:r w:rsidR="00B276A6" w:rsidRPr="00757CC5">
        <w:rPr>
          <w:rFonts w:ascii="Times New Roman" w:hAnsi="Times New Roman" w:cs="Times New Roman"/>
        </w:rPr>
        <w:t xml:space="preserve">заполняя </w:t>
      </w:r>
      <w:r w:rsidR="003C2649" w:rsidRPr="00757CC5">
        <w:rPr>
          <w:rFonts w:ascii="Times New Roman" w:hAnsi="Times New Roman" w:cs="Times New Roman"/>
        </w:rPr>
        <w:t>форму обратной связи</w:t>
      </w:r>
      <w:r w:rsidR="00AC54D7" w:rsidRPr="00757CC5">
        <w:rPr>
          <w:rFonts w:ascii="Times New Roman" w:hAnsi="Times New Roman" w:cs="Times New Roman"/>
        </w:rPr>
        <w:t>. Обращение должно отвечать следующим требованиям:</w:t>
      </w:r>
    </w:p>
    <w:p w:rsidR="00AC54D7" w:rsidRPr="00757CC5" w:rsidRDefault="00097589" w:rsidP="00B73086">
      <w:pPr>
        <w:pStyle w:val="afffc"/>
        <w:tabs>
          <w:tab w:val="num" w:pos="0"/>
          <w:tab w:val="left" w:pos="1134"/>
        </w:tabs>
        <w:spacing w:line="276" w:lineRule="auto"/>
        <w:rPr>
          <w:rFonts w:ascii="Times New Roman" w:hAnsi="Times New Roman" w:cs="Times New Roman"/>
        </w:rPr>
      </w:pPr>
      <w:r w:rsidRPr="00757CC5">
        <w:rPr>
          <w:rFonts w:ascii="Times New Roman" w:hAnsi="Times New Roman" w:cs="Times New Roman"/>
        </w:rPr>
        <w:t xml:space="preserve">- </w:t>
      </w:r>
      <w:r w:rsidR="00AC54D7" w:rsidRPr="00757CC5">
        <w:rPr>
          <w:rFonts w:ascii="Times New Roman" w:hAnsi="Times New Roman" w:cs="Times New Roman"/>
        </w:rPr>
        <w:t>должно быть отправлено с доверенного электронного адреса организации Участника информационного взаимодействия (Отправителя);</w:t>
      </w:r>
    </w:p>
    <w:p w:rsidR="00AC54D7" w:rsidRPr="00757CC5" w:rsidRDefault="00097589" w:rsidP="00B73086">
      <w:pPr>
        <w:pStyle w:val="afffc"/>
        <w:tabs>
          <w:tab w:val="num" w:pos="0"/>
          <w:tab w:val="left" w:pos="1134"/>
        </w:tabs>
        <w:spacing w:line="276" w:lineRule="auto"/>
        <w:rPr>
          <w:rFonts w:ascii="Times New Roman" w:hAnsi="Times New Roman" w:cs="Times New Roman"/>
        </w:rPr>
      </w:pPr>
      <w:r w:rsidRPr="00757CC5">
        <w:rPr>
          <w:rFonts w:ascii="Times New Roman" w:hAnsi="Times New Roman" w:cs="Times New Roman"/>
        </w:rPr>
        <w:t xml:space="preserve">- </w:t>
      </w:r>
      <w:r w:rsidR="00AC54D7" w:rsidRPr="00757CC5">
        <w:rPr>
          <w:rFonts w:ascii="Times New Roman" w:hAnsi="Times New Roman" w:cs="Times New Roman"/>
        </w:rPr>
        <w:t xml:space="preserve">должно содержать информацию об Участнике информационного взаимодействия (Получателе); </w:t>
      </w:r>
    </w:p>
    <w:p w:rsidR="00AC54D7" w:rsidRPr="00757CC5" w:rsidRDefault="00097589" w:rsidP="00B73086">
      <w:pPr>
        <w:pStyle w:val="afffc"/>
        <w:tabs>
          <w:tab w:val="num" w:pos="0"/>
          <w:tab w:val="left" w:pos="1134"/>
        </w:tabs>
        <w:spacing w:line="276" w:lineRule="auto"/>
        <w:rPr>
          <w:rFonts w:ascii="Times New Roman" w:hAnsi="Times New Roman" w:cs="Times New Roman"/>
        </w:rPr>
      </w:pPr>
      <w:r w:rsidRPr="00757CC5">
        <w:rPr>
          <w:rFonts w:ascii="Times New Roman" w:hAnsi="Times New Roman" w:cs="Times New Roman"/>
        </w:rPr>
        <w:t xml:space="preserve">- </w:t>
      </w:r>
      <w:r w:rsidR="00AC54D7" w:rsidRPr="00757CC5">
        <w:rPr>
          <w:rFonts w:ascii="Times New Roman" w:hAnsi="Times New Roman" w:cs="Times New Roman"/>
        </w:rPr>
        <w:t>должно содержать обращение, которое необходимо передать Участнику информационного взаимодействия (Получателю);</w:t>
      </w:r>
    </w:p>
    <w:p w:rsidR="00AC54D7" w:rsidRPr="00757CC5" w:rsidRDefault="00097589" w:rsidP="00B73086">
      <w:pPr>
        <w:pStyle w:val="afffc"/>
        <w:tabs>
          <w:tab w:val="num" w:pos="0"/>
          <w:tab w:val="left" w:pos="1134"/>
        </w:tabs>
        <w:spacing w:line="276" w:lineRule="auto"/>
        <w:rPr>
          <w:rFonts w:ascii="Times New Roman" w:hAnsi="Times New Roman" w:cs="Times New Roman"/>
        </w:rPr>
      </w:pPr>
      <w:r w:rsidRPr="00757CC5">
        <w:rPr>
          <w:rFonts w:ascii="Times New Roman" w:hAnsi="Times New Roman" w:cs="Times New Roman"/>
        </w:rPr>
        <w:t>-</w:t>
      </w:r>
      <w:r w:rsidRPr="00757CC5">
        <w:rPr>
          <w:rFonts w:ascii="Times New Roman" w:hAnsi="Times New Roman" w:cs="Times New Roman"/>
        </w:rPr>
        <w:tab/>
      </w:r>
      <w:r w:rsidR="00AC54D7" w:rsidRPr="00757CC5">
        <w:rPr>
          <w:rFonts w:ascii="Times New Roman" w:hAnsi="Times New Roman" w:cs="Times New Roman"/>
        </w:rPr>
        <w:t>должно содержать контактные данные технического специалиста.</w:t>
      </w:r>
    </w:p>
    <w:p w:rsidR="00AC54D7" w:rsidRPr="00757CC5" w:rsidRDefault="00097589" w:rsidP="00B73086">
      <w:pPr>
        <w:pStyle w:val="afffc"/>
        <w:tabs>
          <w:tab w:val="num" w:pos="0"/>
          <w:tab w:val="left" w:pos="1134"/>
        </w:tabs>
        <w:spacing w:line="276" w:lineRule="auto"/>
        <w:rPr>
          <w:rFonts w:ascii="Times New Roman" w:hAnsi="Times New Roman" w:cs="Times New Roman"/>
        </w:rPr>
      </w:pPr>
      <w:r w:rsidRPr="00757CC5">
        <w:rPr>
          <w:rFonts w:ascii="Times New Roman" w:hAnsi="Times New Roman" w:cs="Times New Roman"/>
        </w:rPr>
        <w:t>2.</w:t>
      </w:r>
      <w:r w:rsidRPr="00757CC5">
        <w:rPr>
          <w:rFonts w:ascii="Times New Roman" w:hAnsi="Times New Roman" w:cs="Times New Roman"/>
        </w:rPr>
        <w:tab/>
      </w:r>
      <w:r w:rsidR="00AC54D7" w:rsidRPr="00757CC5">
        <w:rPr>
          <w:rFonts w:ascii="Times New Roman" w:hAnsi="Times New Roman" w:cs="Times New Roman"/>
        </w:rPr>
        <w:t>Оператор эксплуатации ИЭП в течение 4 рабочих часов выполняет первичную обработку обращения, при которой проверяет обращение на соответствие установленным требованиям (п.1) и определяет тип обращения. При несоответствии обращения требованиям, запрос отклоняется с уведомлением Участника информационного взаимодействия.</w:t>
      </w:r>
    </w:p>
    <w:p w:rsidR="00AC54D7" w:rsidRPr="00757CC5" w:rsidRDefault="00097589" w:rsidP="00B73086">
      <w:pPr>
        <w:pStyle w:val="afffc"/>
        <w:tabs>
          <w:tab w:val="num" w:pos="0"/>
          <w:tab w:val="left" w:pos="1134"/>
        </w:tabs>
        <w:spacing w:line="276" w:lineRule="auto"/>
        <w:rPr>
          <w:rFonts w:ascii="Times New Roman" w:hAnsi="Times New Roman" w:cs="Times New Roman"/>
        </w:rPr>
      </w:pPr>
      <w:r w:rsidRPr="00757CC5">
        <w:rPr>
          <w:rFonts w:ascii="Times New Roman" w:hAnsi="Times New Roman" w:cs="Times New Roman"/>
        </w:rPr>
        <w:t>3.</w:t>
      </w:r>
      <w:r w:rsidRPr="00757CC5">
        <w:rPr>
          <w:rFonts w:ascii="Times New Roman" w:hAnsi="Times New Roman" w:cs="Times New Roman"/>
        </w:rPr>
        <w:tab/>
      </w:r>
      <w:r w:rsidR="00AC54D7" w:rsidRPr="00757CC5">
        <w:rPr>
          <w:rFonts w:ascii="Times New Roman" w:hAnsi="Times New Roman" w:cs="Times New Roman"/>
        </w:rPr>
        <w:t>При соответствии обращения требованиям, Оператор эксплуатации ИЭП регистрирует обращение и направляет в адрес Участника информационного взаимодействия ответное письмо с регистрационным номером обращения в течение 4 рабочих часов.</w:t>
      </w:r>
    </w:p>
    <w:p w:rsidR="00AC54D7" w:rsidRPr="00757CC5" w:rsidRDefault="00097589" w:rsidP="00B73086">
      <w:pPr>
        <w:pStyle w:val="afffc"/>
        <w:tabs>
          <w:tab w:val="num" w:pos="0"/>
          <w:tab w:val="left" w:pos="1134"/>
        </w:tabs>
        <w:spacing w:line="276" w:lineRule="auto"/>
        <w:rPr>
          <w:rFonts w:ascii="Times New Roman" w:hAnsi="Times New Roman" w:cs="Times New Roman"/>
        </w:rPr>
      </w:pPr>
      <w:r w:rsidRPr="00757CC5">
        <w:rPr>
          <w:rFonts w:ascii="Times New Roman" w:hAnsi="Times New Roman" w:cs="Times New Roman"/>
        </w:rPr>
        <w:t>4.</w:t>
      </w:r>
      <w:r w:rsidRPr="00757CC5">
        <w:rPr>
          <w:rFonts w:ascii="Times New Roman" w:hAnsi="Times New Roman" w:cs="Times New Roman"/>
        </w:rPr>
        <w:tab/>
      </w:r>
      <w:r w:rsidR="00AC54D7" w:rsidRPr="00757CC5">
        <w:rPr>
          <w:rFonts w:ascii="Times New Roman" w:hAnsi="Times New Roman" w:cs="Times New Roman"/>
        </w:rPr>
        <w:t>В течение одного рабочего дня Оператор эксплуатации ИЭП отправляет обращение в адрес Участника информационного взаимодействия (Получателя), с указанием регистрационного номера обращения, поступившего от Участника информационного взаимодействия (Отправителя).</w:t>
      </w:r>
    </w:p>
    <w:p w:rsidR="00AC54D7" w:rsidRPr="00757CC5" w:rsidRDefault="00097589" w:rsidP="00B73086">
      <w:pPr>
        <w:pStyle w:val="afffc"/>
        <w:tabs>
          <w:tab w:val="num" w:pos="0"/>
          <w:tab w:val="left" w:pos="1134"/>
        </w:tabs>
        <w:spacing w:line="276" w:lineRule="auto"/>
        <w:rPr>
          <w:rFonts w:ascii="Times New Roman" w:hAnsi="Times New Roman" w:cs="Times New Roman"/>
        </w:rPr>
      </w:pPr>
      <w:r w:rsidRPr="00757CC5">
        <w:rPr>
          <w:rFonts w:ascii="Times New Roman" w:hAnsi="Times New Roman" w:cs="Times New Roman"/>
        </w:rPr>
        <w:t>5.</w:t>
      </w:r>
      <w:r w:rsidRPr="00757CC5">
        <w:rPr>
          <w:rFonts w:ascii="Times New Roman" w:hAnsi="Times New Roman" w:cs="Times New Roman"/>
        </w:rPr>
        <w:tab/>
      </w:r>
      <w:r w:rsidR="00AC54D7" w:rsidRPr="00757CC5">
        <w:rPr>
          <w:rFonts w:ascii="Times New Roman" w:hAnsi="Times New Roman" w:cs="Times New Roman"/>
        </w:rPr>
        <w:t xml:space="preserve">Участник информационного взаимодействия (Получатель) в течение одного рабочего дня рассматривает поступившее обращение и отправляет в адрес Оператора эксплуатации ИЭП электронное письмо с информацией о том, что обращение принято в  работу, и о предполагаемых сроках его отработки. В теме данного письма должен быть указан регистрационный номер обращения. </w:t>
      </w:r>
    </w:p>
    <w:p w:rsidR="00AC54D7" w:rsidRPr="00757CC5" w:rsidRDefault="00757CC5" w:rsidP="00B73086">
      <w:pPr>
        <w:pBdr>
          <w:left w:val="single" w:sz="4" w:space="4" w:color="auto"/>
        </w:pBdr>
        <w:tabs>
          <w:tab w:val="num" w:pos="0"/>
          <w:tab w:val="left" w:pos="142"/>
        </w:tabs>
        <w:spacing w:after="60" w:line="276" w:lineRule="auto"/>
        <w:ind w:firstLine="709"/>
        <w:jc w:val="both"/>
        <w:rPr>
          <w:b/>
        </w:rPr>
      </w:pPr>
      <w:r w:rsidRPr="00757CC5">
        <w:rPr>
          <w:b/>
        </w:rPr>
        <w:t>Внимание!</w:t>
      </w:r>
      <w:r w:rsidRPr="00757CC5">
        <w:t xml:space="preserve"> </w:t>
      </w:r>
      <w:r w:rsidR="00AC54D7" w:rsidRPr="00757CC5">
        <w:t>В случае изменения ранее объявленных сроков Участник информационного взаимодействия (Получатель) должен проинформировать об этом Оператора эксплуатации ИЭП. При этом в теме письма должен стоять регистрационный номер обращения.</w:t>
      </w:r>
    </w:p>
    <w:p w:rsidR="00AC54D7" w:rsidRPr="00757CC5" w:rsidRDefault="00097589" w:rsidP="00B73086">
      <w:pPr>
        <w:pStyle w:val="afffc"/>
        <w:tabs>
          <w:tab w:val="num" w:pos="0"/>
          <w:tab w:val="left" w:pos="1134"/>
        </w:tabs>
        <w:spacing w:line="276" w:lineRule="auto"/>
        <w:rPr>
          <w:rFonts w:ascii="Times New Roman" w:hAnsi="Times New Roman" w:cs="Times New Roman"/>
        </w:rPr>
      </w:pPr>
      <w:r w:rsidRPr="00757CC5">
        <w:rPr>
          <w:rFonts w:ascii="Times New Roman" w:hAnsi="Times New Roman" w:cs="Times New Roman"/>
        </w:rPr>
        <w:t>6.</w:t>
      </w:r>
      <w:r w:rsidRPr="00757CC5">
        <w:rPr>
          <w:rFonts w:ascii="Times New Roman" w:hAnsi="Times New Roman" w:cs="Times New Roman"/>
        </w:rPr>
        <w:tab/>
      </w:r>
      <w:r w:rsidR="00AC54D7" w:rsidRPr="00757CC5">
        <w:rPr>
          <w:rFonts w:ascii="Times New Roman" w:hAnsi="Times New Roman" w:cs="Times New Roman"/>
        </w:rPr>
        <w:t>Оператор эксплуатации ИЭП в течение одного рабочего дня направляет информацию о сроке отработки обращения в адрес участника информационного взаимодействия (Отправителя). В случае получения информации об изменении в сроке исполнения Оператор эксплуатации ИЭП информирует об этом Участника информационного взаимодействия (Отправителя) электронным письмом с указанием регистрационного номера обращения в его теме.</w:t>
      </w:r>
    </w:p>
    <w:p w:rsidR="00AC54D7" w:rsidRPr="00757CC5" w:rsidRDefault="00097589" w:rsidP="00B73086">
      <w:pPr>
        <w:pStyle w:val="afffc"/>
        <w:tabs>
          <w:tab w:val="num" w:pos="0"/>
          <w:tab w:val="left" w:pos="1134"/>
        </w:tabs>
        <w:spacing w:line="276" w:lineRule="auto"/>
        <w:rPr>
          <w:rFonts w:ascii="Times New Roman" w:hAnsi="Times New Roman" w:cs="Times New Roman"/>
        </w:rPr>
      </w:pPr>
      <w:r w:rsidRPr="00757CC5">
        <w:rPr>
          <w:rFonts w:ascii="Times New Roman" w:hAnsi="Times New Roman" w:cs="Times New Roman"/>
        </w:rPr>
        <w:t>7.</w:t>
      </w:r>
      <w:r w:rsidRPr="00757CC5">
        <w:rPr>
          <w:rFonts w:ascii="Times New Roman" w:hAnsi="Times New Roman" w:cs="Times New Roman"/>
        </w:rPr>
        <w:tab/>
      </w:r>
      <w:r w:rsidR="00AC54D7" w:rsidRPr="00757CC5">
        <w:rPr>
          <w:rFonts w:ascii="Times New Roman" w:hAnsi="Times New Roman" w:cs="Times New Roman"/>
        </w:rPr>
        <w:t>Участник информационного взаимодействия (Получатель) отрабатывает обращение и направляет письмо с результатом в адрес Оператора эксплуатации ИЭП. В теме данного письма должен быть указан регистрационный номер обращения.</w:t>
      </w:r>
    </w:p>
    <w:p w:rsidR="00AC54D7" w:rsidRPr="00757CC5" w:rsidRDefault="00097589" w:rsidP="00B73086">
      <w:pPr>
        <w:pStyle w:val="afffc"/>
        <w:tabs>
          <w:tab w:val="num" w:pos="0"/>
          <w:tab w:val="left" w:pos="1134"/>
        </w:tabs>
        <w:spacing w:line="276" w:lineRule="auto"/>
        <w:rPr>
          <w:rFonts w:ascii="Times New Roman" w:hAnsi="Times New Roman" w:cs="Times New Roman"/>
        </w:rPr>
      </w:pPr>
      <w:r w:rsidRPr="00757CC5">
        <w:rPr>
          <w:rFonts w:ascii="Times New Roman" w:hAnsi="Times New Roman" w:cs="Times New Roman"/>
        </w:rPr>
        <w:t>8.</w:t>
      </w:r>
      <w:r w:rsidRPr="00757CC5">
        <w:rPr>
          <w:rFonts w:ascii="Times New Roman" w:hAnsi="Times New Roman" w:cs="Times New Roman"/>
        </w:rPr>
        <w:tab/>
      </w:r>
      <w:r w:rsidR="00AC54D7" w:rsidRPr="00757CC5">
        <w:rPr>
          <w:rFonts w:ascii="Times New Roman" w:hAnsi="Times New Roman" w:cs="Times New Roman"/>
        </w:rPr>
        <w:t>Оператор эксплуатации ИЭП в течение одного рабочего дня направляет полученный результат отработки обращения Участнику информационного взаимодействия (Отправителю) с указанием регистрационного номера в теме письма Участнику информационного взаимодействия (Отправителю).</w:t>
      </w:r>
    </w:p>
    <w:p w:rsidR="00097589" w:rsidRPr="00757CC5" w:rsidRDefault="00097589" w:rsidP="00B73086">
      <w:pPr>
        <w:pStyle w:val="afffc"/>
        <w:tabs>
          <w:tab w:val="num" w:pos="0"/>
          <w:tab w:val="left" w:pos="1134"/>
        </w:tabs>
        <w:spacing w:line="276" w:lineRule="auto"/>
        <w:jc w:val="left"/>
        <w:rPr>
          <w:rFonts w:ascii="Times New Roman" w:hAnsi="Times New Roman" w:cs="Times New Roman"/>
        </w:rPr>
      </w:pPr>
      <w:r w:rsidRPr="00757CC5">
        <w:rPr>
          <w:rFonts w:ascii="Times New Roman" w:hAnsi="Times New Roman" w:cs="Times New Roman"/>
        </w:rPr>
        <w:t>9.</w:t>
      </w:r>
      <w:r w:rsidRPr="00757CC5">
        <w:rPr>
          <w:rFonts w:ascii="Times New Roman" w:hAnsi="Times New Roman" w:cs="Times New Roman"/>
        </w:rPr>
        <w:tab/>
      </w:r>
      <w:r w:rsidR="00AC54D7" w:rsidRPr="00757CC5">
        <w:rPr>
          <w:rFonts w:ascii="Times New Roman" w:hAnsi="Times New Roman" w:cs="Times New Roman"/>
        </w:rPr>
        <w:t>Оператор эксп</w:t>
      </w:r>
      <w:r w:rsidRPr="00757CC5">
        <w:rPr>
          <w:rFonts w:ascii="Times New Roman" w:hAnsi="Times New Roman" w:cs="Times New Roman"/>
        </w:rPr>
        <w:t>луатации ИЭП закрывает обращение.</w:t>
      </w:r>
    </w:p>
    <w:p w:rsidR="00AC54D7" w:rsidRPr="00757CC5" w:rsidRDefault="00AC54D7" w:rsidP="00757CC5">
      <w:pPr>
        <w:pStyle w:val="afffc"/>
        <w:tabs>
          <w:tab w:val="num" w:pos="0"/>
          <w:tab w:val="left" w:pos="1134"/>
        </w:tabs>
        <w:spacing w:line="276" w:lineRule="auto"/>
        <w:rPr>
          <w:rFonts w:ascii="Times New Roman" w:hAnsi="Times New Roman" w:cs="Times New Roman"/>
        </w:rPr>
      </w:pPr>
    </w:p>
    <w:p w:rsidR="00AC54D7" w:rsidRPr="00757CC5" w:rsidRDefault="00AC54D7" w:rsidP="00757CC5">
      <w:pPr>
        <w:pStyle w:val="afffc"/>
        <w:tabs>
          <w:tab w:val="num" w:pos="0"/>
          <w:tab w:val="left" w:pos="1134"/>
        </w:tabs>
        <w:spacing w:line="276" w:lineRule="auto"/>
        <w:rPr>
          <w:rFonts w:ascii="Times New Roman" w:hAnsi="Times New Roman" w:cs="Times New Roman"/>
        </w:rPr>
      </w:pPr>
      <w:r w:rsidRPr="00757CC5">
        <w:rPr>
          <w:rFonts w:ascii="Times New Roman" w:hAnsi="Times New Roman" w:cs="Times New Roman"/>
        </w:rPr>
        <w:br w:type="page"/>
      </w:r>
    </w:p>
    <w:p w:rsidR="00AB7C84" w:rsidRPr="00757CC5" w:rsidRDefault="00EA25B4" w:rsidP="00757CC5">
      <w:pPr>
        <w:pStyle w:val="32"/>
        <w:numPr>
          <w:ilvl w:val="1"/>
          <w:numId w:val="12"/>
        </w:numPr>
        <w:tabs>
          <w:tab w:val="num" w:pos="0"/>
          <w:tab w:val="left" w:pos="1134"/>
        </w:tabs>
        <w:autoSpaceDE/>
        <w:spacing w:before="0" w:after="0" w:line="276" w:lineRule="auto"/>
        <w:ind w:left="0" w:firstLine="709"/>
        <w:jc w:val="both"/>
        <w:textAlignment w:val="baseline"/>
        <w:outlineLvl w:val="9"/>
        <w:rPr>
          <w:rFonts w:ascii="Times New Roman" w:hAnsi="Times New Roman" w:cs="Times New Roman"/>
          <w:sz w:val="24"/>
          <w:szCs w:val="24"/>
        </w:rPr>
      </w:pPr>
      <w:bookmarkStart w:id="215" w:name="_Toc340079967"/>
      <w:bookmarkStart w:id="216" w:name="_Toc340081947"/>
      <w:bookmarkStart w:id="217" w:name="_Toc340082018"/>
      <w:bookmarkStart w:id="218" w:name="_Toc348549310"/>
      <w:r w:rsidRPr="00757CC5">
        <w:rPr>
          <w:rFonts w:ascii="Times New Roman" w:hAnsi="Times New Roman" w:cs="Times New Roman"/>
          <w:sz w:val="24"/>
          <w:szCs w:val="24"/>
        </w:rPr>
        <w:t>Решение инцидентов</w:t>
      </w:r>
      <w:bookmarkEnd w:id="198"/>
      <w:bookmarkEnd w:id="199"/>
      <w:bookmarkEnd w:id="215"/>
      <w:bookmarkEnd w:id="216"/>
      <w:bookmarkEnd w:id="217"/>
      <w:bookmarkEnd w:id="218"/>
    </w:p>
    <w:p w:rsidR="009E261B" w:rsidRPr="00757CC5" w:rsidRDefault="009E261B" w:rsidP="00B73086">
      <w:pPr>
        <w:tabs>
          <w:tab w:val="num" w:pos="0"/>
          <w:tab w:val="num" w:pos="1620"/>
        </w:tabs>
        <w:spacing w:line="276" w:lineRule="auto"/>
        <w:ind w:firstLine="709"/>
        <w:jc w:val="both"/>
        <w:rPr>
          <w:rFonts w:eastAsia="Calibri"/>
          <w:bCs/>
          <w:iCs/>
          <w:lang w:eastAsia="en-US"/>
        </w:rPr>
      </w:pPr>
      <w:bookmarkStart w:id="219" w:name="_Toc340079968"/>
      <w:bookmarkStart w:id="220" w:name="_Toc340080858"/>
      <w:bookmarkStart w:id="221" w:name="_Toc340081948"/>
      <w:bookmarkStart w:id="222" w:name="_Toc340082019"/>
      <w:bookmarkStart w:id="223" w:name="_Toc340082171"/>
      <w:bookmarkStart w:id="224" w:name="_Toc340085016"/>
      <w:bookmarkStart w:id="225" w:name="_Toc340085344"/>
      <w:bookmarkStart w:id="226" w:name="_Toc340136440"/>
      <w:bookmarkEnd w:id="60"/>
      <w:bookmarkEnd w:id="61"/>
      <w:r w:rsidRPr="00757CC5">
        <w:rPr>
          <w:rFonts w:eastAsia="Calibri"/>
          <w:bCs/>
          <w:iCs/>
          <w:lang w:eastAsia="en-US"/>
        </w:rPr>
        <w:t>Данный раздел описывает порядок действий при возникновении инцидентов 2-х типов:</w:t>
      </w:r>
    </w:p>
    <w:p w:rsidR="009E261B" w:rsidRPr="00757CC5" w:rsidRDefault="009E261B" w:rsidP="009545E4">
      <w:pPr>
        <w:numPr>
          <w:ilvl w:val="0"/>
          <w:numId w:val="39"/>
        </w:numPr>
        <w:tabs>
          <w:tab w:val="num" w:pos="0"/>
          <w:tab w:val="left" w:pos="851"/>
        </w:tabs>
        <w:spacing w:line="276" w:lineRule="auto"/>
        <w:ind w:left="0" w:firstLine="709"/>
        <w:jc w:val="both"/>
        <w:rPr>
          <w:rFonts w:eastAsia="Calibri"/>
          <w:lang w:eastAsia="en-US"/>
        </w:rPr>
      </w:pPr>
      <w:r w:rsidRPr="00757CC5">
        <w:rPr>
          <w:rFonts w:eastAsia="Calibri"/>
          <w:bCs/>
          <w:iCs/>
          <w:lang w:eastAsia="en-US"/>
        </w:rPr>
        <w:t>первого типа  – инцидент, возникший в результате нарушения регламентных сроков ответа на запрос поставщиком региональных сервисов или сбоями функционирования региональной системы межведомственного электронного взаимодействия (РСМЭВ), связанных со сбоями программно-технического обеспечения или отсутствием доступа к поставщикам региональных сведений;</w:t>
      </w:r>
    </w:p>
    <w:p w:rsidR="009E261B" w:rsidRPr="00757CC5" w:rsidRDefault="009E261B" w:rsidP="009545E4">
      <w:pPr>
        <w:numPr>
          <w:ilvl w:val="0"/>
          <w:numId w:val="39"/>
        </w:numPr>
        <w:tabs>
          <w:tab w:val="num" w:pos="0"/>
          <w:tab w:val="left" w:pos="851"/>
        </w:tabs>
        <w:spacing w:line="276" w:lineRule="auto"/>
        <w:ind w:left="0" w:firstLine="709"/>
        <w:jc w:val="both"/>
        <w:rPr>
          <w:rFonts w:eastAsia="Calibri"/>
          <w:lang w:eastAsia="en-US"/>
        </w:rPr>
      </w:pPr>
      <w:r w:rsidRPr="00757CC5">
        <w:rPr>
          <w:rFonts w:eastAsia="Calibri"/>
          <w:bCs/>
          <w:iCs/>
          <w:lang w:eastAsia="en-US"/>
        </w:rPr>
        <w:t>второго типа – инцидент, возникший в результате нарушения регламентных сроков ответа на запрос поставщиком федеральных сервисов или сбоями функционирования системы межведомственного электронного взаимодействия (СМЭВ), связанных с отсутствием возможности получения необходимых сведений или предоставления сведений федеральным органам государственной власти.</w:t>
      </w:r>
    </w:p>
    <w:p w:rsidR="009E261B" w:rsidRPr="00757CC5" w:rsidRDefault="009E261B" w:rsidP="00B73086">
      <w:pPr>
        <w:tabs>
          <w:tab w:val="num" w:pos="0"/>
          <w:tab w:val="num" w:pos="1620"/>
        </w:tabs>
        <w:spacing w:line="276" w:lineRule="auto"/>
        <w:ind w:firstLine="709"/>
        <w:jc w:val="both"/>
        <w:rPr>
          <w:rFonts w:eastAsia="Calibri"/>
          <w:bCs/>
          <w:iCs/>
          <w:lang w:eastAsia="en-US"/>
        </w:rPr>
      </w:pPr>
      <w:r w:rsidRPr="00757CC5">
        <w:rPr>
          <w:rFonts w:eastAsia="Calibri"/>
          <w:bCs/>
          <w:iCs/>
          <w:lang w:eastAsia="en-US"/>
        </w:rPr>
        <w:t>Для решения инцидентов, возникших в процессе эксплуатации электронных сервисов, определена следующая последовательность действий:</w:t>
      </w:r>
      <w:bookmarkEnd w:id="219"/>
      <w:bookmarkEnd w:id="220"/>
      <w:bookmarkEnd w:id="221"/>
      <w:bookmarkEnd w:id="222"/>
      <w:bookmarkEnd w:id="223"/>
      <w:bookmarkEnd w:id="224"/>
      <w:bookmarkEnd w:id="225"/>
      <w:bookmarkEnd w:id="226"/>
    </w:p>
    <w:p w:rsidR="009E261B" w:rsidRPr="00757CC5" w:rsidRDefault="009E261B" w:rsidP="00B73086">
      <w:pPr>
        <w:tabs>
          <w:tab w:val="num" w:pos="0"/>
          <w:tab w:val="left" w:pos="993"/>
        </w:tabs>
        <w:spacing w:line="276" w:lineRule="auto"/>
        <w:ind w:firstLine="709"/>
        <w:contextualSpacing/>
        <w:jc w:val="both"/>
      </w:pPr>
      <w:r w:rsidRPr="00757CC5">
        <w:t xml:space="preserve">1. Участник информационного взаимодействия направляет обращение адрес Оператора эксплуатации РСМЭВ. </w:t>
      </w:r>
    </w:p>
    <w:p w:rsidR="009E261B" w:rsidRPr="00757CC5" w:rsidRDefault="009E261B" w:rsidP="00B73086">
      <w:pPr>
        <w:tabs>
          <w:tab w:val="num" w:pos="0"/>
          <w:tab w:val="left" w:pos="993"/>
        </w:tabs>
        <w:spacing w:line="276" w:lineRule="auto"/>
        <w:ind w:firstLine="709"/>
        <w:contextualSpacing/>
        <w:jc w:val="both"/>
      </w:pPr>
      <w:r w:rsidRPr="00757CC5">
        <w:t>Обращение должно отвечать следующим требованиям:</w:t>
      </w:r>
    </w:p>
    <w:p w:rsidR="009E261B" w:rsidRPr="00757CC5" w:rsidRDefault="009E261B" w:rsidP="00B73086">
      <w:pPr>
        <w:numPr>
          <w:ilvl w:val="0"/>
          <w:numId w:val="18"/>
        </w:numPr>
        <w:tabs>
          <w:tab w:val="num" w:pos="0"/>
          <w:tab w:val="left" w:pos="993"/>
          <w:tab w:val="left" w:pos="1134"/>
        </w:tabs>
        <w:spacing w:line="276" w:lineRule="auto"/>
        <w:ind w:left="0" w:firstLine="709"/>
        <w:jc w:val="both"/>
        <w:rPr>
          <w:rFonts w:eastAsia="Calibri"/>
          <w:lang w:eastAsia="en-US"/>
        </w:rPr>
      </w:pPr>
      <w:r w:rsidRPr="00757CC5">
        <w:rPr>
          <w:rFonts w:eastAsia="Calibri"/>
          <w:lang w:eastAsia="en-US"/>
        </w:rPr>
        <w:t>должно быть отправлено с доверенного электронного адреса организации Участника информационного взаимодействия;</w:t>
      </w:r>
    </w:p>
    <w:p w:rsidR="009E261B" w:rsidRPr="00757CC5" w:rsidRDefault="009E261B" w:rsidP="00B73086">
      <w:pPr>
        <w:numPr>
          <w:ilvl w:val="0"/>
          <w:numId w:val="18"/>
        </w:numPr>
        <w:tabs>
          <w:tab w:val="num" w:pos="0"/>
          <w:tab w:val="left" w:pos="993"/>
          <w:tab w:val="left" w:pos="1134"/>
        </w:tabs>
        <w:spacing w:line="276" w:lineRule="auto"/>
        <w:ind w:left="0" w:firstLine="709"/>
        <w:jc w:val="both"/>
        <w:rPr>
          <w:rFonts w:eastAsia="Calibri"/>
          <w:lang w:eastAsia="en-US"/>
        </w:rPr>
      </w:pPr>
      <w:r w:rsidRPr="00757CC5">
        <w:rPr>
          <w:rFonts w:eastAsia="Calibri"/>
          <w:lang w:eastAsia="en-US"/>
        </w:rPr>
        <w:t>должно содержать описание инцидента;</w:t>
      </w:r>
    </w:p>
    <w:p w:rsidR="009E261B" w:rsidRPr="00757CC5" w:rsidRDefault="009E261B" w:rsidP="00B73086">
      <w:pPr>
        <w:numPr>
          <w:ilvl w:val="0"/>
          <w:numId w:val="18"/>
        </w:numPr>
        <w:tabs>
          <w:tab w:val="num" w:pos="0"/>
          <w:tab w:val="left" w:pos="993"/>
          <w:tab w:val="left" w:pos="1134"/>
        </w:tabs>
        <w:spacing w:line="276" w:lineRule="auto"/>
        <w:ind w:left="0" w:firstLine="709"/>
        <w:jc w:val="both"/>
        <w:rPr>
          <w:rFonts w:eastAsia="Calibri"/>
          <w:lang w:eastAsia="en-US"/>
        </w:rPr>
      </w:pPr>
      <w:r w:rsidRPr="00757CC5">
        <w:rPr>
          <w:rFonts w:eastAsia="Calibri"/>
          <w:lang w:eastAsia="en-US"/>
        </w:rPr>
        <w:t xml:space="preserve">должно иметь вложенные файлы запроса и ответа в формате </w:t>
      </w:r>
      <w:r w:rsidRPr="00757CC5">
        <w:rPr>
          <w:rFonts w:eastAsia="Calibri"/>
          <w:lang w:val="en-US" w:eastAsia="en-US"/>
        </w:rPr>
        <w:t>xml</w:t>
      </w:r>
      <w:r w:rsidRPr="00757CC5">
        <w:rPr>
          <w:rFonts w:eastAsia="Calibri"/>
          <w:lang w:eastAsia="en-US"/>
        </w:rPr>
        <w:t xml:space="preserve"> в архиве (при необходимости);</w:t>
      </w:r>
    </w:p>
    <w:p w:rsidR="009E261B" w:rsidRPr="00757CC5" w:rsidRDefault="009E261B" w:rsidP="00B73086">
      <w:pPr>
        <w:numPr>
          <w:ilvl w:val="0"/>
          <w:numId w:val="18"/>
        </w:numPr>
        <w:tabs>
          <w:tab w:val="num" w:pos="0"/>
          <w:tab w:val="left" w:pos="993"/>
          <w:tab w:val="left" w:pos="1134"/>
        </w:tabs>
        <w:spacing w:line="276" w:lineRule="auto"/>
        <w:ind w:left="0" w:firstLine="709"/>
        <w:jc w:val="both"/>
        <w:rPr>
          <w:rFonts w:eastAsia="Calibri"/>
          <w:lang w:eastAsia="en-US"/>
        </w:rPr>
      </w:pPr>
      <w:r w:rsidRPr="00757CC5">
        <w:rPr>
          <w:rFonts w:eastAsia="Calibri"/>
          <w:lang w:eastAsia="en-US"/>
        </w:rPr>
        <w:t>должно содержать контактные данные технического специалиста.</w:t>
      </w:r>
    </w:p>
    <w:p w:rsidR="009E261B" w:rsidRPr="00757CC5" w:rsidRDefault="009E261B" w:rsidP="00B73086">
      <w:pPr>
        <w:tabs>
          <w:tab w:val="num" w:pos="0"/>
          <w:tab w:val="left" w:pos="993"/>
        </w:tabs>
        <w:spacing w:line="276" w:lineRule="auto"/>
        <w:ind w:firstLine="709"/>
        <w:contextualSpacing/>
        <w:jc w:val="both"/>
      </w:pPr>
      <w:r w:rsidRPr="00757CC5">
        <w:t>2. Оператор эксплуатации РСМЭВ в течение 1 рабочего дня выполняет обработку обращения, определяя тип обращения. При несоответствии обращения требованиям, запрос отклоняется с уведомлением Участника информационного взаимодействия и Оператора РСМЭВ.</w:t>
      </w:r>
    </w:p>
    <w:p w:rsidR="009E261B" w:rsidRPr="00757CC5" w:rsidRDefault="009E261B" w:rsidP="00B73086">
      <w:pPr>
        <w:tabs>
          <w:tab w:val="num" w:pos="0"/>
          <w:tab w:val="left" w:pos="993"/>
        </w:tabs>
        <w:spacing w:line="276" w:lineRule="auto"/>
        <w:ind w:firstLine="709"/>
        <w:contextualSpacing/>
        <w:jc w:val="both"/>
      </w:pPr>
      <w:r w:rsidRPr="00757CC5">
        <w:t>3. При соответствии обращения требованиям, Оператор эксплуатации РСМЭВ регистрирует обращение и направляет в адрес Участника информационного взаимодействия ответное письмо с регистрационным номером обращения.</w:t>
      </w:r>
    </w:p>
    <w:p w:rsidR="009E261B" w:rsidRPr="00757CC5" w:rsidRDefault="009E261B" w:rsidP="00B73086">
      <w:pPr>
        <w:tabs>
          <w:tab w:val="num" w:pos="0"/>
          <w:tab w:val="left" w:pos="993"/>
        </w:tabs>
        <w:spacing w:line="276" w:lineRule="auto"/>
        <w:ind w:firstLine="709"/>
        <w:jc w:val="both"/>
      </w:pPr>
      <w:r w:rsidRPr="00757CC5">
        <w:t>4. В течение 1 рабочего дня Оператор эксплуатации РСМЭВ выполняет анализ обращения на полноту и качество предоставленной информации и, при необходимости, запрашивает дополнительную информацию у Участника информационного взаимодействия.</w:t>
      </w:r>
    </w:p>
    <w:p w:rsidR="009E261B" w:rsidRPr="00757CC5" w:rsidRDefault="009E261B" w:rsidP="00B73086">
      <w:pPr>
        <w:tabs>
          <w:tab w:val="num" w:pos="0"/>
          <w:tab w:val="left" w:pos="993"/>
        </w:tabs>
        <w:spacing w:line="276" w:lineRule="auto"/>
        <w:ind w:firstLine="709"/>
        <w:jc w:val="both"/>
        <w:rPr>
          <w:b/>
        </w:rPr>
      </w:pPr>
      <w:r w:rsidRPr="00757CC5">
        <w:t>5. Участник информационного взаимодействия направляет в течение 1 рабочего дня в ответном письме с номером обращения в теме запрошенную дополнительную информацию</w:t>
      </w:r>
      <w:r w:rsidRPr="00757CC5">
        <w:rPr>
          <w:b/>
        </w:rPr>
        <w:t>.</w:t>
      </w:r>
    </w:p>
    <w:p w:rsidR="009E261B" w:rsidRPr="00757CC5" w:rsidRDefault="009E261B" w:rsidP="00B73086">
      <w:pPr>
        <w:pBdr>
          <w:left w:val="single" w:sz="4" w:space="4" w:color="auto"/>
        </w:pBdr>
        <w:tabs>
          <w:tab w:val="num" w:pos="0"/>
          <w:tab w:val="left" w:pos="993"/>
        </w:tabs>
        <w:spacing w:line="276" w:lineRule="auto"/>
        <w:ind w:firstLine="709"/>
        <w:jc w:val="both"/>
        <w:rPr>
          <w:b/>
        </w:rPr>
      </w:pPr>
      <w:r w:rsidRPr="00757CC5">
        <w:rPr>
          <w:b/>
        </w:rPr>
        <w:t>Внимание!</w:t>
      </w:r>
      <w:r w:rsidRPr="00757CC5">
        <w:t xml:space="preserve"> Все работы по одному обращению должны вестись в режиме ответных писем для возможности отслеживания истории переписки по обращению. При этом в теме письма должен стоять регистрационный номер обращения.</w:t>
      </w:r>
    </w:p>
    <w:p w:rsidR="009E261B" w:rsidRPr="00757CC5" w:rsidRDefault="009E261B" w:rsidP="00B73086">
      <w:pPr>
        <w:tabs>
          <w:tab w:val="num" w:pos="0"/>
          <w:tab w:val="left" w:pos="1134"/>
        </w:tabs>
        <w:spacing w:line="276" w:lineRule="auto"/>
        <w:ind w:firstLine="709"/>
        <w:contextualSpacing/>
        <w:jc w:val="both"/>
      </w:pPr>
      <w:r w:rsidRPr="00757CC5">
        <w:t>6. В случае возникновения инцидента первого типа.</w:t>
      </w:r>
    </w:p>
    <w:p w:rsidR="009E261B" w:rsidRPr="00757CC5" w:rsidRDefault="009E261B" w:rsidP="00B73086">
      <w:pPr>
        <w:tabs>
          <w:tab w:val="num" w:pos="0"/>
          <w:tab w:val="left" w:pos="1134"/>
        </w:tabs>
        <w:spacing w:line="276" w:lineRule="auto"/>
        <w:ind w:firstLine="709"/>
        <w:contextualSpacing/>
        <w:jc w:val="both"/>
      </w:pPr>
      <w:r w:rsidRPr="00757CC5">
        <w:t>6.1. После получения всей необходимой информации Оператор эксплуатации РСМЭВ выполняет действия по решению инцидента. Срок решения инцидента не должен превышать 5 рабочих дней.</w:t>
      </w:r>
    </w:p>
    <w:p w:rsidR="009E261B" w:rsidRPr="00757CC5" w:rsidRDefault="009E261B" w:rsidP="00B73086">
      <w:pPr>
        <w:tabs>
          <w:tab w:val="num" w:pos="0"/>
          <w:tab w:val="left" w:pos="1134"/>
        </w:tabs>
        <w:spacing w:line="276" w:lineRule="auto"/>
        <w:ind w:firstLine="709"/>
        <w:contextualSpacing/>
        <w:jc w:val="both"/>
      </w:pPr>
      <w:r w:rsidRPr="00757CC5">
        <w:t>6.2. После решения инцидента Оператор эксплуатации РСМЭВ направляет в адрес Участника информационного взаимодействия запрос на подтверждение решения.</w:t>
      </w:r>
    </w:p>
    <w:p w:rsidR="009E261B" w:rsidRPr="00757CC5" w:rsidRDefault="009E261B" w:rsidP="00B73086">
      <w:pPr>
        <w:tabs>
          <w:tab w:val="num" w:pos="0"/>
          <w:tab w:val="left" w:pos="1134"/>
        </w:tabs>
        <w:spacing w:line="276" w:lineRule="auto"/>
        <w:ind w:firstLine="709"/>
        <w:contextualSpacing/>
        <w:jc w:val="both"/>
      </w:pPr>
      <w:r w:rsidRPr="00757CC5">
        <w:t>6.3. Участник информационного взаимодействия проверяет результат обработки обращения и либо подтверждает решение в ответном письме, либо опровергает решение в ответном письме, содержащем причины опровержения, и инициирует новое обращение в адрес Оператора эксплуатации РСМЭВ.</w:t>
      </w:r>
    </w:p>
    <w:p w:rsidR="009E261B" w:rsidRPr="00757CC5" w:rsidRDefault="009E261B" w:rsidP="009545E4">
      <w:pPr>
        <w:numPr>
          <w:ilvl w:val="1"/>
          <w:numId w:val="40"/>
        </w:numPr>
        <w:tabs>
          <w:tab w:val="num" w:pos="0"/>
          <w:tab w:val="left" w:pos="1134"/>
        </w:tabs>
        <w:spacing w:line="276" w:lineRule="auto"/>
        <w:ind w:left="0" w:firstLine="709"/>
        <w:contextualSpacing/>
        <w:jc w:val="both"/>
      </w:pPr>
      <w:r w:rsidRPr="00757CC5">
        <w:t>Оператор эксплуатации РСМЭВ закрывает обращение независимо от результата обработки и информирует о результатах обращения Оператора РСМЭВ. При наличии нового инициированного запроса (при опровержении решения инцидента Участником информационного взаимодействия) Оператор эксплуатации РСМЭВ регистрирует запрос под новым номером для дальнейшей обработки.</w:t>
      </w:r>
    </w:p>
    <w:p w:rsidR="009E261B" w:rsidRPr="00757CC5" w:rsidRDefault="009E261B" w:rsidP="009545E4">
      <w:pPr>
        <w:numPr>
          <w:ilvl w:val="0"/>
          <w:numId w:val="40"/>
        </w:numPr>
        <w:tabs>
          <w:tab w:val="num" w:pos="0"/>
          <w:tab w:val="left" w:pos="993"/>
        </w:tabs>
        <w:spacing w:line="276" w:lineRule="auto"/>
        <w:ind w:left="0" w:firstLine="709"/>
        <w:contextualSpacing/>
        <w:jc w:val="both"/>
      </w:pPr>
      <w:r w:rsidRPr="00757CC5">
        <w:t>В случае возникновения инцидента второго типа.</w:t>
      </w:r>
    </w:p>
    <w:p w:rsidR="009E261B" w:rsidRPr="00757CC5" w:rsidRDefault="009E261B" w:rsidP="00B73086">
      <w:pPr>
        <w:tabs>
          <w:tab w:val="num" w:pos="0"/>
          <w:tab w:val="left" w:pos="993"/>
        </w:tabs>
        <w:spacing w:line="276" w:lineRule="auto"/>
        <w:ind w:firstLine="709"/>
        <w:contextualSpacing/>
        <w:jc w:val="both"/>
      </w:pPr>
      <w:r w:rsidRPr="00757CC5">
        <w:t>7.1. Оператор эксплуатации РСМЭВ направляет заявку с поступившей информацией от Участника информационного взаимодействия  на устранение инцидента Оператору СМЭВ, дальнейшая процедура обработки заявки производится в соответствии с действующей редакцией Регламента обеспечения предоставления государственных услуг и исполнения государственных функций в электронном виде РФ.</w:t>
      </w:r>
    </w:p>
    <w:p w:rsidR="009E261B" w:rsidRPr="00757CC5" w:rsidRDefault="009E261B" w:rsidP="009545E4">
      <w:pPr>
        <w:numPr>
          <w:ilvl w:val="1"/>
          <w:numId w:val="41"/>
        </w:numPr>
        <w:tabs>
          <w:tab w:val="num" w:pos="0"/>
          <w:tab w:val="left" w:pos="993"/>
        </w:tabs>
        <w:spacing w:line="276" w:lineRule="auto"/>
        <w:ind w:left="0" w:firstLine="709"/>
        <w:contextualSpacing/>
        <w:jc w:val="both"/>
      </w:pPr>
      <w:r w:rsidRPr="00757CC5">
        <w:t>После решения инцидента Оператор эксплуатации РСМЭВ направляет в адрес Участника информационного взаимодействия запрос на подтверждение решения.</w:t>
      </w:r>
    </w:p>
    <w:p w:rsidR="009E261B" w:rsidRPr="00757CC5" w:rsidRDefault="009E261B" w:rsidP="009545E4">
      <w:pPr>
        <w:numPr>
          <w:ilvl w:val="1"/>
          <w:numId w:val="41"/>
        </w:numPr>
        <w:tabs>
          <w:tab w:val="num" w:pos="0"/>
          <w:tab w:val="left" w:pos="993"/>
        </w:tabs>
        <w:spacing w:line="276" w:lineRule="auto"/>
        <w:ind w:left="0" w:firstLine="709"/>
        <w:contextualSpacing/>
        <w:jc w:val="both"/>
      </w:pPr>
      <w:r w:rsidRPr="00757CC5">
        <w:t>Участник информационного взаимодействия проверяет результат обработки обращения и либо подтверждает решение в ответном письме, либо опровергает решение в ответном письме, содержащем причины опровержения, и инициирует новое обращение в адрес Оператора эксплуатации РСМЭВ.</w:t>
      </w:r>
    </w:p>
    <w:p w:rsidR="009E261B" w:rsidRPr="00757CC5" w:rsidRDefault="009E261B" w:rsidP="00B73086">
      <w:pPr>
        <w:tabs>
          <w:tab w:val="num" w:pos="0"/>
          <w:tab w:val="left" w:pos="993"/>
        </w:tabs>
        <w:spacing w:line="276" w:lineRule="auto"/>
        <w:ind w:firstLine="709"/>
        <w:contextualSpacing/>
        <w:jc w:val="both"/>
      </w:pPr>
      <w:r w:rsidRPr="00757CC5">
        <w:t>7.4. При получении ответа от Оператора СМЭВ Оператор эксплуатации РСМЭВ закрывает обращение независимо от результата обработки и информирует о результатах обращения Оператора РСМЭВ. При наличии нового инициированного запроса (при опровержении решения инцидента Участником информационного взаимодействия) Оператор эксплуатации РСМЭВ регистрирует запрос под новым номером для дальнейшей обработки.</w:t>
      </w:r>
    </w:p>
    <w:p w:rsidR="00757CC5" w:rsidRPr="00757CC5" w:rsidRDefault="00757CC5" w:rsidP="00757CC5">
      <w:pPr>
        <w:tabs>
          <w:tab w:val="num" w:pos="0"/>
        </w:tabs>
        <w:ind w:firstLine="709"/>
        <w:rPr>
          <w:sz w:val="28"/>
          <w:szCs w:val="28"/>
        </w:rPr>
      </w:pPr>
      <w:r w:rsidRPr="00757CC5">
        <w:rPr>
          <w:sz w:val="28"/>
          <w:szCs w:val="28"/>
        </w:rPr>
        <w:br w:type="page"/>
      </w:r>
    </w:p>
    <w:p w:rsidR="00911B89" w:rsidRPr="00757CC5" w:rsidRDefault="00911B89" w:rsidP="00B73086">
      <w:pPr>
        <w:pStyle w:val="32"/>
        <w:numPr>
          <w:ilvl w:val="1"/>
          <w:numId w:val="12"/>
        </w:numPr>
        <w:tabs>
          <w:tab w:val="num" w:pos="0"/>
          <w:tab w:val="left" w:pos="1134"/>
        </w:tabs>
        <w:autoSpaceDE/>
        <w:spacing w:before="0" w:after="0" w:line="276" w:lineRule="auto"/>
        <w:ind w:left="709" w:firstLine="0"/>
        <w:jc w:val="both"/>
        <w:textAlignment w:val="baseline"/>
        <w:outlineLvl w:val="9"/>
        <w:rPr>
          <w:rFonts w:ascii="Times New Roman" w:hAnsi="Times New Roman" w:cs="Times New Roman"/>
        </w:rPr>
      </w:pPr>
      <w:r w:rsidRPr="00757CC5">
        <w:rPr>
          <w:rFonts w:ascii="Times New Roman" w:hAnsi="Times New Roman" w:cs="Times New Roman"/>
          <w:sz w:val="24"/>
          <w:szCs w:val="24"/>
        </w:rPr>
        <w:t xml:space="preserve"> </w:t>
      </w:r>
      <w:bookmarkStart w:id="227" w:name="_Toc348549313"/>
      <w:r w:rsidRPr="00757CC5">
        <w:rPr>
          <w:rFonts w:ascii="Times New Roman" w:hAnsi="Times New Roman" w:cs="Times New Roman"/>
          <w:sz w:val="24"/>
          <w:szCs w:val="24"/>
        </w:rPr>
        <w:t>Принудительное закрытие заявок</w:t>
      </w:r>
      <w:bookmarkEnd w:id="227"/>
    </w:p>
    <w:p w:rsidR="00911B89" w:rsidRPr="00757CC5" w:rsidRDefault="00911B89" w:rsidP="00222D6E">
      <w:pPr>
        <w:pStyle w:val="afffc"/>
        <w:tabs>
          <w:tab w:val="num" w:pos="0"/>
        </w:tabs>
        <w:spacing w:line="276" w:lineRule="auto"/>
        <w:rPr>
          <w:rFonts w:ascii="Times New Roman" w:hAnsi="Times New Roman" w:cs="Times New Roman"/>
        </w:rPr>
      </w:pPr>
      <w:r w:rsidRPr="00757CC5">
        <w:rPr>
          <w:rFonts w:ascii="Times New Roman" w:hAnsi="Times New Roman" w:cs="Times New Roman"/>
        </w:rPr>
        <w:t xml:space="preserve">В случае если при обработке обращения, поступившего от Участника информационного взаимодействия, Оператором эксплуатации РСМЭВ был отправлен запрос инициатору обращения на предоставлении дополнительной информации и ответ на данный запрос не был предоставлен Участником информационного взаимодействии в течение 5 рабочих дней, Оператор эксплуатации РСМЭВ имеет право начать процедуру принудительного закрытия заявки. </w:t>
      </w:r>
    </w:p>
    <w:p w:rsidR="00911B89" w:rsidRPr="00222D6E" w:rsidRDefault="00911B89" w:rsidP="00222D6E">
      <w:pPr>
        <w:pStyle w:val="afffc"/>
        <w:tabs>
          <w:tab w:val="num" w:pos="0"/>
        </w:tabs>
        <w:spacing w:line="276" w:lineRule="auto"/>
        <w:rPr>
          <w:rFonts w:ascii="Times New Roman" w:hAnsi="Times New Roman" w:cs="Times New Roman"/>
          <w:b/>
        </w:rPr>
      </w:pPr>
      <w:bookmarkStart w:id="228" w:name="_Toc329082123"/>
      <w:bookmarkStart w:id="229" w:name="_Toc334016525"/>
      <w:bookmarkStart w:id="230" w:name="_Toc348543473"/>
      <w:r w:rsidRPr="00222D6E">
        <w:rPr>
          <w:rFonts w:ascii="Times New Roman" w:hAnsi="Times New Roman" w:cs="Times New Roman"/>
          <w:b/>
        </w:rPr>
        <w:t>Шаги процесса</w:t>
      </w:r>
      <w:bookmarkEnd w:id="228"/>
      <w:bookmarkEnd w:id="229"/>
      <w:bookmarkEnd w:id="2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2"/>
        <w:gridCol w:w="2768"/>
        <w:gridCol w:w="2307"/>
      </w:tblGrid>
      <w:tr w:rsidR="00B73086" w:rsidRPr="00757CC5" w:rsidTr="00234FFB">
        <w:trPr>
          <w:trHeight w:val="20"/>
        </w:trPr>
        <w:tc>
          <w:tcPr>
            <w:tcW w:w="4536" w:type="dxa"/>
          </w:tcPr>
          <w:p w:rsidR="00B73086" w:rsidRPr="00757CC5" w:rsidRDefault="00B73086" w:rsidP="003D771C">
            <w:pPr>
              <w:pStyle w:val="afffc"/>
              <w:tabs>
                <w:tab w:val="num" w:pos="0"/>
              </w:tabs>
              <w:spacing w:line="240" w:lineRule="auto"/>
              <w:ind w:firstLine="0"/>
              <w:jc w:val="center"/>
              <w:rPr>
                <w:rFonts w:ascii="Times New Roman" w:hAnsi="Times New Roman" w:cs="Times New Roman"/>
              </w:rPr>
            </w:pPr>
            <w:r w:rsidRPr="00757CC5">
              <w:rPr>
                <w:rFonts w:ascii="Times New Roman" w:hAnsi="Times New Roman" w:cs="Times New Roman"/>
                <w:b/>
              </w:rPr>
              <w:t>Шаг</w:t>
            </w:r>
          </w:p>
        </w:tc>
        <w:tc>
          <w:tcPr>
            <w:tcW w:w="2551" w:type="dxa"/>
          </w:tcPr>
          <w:p w:rsidR="00B73086" w:rsidRPr="00757CC5" w:rsidRDefault="00B73086" w:rsidP="003D771C">
            <w:pPr>
              <w:pStyle w:val="afffc"/>
              <w:tabs>
                <w:tab w:val="num" w:pos="0"/>
              </w:tabs>
              <w:spacing w:line="240" w:lineRule="auto"/>
              <w:ind w:firstLine="0"/>
              <w:jc w:val="center"/>
              <w:rPr>
                <w:rFonts w:ascii="Times New Roman" w:hAnsi="Times New Roman" w:cs="Times New Roman"/>
              </w:rPr>
            </w:pPr>
            <w:r w:rsidRPr="00757CC5">
              <w:rPr>
                <w:rFonts w:ascii="Times New Roman" w:hAnsi="Times New Roman" w:cs="Times New Roman"/>
                <w:b/>
              </w:rPr>
              <w:t>Выходные данные</w:t>
            </w:r>
          </w:p>
        </w:tc>
        <w:tc>
          <w:tcPr>
            <w:tcW w:w="2126" w:type="dxa"/>
          </w:tcPr>
          <w:p w:rsidR="00B73086" w:rsidRPr="00757CC5" w:rsidRDefault="00B73086" w:rsidP="003D771C">
            <w:pPr>
              <w:pStyle w:val="afffc"/>
              <w:tabs>
                <w:tab w:val="num" w:pos="0"/>
              </w:tabs>
              <w:spacing w:line="240" w:lineRule="auto"/>
              <w:ind w:firstLine="0"/>
              <w:jc w:val="center"/>
              <w:rPr>
                <w:rFonts w:ascii="Times New Roman" w:hAnsi="Times New Roman" w:cs="Times New Roman"/>
              </w:rPr>
            </w:pPr>
            <w:r w:rsidRPr="00757CC5">
              <w:rPr>
                <w:rFonts w:ascii="Times New Roman" w:hAnsi="Times New Roman" w:cs="Times New Roman"/>
                <w:b/>
              </w:rPr>
              <w:t>Срок исполнения</w:t>
            </w:r>
          </w:p>
        </w:tc>
      </w:tr>
      <w:tr w:rsidR="00B73086" w:rsidRPr="00757CC5" w:rsidTr="00234FFB">
        <w:trPr>
          <w:trHeight w:val="20"/>
        </w:trPr>
        <w:tc>
          <w:tcPr>
            <w:tcW w:w="4536" w:type="dxa"/>
          </w:tcPr>
          <w:p w:rsidR="00B73086" w:rsidRPr="00757CC5" w:rsidRDefault="00B73086" w:rsidP="00234FFB">
            <w:pPr>
              <w:pStyle w:val="afffe"/>
              <w:tabs>
                <w:tab w:val="num" w:pos="0"/>
              </w:tabs>
              <w:jc w:val="left"/>
            </w:pPr>
            <w:r w:rsidRPr="00757CC5">
              <w:t>Оператор эксплуатации РСМЭВ повторно направляет запрос на предоставление дополнительной информации в адрес инициатора обращения с предупреждением о принудительном закрытии заявки.</w:t>
            </w:r>
          </w:p>
        </w:tc>
        <w:tc>
          <w:tcPr>
            <w:tcW w:w="2551" w:type="dxa"/>
          </w:tcPr>
          <w:p w:rsidR="00B73086" w:rsidRPr="00757CC5" w:rsidRDefault="00B73086" w:rsidP="00234FFB">
            <w:pPr>
              <w:pStyle w:val="afffe"/>
              <w:tabs>
                <w:tab w:val="num" w:pos="0"/>
              </w:tabs>
              <w:jc w:val="left"/>
            </w:pPr>
            <w:r w:rsidRPr="00757CC5">
              <w:t>Предупреждение о принудительном закрытии заявки</w:t>
            </w:r>
          </w:p>
        </w:tc>
        <w:tc>
          <w:tcPr>
            <w:tcW w:w="2126" w:type="dxa"/>
          </w:tcPr>
          <w:p w:rsidR="00B73086" w:rsidRPr="00757CC5" w:rsidRDefault="00B73086" w:rsidP="003D771C">
            <w:pPr>
              <w:pStyle w:val="afffe"/>
              <w:tabs>
                <w:tab w:val="num" w:pos="0"/>
              </w:tabs>
            </w:pPr>
          </w:p>
        </w:tc>
      </w:tr>
      <w:tr w:rsidR="00B73086" w:rsidRPr="00757CC5" w:rsidTr="00234FFB">
        <w:trPr>
          <w:trHeight w:val="20"/>
        </w:trPr>
        <w:tc>
          <w:tcPr>
            <w:tcW w:w="4536" w:type="dxa"/>
          </w:tcPr>
          <w:p w:rsidR="00B73086" w:rsidRPr="00757CC5" w:rsidRDefault="00B73086" w:rsidP="00234FFB">
            <w:pPr>
              <w:pStyle w:val="afffe"/>
              <w:tabs>
                <w:tab w:val="num" w:pos="0"/>
              </w:tabs>
              <w:jc w:val="left"/>
            </w:pPr>
            <w:r w:rsidRPr="00757CC5">
              <w:t>Если Оператор эксплуатации РСМЭВ в течение 3 рабочих дней не получает запрашиваемую информацию  то он прекращает работы по обращению и закрывает заявку.</w:t>
            </w:r>
          </w:p>
        </w:tc>
        <w:tc>
          <w:tcPr>
            <w:tcW w:w="2551" w:type="dxa"/>
          </w:tcPr>
          <w:p w:rsidR="00B73086" w:rsidRPr="00757CC5" w:rsidRDefault="00B73086" w:rsidP="00234FFB">
            <w:pPr>
              <w:pStyle w:val="afffe"/>
              <w:tabs>
                <w:tab w:val="num" w:pos="0"/>
              </w:tabs>
              <w:jc w:val="left"/>
            </w:pPr>
            <w:r w:rsidRPr="00757CC5">
              <w:t>Закрытие заявки</w:t>
            </w:r>
          </w:p>
        </w:tc>
        <w:tc>
          <w:tcPr>
            <w:tcW w:w="2126" w:type="dxa"/>
          </w:tcPr>
          <w:p w:rsidR="00B73086" w:rsidRPr="00757CC5" w:rsidRDefault="00B73086" w:rsidP="00234FFB">
            <w:pPr>
              <w:pStyle w:val="afffe"/>
              <w:tabs>
                <w:tab w:val="num" w:pos="0"/>
              </w:tabs>
              <w:jc w:val="left"/>
            </w:pPr>
            <w:r w:rsidRPr="00757CC5">
              <w:t>1 рабочий день</w:t>
            </w:r>
          </w:p>
        </w:tc>
      </w:tr>
      <w:tr w:rsidR="00B73086" w:rsidRPr="00757CC5" w:rsidTr="00234FFB">
        <w:trPr>
          <w:trHeight w:val="20"/>
        </w:trPr>
        <w:tc>
          <w:tcPr>
            <w:tcW w:w="4536" w:type="dxa"/>
          </w:tcPr>
          <w:p w:rsidR="00B73086" w:rsidRPr="00757CC5" w:rsidRDefault="00B73086" w:rsidP="00234FFB">
            <w:pPr>
              <w:pStyle w:val="afffe"/>
              <w:tabs>
                <w:tab w:val="num" w:pos="0"/>
              </w:tabs>
              <w:jc w:val="left"/>
            </w:pPr>
            <w:r w:rsidRPr="00757CC5">
              <w:t>Оператор эксплуатации РСМЭВ высылает уведомление о принудительном закрытии заявки в адрес Участника информационного взаимодействия.</w:t>
            </w:r>
          </w:p>
        </w:tc>
        <w:tc>
          <w:tcPr>
            <w:tcW w:w="2551" w:type="dxa"/>
          </w:tcPr>
          <w:p w:rsidR="00B73086" w:rsidRPr="00757CC5" w:rsidRDefault="00B73086" w:rsidP="00234FFB">
            <w:pPr>
              <w:pStyle w:val="afffe"/>
              <w:tabs>
                <w:tab w:val="num" w:pos="0"/>
              </w:tabs>
              <w:jc w:val="left"/>
            </w:pPr>
            <w:r w:rsidRPr="00757CC5">
              <w:t>Уведомление о принудительном закрытии заявки</w:t>
            </w:r>
          </w:p>
        </w:tc>
        <w:tc>
          <w:tcPr>
            <w:tcW w:w="2126" w:type="dxa"/>
          </w:tcPr>
          <w:p w:rsidR="00B73086" w:rsidRPr="00757CC5" w:rsidRDefault="00B73086" w:rsidP="00234FFB">
            <w:pPr>
              <w:pStyle w:val="afffe"/>
              <w:tabs>
                <w:tab w:val="num" w:pos="0"/>
              </w:tabs>
              <w:jc w:val="left"/>
            </w:pPr>
            <w:r w:rsidRPr="00757CC5">
              <w:t>1 рабочий день</w:t>
            </w:r>
          </w:p>
        </w:tc>
      </w:tr>
    </w:tbl>
    <w:p w:rsidR="00971BF5" w:rsidRPr="00757CC5" w:rsidRDefault="00971BF5" w:rsidP="00757CC5">
      <w:pPr>
        <w:widowControl/>
        <w:tabs>
          <w:tab w:val="num" w:pos="0"/>
        </w:tabs>
        <w:autoSpaceDE/>
        <w:autoSpaceDN/>
        <w:adjustRightInd/>
        <w:spacing w:after="200" w:line="276" w:lineRule="auto"/>
        <w:ind w:firstLine="709"/>
        <w:rPr>
          <w:rFonts w:eastAsiaTheme="minorHAnsi"/>
          <w:szCs w:val="24"/>
          <w:lang w:eastAsia="en-US"/>
        </w:rPr>
      </w:pPr>
      <w:r w:rsidRPr="00757CC5">
        <w:br w:type="page"/>
      </w:r>
    </w:p>
    <w:p w:rsidR="00CA7C38" w:rsidRPr="00757CC5" w:rsidRDefault="00CA7C38" w:rsidP="00B73086">
      <w:pPr>
        <w:pStyle w:val="32"/>
        <w:numPr>
          <w:ilvl w:val="1"/>
          <w:numId w:val="12"/>
        </w:numPr>
        <w:tabs>
          <w:tab w:val="num" w:pos="0"/>
          <w:tab w:val="left" w:pos="1134"/>
        </w:tabs>
        <w:autoSpaceDE/>
        <w:spacing w:before="0" w:after="0" w:line="276" w:lineRule="auto"/>
        <w:ind w:left="709" w:firstLine="0"/>
        <w:jc w:val="both"/>
        <w:textAlignment w:val="baseline"/>
        <w:outlineLvl w:val="9"/>
        <w:rPr>
          <w:rFonts w:ascii="Times New Roman" w:hAnsi="Times New Roman" w:cs="Times New Roman"/>
        </w:rPr>
      </w:pPr>
      <w:bookmarkStart w:id="231" w:name="_Toc340079969"/>
      <w:bookmarkStart w:id="232" w:name="_Toc340081949"/>
      <w:bookmarkStart w:id="233" w:name="_Toc340082020"/>
      <w:bookmarkEnd w:id="214"/>
      <w:r w:rsidRPr="00757CC5">
        <w:rPr>
          <w:rFonts w:ascii="Times New Roman" w:hAnsi="Times New Roman" w:cs="Times New Roman"/>
          <w:sz w:val="24"/>
          <w:szCs w:val="24"/>
        </w:rPr>
        <w:t xml:space="preserve">Подключение к РСМЭВ. </w:t>
      </w:r>
    </w:p>
    <w:p w:rsidR="00CA7C38" w:rsidRPr="00757CC5" w:rsidRDefault="00CA7C38" w:rsidP="00B73086">
      <w:pPr>
        <w:pStyle w:val="afffc"/>
        <w:tabs>
          <w:tab w:val="num" w:pos="0"/>
        </w:tabs>
        <w:spacing w:line="276" w:lineRule="auto"/>
        <w:rPr>
          <w:rFonts w:ascii="Times New Roman" w:hAnsi="Times New Roman" w:cs="Times New Roman"/>
          <w:b/>
          <w:bCs/>
          <w:iCs/>
        </w:rPr>
      </w:pPr>
      <w:r w:rsidRPr="00757CC5">
        <w:rPr>
          <w:rFonts w:ascii="Times New Roman" w:hAnsi="Times New Roman" w:cs="Times New Roman"/>
          <w:b/>
        </w:rPr>
        <w:t>Предуслови</w:t>
      </w:r>
      <w:r w:rsidR="00065B3B">
        <w:rPr>
          <w:rFonts w:ascii="Times New Roman" w:hAnsi="Times New Roman" w:cs="Times New Roman"/>
          <w:b/>
        </w:rPr>
        <w:t>я</w:t>
      </w:r>
      <w:r w:rsidR="00222D6E">
        <w:rPr>
          <w:rFonts w:ascii="Times New Roman" w:hAnsi="Times New Roman" w:cs="Times New Roman"/>
          <w:b/>
        </w:rPr>
        <w:t xml:space="preserve"> процесса</w:t>
      </w:r>
    </w:p>
    <w:p w:rsidR="00CA7C38" w:rsidRPr="00757CC5" w:rsidRDefault="00CA7C38" w:rsidP="00B73086">
      <w:pPr>
        <w:pStyle w:val="afffc"/>
        <w:tabs>
          <w:tab w:val="num" w:pos="0"/>
        </w:tabs>
        <w:spacing w:line="276" w:lineRule="auto"/>
        <w:rPr>
          <w:rFonts w:ascii="Times New Roman" w:hAnsi="Times New Roman" w:cs="Times New Roman"/>
        </w:rPr>
      </w:pPr>
      <w:r w:rsidRPr="00757CC5">
        <w:rPr>
          <w:rFonts w:ascii="Times New Roman" w:hAnsi="Times New Roman" w:cs="Times New Roman"/>
        </w:rPr>
        <w:t>Участник информационного взаимодействия заключает с Оператором РСМЭВ Соглашение об информационном обмене сведениями при обеспечении предоставления (исполнения) государственных (муниципальных) услуг (функций) в электронной форме</w:t>
      </w:r>
      <w:r w:rsidRPr="00757CC5">
        <w:rPr>
          <w:rStyle w:val="affffffa"/>
          <w:rFonts w:eastAsia="Times New Roman"/>
          <w:lang w:eastAsia="ru-RU"/>
        </w:rPr>
        <w:footnoteReference w:id="3"/>
      </w:r>
      <w:r w:rsidRPr="00757CC5">
        <w:rPr>
          <w:rFonts w:ascii="Times New Roman" w:hAnsi="Times New Roman" w:cs="Times New Roman"/>
        </w:rPr>
        <w:t xml:space="preserve"> (далее – Соглашение с Оператором РСМЭВ).</w:t>
      </w:r>
    </w:p>
    <w:p w:rsidR="00CA7C38" w:rsidRPr="00757CC5" w:rsidRDefault="00CA7C38" w:rsidP="00B73086">
      <w:pPr>
        <w:pStyle w:val="afffc"/>
        <w:tabs>
          <w:tab w:val="num" w:pos="0"/>
        </w:tabs>
        <w:spacing w:line="276" w:lineRule="auto"/>
        <w:rPr>
          <w:rFonts w:ascii="Times New Roman" w:hAnsi="Times New Roman" w:cs="Times New Roman"/>
        </w:rPr>
      </w:pPr>
      <w:r w:rsidRPr="00757CC5">
        <w:rPr>
          <w:rFonts w:ascii="Times New Roman" w:hAnsi="Times New Roman" w:cs="Times New Roman"/>
        </w:rPr>
        <w:t>Условие заключения Соглашения с Оператором РСМЭВ является обязательным для органов государственной власти, органов местного самоуправления и учреждений</w:t>
      </w:r>
      <w:r w:rsidR="00DF7A4B">
        <w:rPr>
          <w:rFonts w:ascii="Times New Roman" w:hAnsi="Times New Roman" w:cs="Times New Roman"/>
        </w:rPr>
        <w:t xml:space="preserve"> Республики Саха (Якутия)</w:t>
      </w:r>
      <w:r w:rsidRPr="00757CC5">
        <w:rPr>
          <w:rFonts w:ascii="Times New Roman" w:hAnsi="Times New Roman" w:cs="Times New Roman"/>
        </w:rPr>
        <w:t>.</w:t>
      </w:r>
    </w:p>
    <w:p w:rsidR="00CA7C38" w:rsidRPr="00757CC5" w:rsidRDefault="00CA7C38" w:rsidP="00B73086">
      <w:pPr>
        <w:pStyle w:val="afffc"/>
        <w:tabs>
          <w:tab w:val="num" w:pos="0"/>
        </w:tabs>
        <w:spacing w:line="276" w:lineRule="auto"/>
        <w:rPr>
          <w:rFonts w:ascii="Times New Roman" w:hAnsi="Times New Roman" w:cs="Times New Roman"/>
        </w:rPr>
      </w:pPr>
      <w:r w:rsidRPr="00757CC5">
        <w:rPr>
          <w:rFonts w:ascii="Times New Roman" w:hAnsi="Times New Roman" w:cs="Times New Roman"/>
        </w:rPr>
        <w:t xml:space="preserve">Участник скачивает форму Соглашения с Оператором РСМЭВ по ссылке: </w:t>
      </w:r>
      <w:hyperlink r:id="rId17" w:history="1">
        <w:r w:rsidRPr="00757CC5">
          <w:rPr>
            <w:rStyle w:val="ae"/>
          </w:rPr>
          <w:t>http://smev.sakha.gov.ru/</w:t>
        </w:r>
      </w:hyperlink>
      <w:r w:rsidRPr="00757CC5">
        <w:rPr>
          <w:rFonts w:ascii="Times New Roman" w:hAnsi="Times New Roman" w:cs="Times New Roman"/>
        </w:rPr>
        <w:t xml:space="preserve">, оформляет 2 экземпляра Соглашения на бумажном носителе, скрепляет подписью руководителя и печатью организации, направляет оба экземпляра в адрес Оператора РСМЭВ. </w:t>
      </w:r>
    </w:p>
    <w:p w:rsidR="00CA7C38" w:rsidRDefault="00CA7C38" w:rsidP="00B73086">
      <w:pPr>
        <w:pStyle w:val="afffc"/>
        <w:tabs>
          <w:tab w:val="num" w:pos="0"/>
        </w:tabs>
        <w:spacing w:line="276" w:lineRule="auto"/>
        <w:rPr>
          <w:rFonts w:ascii="Times New Roman" w:hAnsi="Times New Roman" w:cs="Times New Roman"/>
        </w:rPr>
      </w:pPr>
      <w:r w:rsidRPr="00757CC5">
        <w:rPr>
          <w:rFonts w:ascii="Times New Roman" w:hAnsi="Times New Roman" w:cs="Times New Roman"/>
        </w:rPr>
        <w:t>Участник должен подготовить АРМ для установки программного обеспечения РСМЭВ, согласно требованиям к АРМ</w:t>
      </w:r>
      <w:r w:rsidRPr="00757CC5">
        <w:rPr>
          <w:rStyle w:val="affffffa"/>
        </w:rPr>
        <w:footnoteReference w:id="4"/>
      </w:r>
      <w:r w:rsidRPr="00757CC5">
        <w:rPr>
          <w:rFonts w:ascii="Times New Roman" w:hAnsi="Times New Roman" w:cs="Times New Roman"/>
        </w:rPr>
        <w:t>.</w:t>
      </w:r>
    </w:p>
    <w:p w:rsidR="00AD7B80" w:rsidRPr="00757CC5" w:rsidRDefault="00AD7B80" w:rsidP="00B73086">
      <w:pPr>
        <w:pStyle w:val="afffc"/>
        <w:tabs>
          <w:tab w:val="num" w:pos="0"/>
        </w:tabs>
        <w:spacing w:line="276" w:lineRule="auto"/>
        <w:rPr>
          <w:rFonts w:ascii="Times New Roman" w:hAnsi="Times New Roman" w:cs="Times New Roman"/>
        </w:rPr>
      </w:pPr>
      <w:r>
        <w:rPr>
          <w:rFonts w:ascii="Times New Roman" w:hAnsi="Times New Roman" w:cs="Times New Roman"/>
        </w:rPr>
        <w:t>В случае подключения дополнительных специалистов необходимо дополнительно оформить заявку</w:t>
      </w:r>
      <w:r>
        <w:rPr>
          <w:rStyle w:val="affffffa"/>
        </w:rPr>
        <w:footnoteReference w:id="5"/>
      </w:r>
      <w:r>
        <w:rPr>
          <w:rFonts w:ascii="Times New Roman" w:hAnsi="Times New Roman" w:cs="Times New Roman"/>
        </w:rPr>
        <w:t>.</w:t>
      </w:r>
    </w:p>
    <w:p w:rsidR="00CA7C38" w:rsidRPr="00757CC5" w:rsidRDefault="00CA7C38" w:rsidP="00B73086">
      <w:pPr>
        <w:tabs>
          <w:tab w:val="num" w:pos="0"/>
        </w:tabs>
        <w:spacing w:line="276" w:lineRule="auto"/>
        <w:ind w:firstLine="709"/>
      </w:pPr>
      <w:r w:rsidRPr="00757CC5">
        <w:rPr>
          <w:b/>
        </w:rPr>
        <w:t>Шаги процесса</w:t>
      </w:r>
    </w:p>
    <w:tbl>
      <w:tblPr>
        <w:tblW w:w="10031" w:type="dxa"/>
        <w:tblLayout w:type="fixed"/>
        <w:tblLook w:val="00A0" w:firstRow="1" w:lastRow="0" w:firstColumn="1" w:lastColumn="0" w:noHBand="0" w:noVBand="0"/>
      </w:tblPr>
      <w:tblGrid>
        <w:gridCol w:w="2518"/>
        <w:gridCol w:w="2126"/>
        <w:gridCol w:w="1843"/>
        <w:gridCol w:w="1621"/>
        <w:gridCol w:w="1923"/>
      </w:tblGrid>
      <w:tr w:rsidR="003D771C" w:rsidRPr="003D771C" w:rsidTr="00234FFB">
        <w:trPr>
          <w:trHeight w:val="20"/>
          <w:tblHeader/>
        </w:trPr>
        <w:tc>
          <w:tcPr>
            <w:tcW w:w="2518" w:type="dxa"/>
            <w:tcBorders>
              <w:top w:val="single" w:sz="4" w:space="0" w:color="auto"/>
              <w:left w:val="single" w:sz="4" w:space="0" w:color="auto"/>
              <w:bottom w:val="single" w:sz="4" w:space="0" w:color="auto"/>
              <w:right w:val="single" w:sz="4" w:space="0" w:color="auto"/>
            </w:tcBorders>
            <w:vAlign w:val="center"/>
            <w:hideMark/>
          </w:tcPr>
          <w:p w:rsidR="00B73086" w:rsidRPr="003D771C" w:rsidRDefault="00B73086" w:rsidP="00181FE2">
            <w:pPr>
              <w:tabs>
                <w:tab w:val="num" w:pos="0"/>
              </w:tabs>
              <w:jc w:val="center"/>
              <w:rPr>
                <w:szCs w:val="24"/>
              </w:rPr>
            </w:pPr>
            <w:r w:rsidRPr="003D771C">
              <w:rPr>
                <w:b/>
                <w:szCs w:val="24"/>
              </w:rPr>
              <w:t>Шаг</w:t>
            </w:r>
          </w:p>
        </w:tc>
        <w:tc>
          <w:tcPr>
            <w:tcW w:w="2126" w:type="dxa"/>
            <w:tcBorders>
              <w:top w:val="single" w:sz="4" w:space="0" w:color="auto"/>
              <w:left w:val="single" w:sz="4" w:space="0" w:color="auto"/>
              <w:bottom w:val="single" w:sz="4" w:space="0" w:color="auto"/>
              <w:right w:val="single" w:sz="4" w:space="0" w:color="auto"/>
            </w:tcBorders>
            <w:vAlign w:val="center"/>
            <w:hideMark/>
          </w:tcPr>
          <w:p w:rsidR="00B73086" w:rsidRPr="003D771C" w:rsidRDefault="00B73086" w:rsidP="00181FE2">
            <w:pPr>
              <w:tabs>
                <w:tab w:val="num" w:pos="0"/>
              </w:tabs>
              <w:jc w:val="center"/>
              <w:rPr>
                <w:szCs w:val="24"/>
              </w:rPr>
            </w:pPr>
            <w:r w:rsidRPr="003D771C">
              <w:rPr>
                <w:b/>
                <w:szCs w:val="24"/>
              </w:rPr>
              <w:t>Входные данные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B73086" w:rsidRPr="003D771C" w:rsidRDefault="00B73086" w:rsidP="00181FE2">
            <w:pPr>
              <w:tabs>
                <w:tab w:val="num" w:pos="0"/>
              </w:tabs>
              <w:jc w:val="center"/>
              <w:rPr>
                <w:szCs w:val="24"/>
              </w:rPr>
            </w:pPr>
            <w:r w:rsidRPr="003D771C">
              <w:rPr>
                <w:b/>
                <w:szCs w:val="24"/>
              </w:rPr>
              <w:t>Выходные данные</w:t>
            </w:r>
          </w:p>
        </w:tc>
        <w:tc>
          <w:tcPr>
            <w:tcW w:w="1621" w:type="dxa"/>
            <w:tcBorders>
              <w:top w:val="single" w:sz="4" w:space="0" w:color="auto"/>
              <w:left w:val="single" w:sz="4" w:space="0" w:color="auto"/>
              <w:bottom w:val="single" w:sz="4" w:space="0" w:color="auto"/>
              <w:right w:val="single" w:sz="4" w:space="0" w:color="auto"/>
            </w:tcBorders>
            <w:vAlign w:val="center"/>
            <w:hideMark/>
          </w:tcPr>
          <w:p w:rsidR="00B73086" w:rsidRPr="003D771C" w:rsidRDefault="00B73086" w:rsidP="00181FE2">
            <w:pPr>
              <w:tabs>
                <w:tab w:val="num" w:pos="0"/>
              </w:tabs>
              <w:jc w:val="center"/>
              <w:rPr>
                <w:szCs w:val="24"/>
              </w:rPr>
            </w:pPr>
            <w:r w:rsidRPr="003D771C">
              <w:rPr>
                <w:b/>
                <w:szCs w:val="24"/>
              </w:rPr>
              <w:t>Срок исполнения</w:t>
            </w:r>
          </w:p>
        </w:tc>
        <w:tc>
          <w:tcPr>
            <w:tcW w:w="1923" w:type="dxa"/>
            <w:tcBorders>
              <w:top w:val="single" w:sz="4" w:space="0" w:color="auto"/>
              <w:left w:val="single" w:sz="4" w:space="0" w:color="auto"/>
              <w:bottom w:val="single" w:sz="4" w:space="0" w:color="auto"/>
              <w:right w:val="single" w:sz="4" w:space="0" w:color="auto"/>
            </w:tcBorders>
            <w:vAlign w:val="center"/>
            <w:hideMark/>
          </w:tcPr>
          <w:p w:rsidR="00B73086" w:rsidRPr="003D771C" w:rsidRDefault="00B73086" w:rsidP="00181FE2">
            <w:pPr>
              <w:tabs>
                <w:tab w:val="num" w:pos="0"/>
              </w:tabs>
              <w:jc w:val="center"/>
              <w:rPr>
                <w:szCs w:val="24"/>
              </w:rPr>
            </w:pPr>
            <w:r w:rsidRPr="003D771C">
              <w:rPr>
                <w:b/>
                <w:szCs w:val="24"/>
              </w:rPr>
              <w:t>Ответственный исполнитель и/или Соисполнитель</w:t>
            </w:r>
          </w:p>
        </w:tc>
      </w:tr>
      <w:tr w:rsidR="003D771C" w:rsidRPr="003D771C" w:rsidTr="00234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518" w:type="dxa"/>
            <w:tcBorders>
              <w:top w:val="single" w:sz="4" w:space="0" w:color="auto"/>
              <w:left w:val="single" w:sz="4" w:space="0" w:color="auto"/>
              <w:bottom w:val="single" w:sz="4" w:space="0" w:color="auto"/>
              <w:right w:val="single" w:sz="4" w:space="0" w:color="auto"/>
            </w:tcBorders>
          </w:tcPr>
          <w:p w:rsidR="00B73086" w:rsidRPr="003D771C" w:rsidRDefault="00B73086" w:rsidP="0005199E">
            <w:pPr>
              <w:pStyle w:val="afffe"/>
              <w:tabs>
                <w:tab w:val="num" w:pos="0"/>
              </w:tabs>
              <w:jc w:val="left"/>
            </w:pPr>
            <w:r w:rsidRPr="003D771C">
              <w:t xml:space="preserve">Извещение Участника информационного взаимодействия о подписании Соглашения со стороны Оператора РСМЭВ </w:t>
            </w:r>
          </w:p>
        </w:tc>
        <w:tc>
          <w:tcPr>
            <w:tcW w:w="2126" w:type="dxa"/>
            <w:tcBorders>
              <w:top w:val="single" w:sz="4" w:space="0" w:color="auto"/>
              <w:left w:val="single" w:sz="4" w:space="0" w:color="auto"/>
              <w:bottom w:val="single" w:sz="4" w:space="0" w:color="auto"/>
              <w:right w:val="single" w:sz="4" w:space="0" w:color="auto"/>
            </w:tcBorders>
          </w:tcPr>
          <w:p w:rsidR="00B73086" w:rsidRPr="003D771C" w:rsidRDefault="00181FE2" w:rsidP="0005199E">
            <w:pPr>
              <w:pStyle w:val="afffe"/>
              <w:tabs>
                <w:tab w:val="num" w:pos="0"/>
              </w:tabs>
              <w:jc w:val="left"/>
            </w:pPr>
            <w:r>
              <w:t xml:space="preserve">- </w:t>
            </w:r>
            <w:r w:rsidR="00B73086" w:rsidRPr="003D771C">
              <w:t>Соглашение с Оператором РСМЭВ</w:t>
            </w:r>
          </w:p>
          <w:p w:rsidR="00511B14" w:rsidRPr="003D771C" w:rsidRDefault="00181FE2" w:rsidP="0005199E">
            <w:pPr>
              <w:pStyle w:val="afffe"/>
              <w:tabs>
                <w:tab w:val="num" w:pos="0"/>
              </w:tabs>
              <w:jc w:val="left"/>
            </w:pPr>
            <w:r>
              <w:t xml:space="preserve">- </w:t>
            </w:r>
            <w:r w:rsidR="00511B14" w:rsidRPr="003D771C">
              <w:t>Заявка на регистрацию Участника информационного взаимодействия в РСМЭВ</w:t>
            </w:r>
          </w:p>
          <w:p w:rsidR="00E36552" w:rsidRPr="003D771C" w:rsidRDefault="00181FE2" w:rsidP="0005199E">
            <w:pPr>
              <w:pStyle w:val="afffe"/>
              <w:tabs>
                <w:tab w:val="num" w:pos="0"/>
              </w:tabs>
              <w:jc w:val="left"/>
            </w:pPr>
            <w:r>
              <w:t xml:space="preserve">- </w:t>
            </w:r>
            <w:r w:rsidR="00E36552" w:rsidRPr="003D771C">
              <w:t>Копия приказа о назначении ответственного по функционированию РСМЭВ</w:t>
            </w:r>
          </w:p>
        </w:tc>
        <w:tc>
          <w:tcPr>
            <w:tcW w:w="1843" w:type="dxa"/>
            <w:tcBorders>
              <w:top w:val="single" w:sz="4" w:space="0" w:color="auto"/>
              <w:left w:val="single" w:sz="4" w:space="0" w:color="auto"/>
              <w:bottom w:val="single" w:sz="4" w:space="0" w:color="auto"/>
              <w:right w:val="single" w:sz="4" w:space="0" w:color="auto"/>
            </w:tcBorders>
          </w:tcPr>
          <w:p w:rsidR="00B73086" w:rsidRPr="003D771C" w:rsidRDefault="00B73086" w:rsidP="0005199E">
            <w:pPr>
              <w:pStyle w:val="afffe"/>
              <w:tabs>
                <w:tab w:val="num" w:pos="0"/>
              </w:tabs>
              <w:jc w:val="left"/>
            </w:pPr>
            <w:r w:rsidRPr="003D771C">
              <w:t>Подписанное Соглашение с Оператором РСМЭВ</w:t>
            </w:r>
          </w:p>
        </w:tc>
        <w:tc>
          <w:tcPr>
            <w:tcW w:w="1621" w:type="dxa"/>
            <w:tcBorders>
              <w:top w:val="single" w:sz="4" w:space="0" w:color="auto"/>
              <w:left w:val="single" w:sz="4" w:space="0" w:color="auto"/>
              <w:bottom w:val="single" w:sz="4" w:space="0" w:color="auto"/>
              <w:right w:val="single" w:sz="4" w:space="0" w:color="auto"/>
            </w:tcBorders>
          </w:tcPr>
          <w:p w:rsidR="00B73086" w:rsidRPr="003D771C" w:rsidRDefault="00B73086" w:rsidP="0005199E">
            <w:pPr>
              <w:pStyle w:val="afffe"/>
              <w:tabs>
                <w:tab w:val="num" w:pos="0"/>
              </w:tabs>
              <w:jc w:val="left"/>
            </w:pPr>
            <w:r w:rsidRPr="003D771C">
              <w:t>3 рабочих дня с момента получения Соглашения с Оператором РСМЭВ</w:t>
            </w:r>
          </w:p>
        </w:tc>
        <w:tc>
          <w:tcPr>
            <w:tcW w:w="1923" w:type="dxa"/>
            <w:tcBorders>
              <w:top w:val="single" w:sz="4" w:space="0" w:color="auto"/>
              <w:left w:val="single" w:sz="4" w:space="0" w:color="auto"/>
              <w:bottom w:val="single" w:sz="4" w:space="0" w:color="auto"/>
              <w:right w:val="single" w:sz="4" w:space="0" w:color="auto"/>
            </w:tcBorders>
          </w:tcPr>
          <w:p w:rsidR="00B73086" w:rsidRPr="003D771C" w:rsidRDefault="00B73086" w:rsidP="0005199E">
            <w:pPr>
              <w:pStyle w:val="afffe"/>
              <w:tabs>
                <w:tab w:val="num" w:pos="0"/>
              </w:tabs>
              <w:jc w:val="left"/>
            </w:pPr>
            <w:r w:rsidRPr="003D771C">
              <w:t>Оператор РСМЭВ</w:t>
            </w:r>
          </w:p>
        </w:tc>
      </w:tr>
      <w:tr w:rsidR="003D771C" w:rsidRPr="003D771C" w:rsidTr="00234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518" w:type="dxa"/>
            <w:tcBorders>
              <w:top w:val="single" w:sz="4" w:space="0" w:color="auto"/>
              <w:left w:val="single" w:sz="4" w:space="0" w:color="auto"/>
              <w:bottom w:val="single" w:sz="4" w:space="0" w:color="auto"/>
              <w:right w:val="single" w:sz="4" w:space="0" w:color="auto"/>
            </w:tcBorders>
            <w:hideMark/>
          </w:tcPr>
          <w:p w:rsidR="00B73086" w:rsidRPr="003D771C" w:rsidRDefault="00B73086" w:rsidP="0005199E">
            <w:pPr>
              <w:pStyle w:val="afffe"/>
              <w:widowControl w:val="0"/>
              <w:tabs>
                <w:tab w:val="num" w:pos="0"/>
              </w:tabs>
              <w:jc w:val="left"/>
            </w:pPr>
            <w:r w:rsidRPr="003D771C">
              <w:t>Участник информационного взаимодействия информирует Оператора РСМЭВ о готовности АРМ к подключению к РСМЭВ</w:t>
            </w:r>
          </w:p>
        </w:tc>
        <w:tc>
          <w:tcPr>
            <w:tcW w:w="2126" w:type="dxa"/>
            <w:tcBorders>
              <w:top w:val="single" w:sz="4" w:space="0" w:color="auto"/>
              <w:left w:val="single" w:sz="4" w:space="0" w:color="auto"/>
              <w:bottom w:val="single" w:sz="4" w:space="0" w:color="auto"/>
              <w:right w:val="single" w:sz="4" w:space="0" w:color="auto"/>
            </w:tcBorders>
          </w:tcPr>
          <w:p w:rsidR="00B73086" w:rsidRPr="003D771C" w:rsidRDefault="00B73086" w:rsidP="0005199E">
            <w:pPr>
              <w:pStyle w:val="afffe"/>
              <w:widowControl w:val="0"/>
              <w:tabs>
                <w:tab w:val="num" w:pos="0"/>
              </w:tabs>
              <w:jc w:val="left"/>
            </w:pPr>
            <w:r w:rsidRPr="003D771C">
              <w:t>Подписанное Соглашение с Оператором РСМЭВ</w:t>
            </w:r>
          </w:p>
        </w:tc>
        <w:tc>
          <w:tcPr>
            <w:tcW w:w="1843" w:type="dxa"/>
            <w:tcBorders>
              <w:top w:val="single" w:sz="4" w:space="0" w:color="auto"/>
              <w:left w:val="single" w:sz="4" w:space="0" w:color="auto"/>
              <w:bottom w:val="single" w:sz="4" w:space="0" w:color="auto"/>
              <w:right w:val="single" w:sz="4" w:space="0" w:color="auto"/>
            </w:tcBorders>
            <w:hideMark/>
          </w:tcPr>
          <w:p w:rsidR="00B73086" w:rsidRPr="003D771C" w:rsidRDefault="00B73086" w:rsidP="0005199E">
            <w:pPr>
              <w:pStyle w:val="1a"/>
              <w:tabs>
                <w:tab w:val="num" w:pos="0"/>
              </w:tabs>
              <w:spacing w:after="0" w:line="240" w:lineRule="auto"/>
              <w:ind w:left="34"/>
              <w:jc w:val="left"/>
              <w:rPr>
                <w:rFonts w:ascii="Times New Roman" w:hAnsi="Times New Roman" w:cs="Times New Roman"/>
              </w:rPr>
            </w:pPr>
            <w:r w:rsidRPr="003D771C">
              <w:rPr>
                <w:rFonts w:ascii="Times New Roman" w:hAnsi="Times New Roman" w:cs="Times New Roman"/>
              </w:rPr>
              <w:t xml:space="preserve">Информационное сообщение по электронной почте с вложением сканированной копии Заявки на регистрацию Участника информационного взаимодействия в РСМЭВ </w:t>
            </w:r>
          </w:p>
        </w:tc>
        <w:tc>
          <w:tcPr>
            <w:tcW w:w="1621" w:type="dxa"/>
            <w:tcBorders>
              <w:top w:val="single" w:sz="4" w:space="0" w:color="auto"/>
              <w:left w:val="single" w:sz="4" w:space="0" w:color="auto"/>
              <w:bottom w:val="single" w:sz="4" w:space="0" w:color="auto"/>
              <w:right w:val="single" w:sz="4" w:space="0" w:color="auto"/>
            </w:tcBorders>
          </w:tcPr>
          <w:p w:rsidR="00B73086" w:rsidRPr="003D771C" w:rsidRDefault="00B73086" w:rsidP="0005199E">
            <w:pPr>
              <w:pStyle w:val="afffe"/>
              <w:widowControl w:val="0"/>
              <w:tabs>
                <w:tab w:val="num" w:pos="0"/>
              </w:tabs>
              <w:jc w:val="left"/>
            </w:pPr>
            <w:r w:rsidRPr="003D771C">
              <w:t>До 7 рабочих дней</w:t>
            </w:r>
          </w:p>
        </w:tc>
        <w:tc>
          <w:tcPr>
            <w:tcW w:w="1923" w:type="dxa"/>
            <w:tcBorders>
              <w:top w:val="single" w:sz="4" w:space="0" w:color="auto"/>
              <w:left w:val="single" w:sz="4" w:space="0" w:color="auto"/>
              <w:bottom w:val="single" w:sz="4" w:space="0" w:color="auto"/>
              <w:right w:val="single" w:sz="4" w:space="0" w:color="auto"/>
            </w:tcBorders>
          </w:tcPr>
          <w:p w:rsidR="00B73086" w:rsidRPr="003D771C" w:rsidRDefault="00B73086" w:rsidP="0005199E">
            <w:pPr>
              <w:pStyle w:val="afffe"/>
              <w:widowControl w:val="0"/>
              <w:tabs>
                <w:tab w:val="num" w:pos="0"/>
              </w:tabs>
              <w:jc w:val="left"/>
            </w:pPr>
            <w:r w:rsidRPr="003D771C">
              <w:t>Участник информационного взаимодействия</w:t>
            </w:r>
          </w:p>
        </w:tc>
      </w:tr>
      <w:tr w:rsidR="003D771C" w:rsidRPr="003D771C" w:rsidTr="00234FFB">
        <w:trPr>
          <w:trHeight w:val="20"/>
        </w:trPr>
        <w:tc>
          <w:tcPr>
            <w:tcW w:w="2518" w:type="dxa"/>
            <w:tcBorders>
              <w:top w:val="single" w:sz="4" w:space="0" w:color="auto"/>
              <w:left w:val="single" w:sz="4" w:space="0" w:color="auto"/>
              <w:bottom w:val="single" w:sz="4" w:space="0" w:color="auto"/>
              <w:right w:val="single" w:sz="4" w:space="0" w:color="auto"/>
            </w:tcBorders>
          </w:tcPr>
          <w:p w:rsidR="00B73086" w:rsidRPr="003D771C" w:rsidRDefault="00B73086" w:rsidP="0005199E">
            <w:pPr>
              <w:pStyle w:val="afffe"/>
              <w:widowControl w:val="0"/>
              <w:tabs>
                <w:tab w:val="num" w:pos="0"/>
              </w:tabs>
              <w:jc w:val="left"/>
            </w:pPr>
            <w:r w:rsidRPr="003D771C">
              <w:t>Участник информационного взаимодействия подает документы для получения электронной подписи (ЭП) на ответственного(ных) специали</w:t>
            </w:r>
            <w:r w:rsidR="00DF7A4B" w:rsidRPr="003D771C">
              <w:t>ста(ов)  в Удостоверяющий центр</w:t>
            </w:r>
          </w:p>
        </w:tc>
        <w:tc>
          <w:tcPr>
            <w:tcW w:w="2126" w:type="dxa"/>
            <w:tcBorders>
              <w:top w:val="single" w:sz="4" w:space="0" w:color="auto"/>
              <w:left w:val="single" w:sz="4" w:space="0" w:color="auto"/>
              <w:bottom w:val="single" w:sz="4" w:space="0" w:color="auto"/>
              <w:right w:val="single" w:sz="4" w:space="0" w:color="auto"/>
            </w:tcBorders>
          </w:tcPr>
          <w:p w:rsidR="00B73086" w:rsidRPr="003D771C" w:rsidRDefault="00B73086" w:rsidP="0005199E">
            <w:pPr>
              <w:pStyle w:val="1a"/>
              <w:tabs>
                <w:tab w:val="num" w:pos="0"/>
                <w:tab w:val="left" w:pos="317"/>
              </w:tabs>
              <w:spacing w:after="0" w:line="240" w:lineRule="auto"/>
              <w:jc w:val="left"/>
              <w:rPr>
                <w:rFonts w:ascii="Times New Roman" w:hAnsi="Times New Roman" w:cs="Times New Roman"/>
              </w:rPr>
            </w:pPr>
            <w:r w:rsidRPr="003D771C">
              <w:rPr>
                <w:rFonts w:ascii="Times New Roman" w:hAnsi="Times New Roman" w:cs="Times New Roman"/>
              </w:rPr>
              <w:t>Информационное сообщение по электронной почте Оператора РСМЭВ о регистрации Заявки</w:t>
            </w:r>
          </w:p>
        </w:tc>
        <w:tc>
          <w:tcPr>
            <w:tcW w:w="1843" w:type="dxa"/>
            <w:tcBorders>
              <w:top w:val="single" w:sz="4" w:space="0" w:color="auto"/>
              <w:left w:val="single" w:sz="4" w:space="0" w:color="auto"/>
              <w:bottom w:val="single" w:sz="4" w:space="0" w:color="auto"/>
              <w:right w:val="single" w:sz="4" w:space="0" w:color="auto"/>
            </w:tcBorders>
          </w:tcPr>
          <w:p w:rsidR="00B73086" w:rsidRPr="003D771C" w:rsidRDefault="00B73086" w:rsidP="0005199E">
            <w:pPr>
              <w:pStyle w:val="afffe"/>
              <w:widowControl w:val="0"/>
              <w:tabs>
                <w:tab w:val="num" w:pos="0"/>
              </w:tabs>
              <w:jc w:val="left"/>
            </w:pPr>
            <w:r w:rsidRPr="003D771C">
              <w:t>Пакет документов Участника для получения ЭП</w:t>
            </w:r>
          </w:p>
        </w:tc>
        <w:tc>
          <w:tcPr>
            <w:tcW w:w="1621" w:type="dxa"/>
            <w:tcBorders>
              <w:top w:val="single" w:sz="4" w:space="0" w:color="auto"/>
              <w:left w:val="single" w:sz="4" w:space="0" w:color="auto"/>
              <w:bottom w:val="single" w:sz="4" w:space="0" w:color="auto"/>
              <w:right w:val="single" w:sz="4" w:space="0" w:color="auto"/>
            </w:tcBorders>
          </w:tcPr>
          <w:p w:rsidR="00B73086" w:rsidRPr="003D771C" w:rsidRDefault="00B73086" w:rsidP="0005199E">
            <w:pPr>
              <w:pStyle w:val="afffe"/>
              <w:widowControl w:val="0"/>
              <w:tabs>
                <w:tab w:val="num" w:pos="0"/>
              </w:tabs>
              <w:jc w:val="left"/>
            </w:pPr>
            <w:r w:rsidRPr="003D771C">
              <w:t xml:space="preserve">5 рабочих дней </w:t>
            </w:r>
          </w:p>
        </w:tc>
        <w:tc>
          <w:tcPr>
            <w:tcW w:w="1923" w:type="dxa"/>
            <w:tcBorders>
              <w:top w:val="single" w:sz="4" w:space="0" w:color="auto"/>
              <w:left w:val="single" w:sz="4" w:space="0" w:color="auto"/>
              <w:bottom w:val="single" w:sz="4" w:space="0" w:color="auto"/>
              <w:right w:val="single" w:sz="4" w:space="0" w:color="auto"/>
            </w:tcBorders>
          </w:tcPr>
          <w:p w:rsidR="00B73086" w:rsidRPr="003D771C" w:rsidRDefault="00B73086" w:rsidP="0005199E">
            <w:pPr>
              <w:pStyle w:val="afffe"/>
              <w:widowControl w:val="0"/>
              <w:tabs>
                <w:tab w:val="num" w:pos="0"/>
              </w:tabs>
              <w:jc w:val="left"/>
            </w:pPr>
            <w:r w:rsidRPr="003D771C">
              <w:t>Участник информационного взаимодействия</w:t>
            </w:r>
          </w:p>
        </w:tc>
      </w:tr>
      <w:tr w:rsidR="003D771C" w:rsidRPr="003D771C" w:rsidTr="00234FFB">
        <w:trPr>
          <w:trHeight w:val="20"/>
        </w:trPr>
        <w:tc>
          <w:tcPr>
            <w:tcW w:w="2518" w:type="dxa"/>
            <w:tcBorders>
              <w:top w:val="single" w:sz="4" w:space="0" w:color="auto"/>
              <w:left w:val="single" w:sz="4" w:space="0" w:color="auto"/>
              <w:bottom w:val="single" w:sz="4" w:space="0" w:color="auto"/>
              <w:right w:val="single" w:sz="4" w:space="0" w:color="auto"/>
            </w:tcBorders>
            <w:hideMark/>
          </w:tcPr>
          <w:p w:rsidR="00B73086" w:rsidRPr="003D771C" w:rsidRDefault="00B73086" w:rsidP="0005199E">
            <w:pPr>
              <w:pStyle w:val="afffe"/>
              <w:widowControl w:val="0"/>
              <w:tabs>
                <w:tab w:val="num" w:pos="0"/>
              </w:tabs>
              <w:jc w:val="left"/>
            </w:pPr>
            <w:r w:rsidRPr="003D771C">
              <w:t>Оператор РСМЭВ направляет поручение Оператору эксплуатации РСМЭВ о подключении участника информационного взаимодействия в РСМЭВ с копией Заявки Участника</w:t>
            </w:r>
          </w:p>
        </w:tc>
        <w:tc>
          <w:tcPr>
            <w:tcW w:w="2126" w:type="dxa"/>
            <w:tcBorders>
              <w:top w:val="single" w:sz="4" w:space="0" w:color="auto"/>
              <w:left w:val="single" w:sz="4" w:space="0" w:color="auto"/>
              <w:bottom w:val="single" w:sz="4" w:space="0" w:color="auto"/>
              <w:right w:val="single" w:sz="4" w:space="0" w:color="auto"/>
            </w:tcBorders>
            <w:hideMark/>
          </w:tcPr>
          <w:p w:rsidR="00B73086" w:rsidRPr="003D771C" w:rsidRDefault="00B73086" w:rsidP="0005199E">
            <w:pPr>
              <w:pStyle w:val="1a"/>
              <w:tabs>
                <w:tab w:val="num" w:pos="0"/>
                <w:tab w:val="left" w:pos="317"/>
              </w:tabs>
              <w:spacing w:after="0" w:line="240" w:lineRule="auto"/>
              <w:jc w:val="left"/>
              <w:rPr>
                <w:rFonts w:ascii="Times New Roman" w:hAnsi="Times New Roman" w:cs="Times New Roman"/>
              </w:rPr>
            </w:pPr>
            <w:r w:rsidRPr="003D771C">
              <w:rPr>
                <w:rFonts w:ascii="Times New Roman" w:hAnsi="Times New Roman" w:cs="Times New Roman"/>
              </w:rPr>
              <w:t>Зарегистрированная Заявка Участника</w:t>
            </w:r>
          </w:p>
        </w:tc>
        <w:tc>
          <w:tcPr>
            <w:tcW w:w="1843" w:type="dxa"/>
            <w:tcBorders>
              <w:top w:val="single" w:sz="4" w:space="0" w:color="auto"/>
              <w:left w:val="single" w:sz="4" w:space="0" w:color="auto"/>
              <w:bottom w:val="single" w:sz="4" w:space="0" w:color="auto"/>
              <w:right w:val="single" w:sz="4" w:space="0" w:color="auto"/>
            </w:tcBorders>
            <w:hideMark/>
          </w:tcPr>
          <w:p w:rsidR="00B73086" w:rsidRPr="003D771C" w:rsidRDefault="00B73086" w:rsidP="0005199E">
            <w:pPr>
              <w:pStyle w:val="afffe"/>
              <w:widowControl w:val="0"/>
              <w:tabs>
                <w:tab w:val="num" w:pos="0"/>
              </w:tabs>
              <w:jc w:val="left"/>
            </w:pPr>
            <w:r w:rsidRPr="003D771C">
              <w:t>Поручение Оператора РСМЭВ в адрес Оператора эксплуатации РСМЭВ</w:t>
            </w:r>
          </w:p>
        </w:tc>
        <w:tc>
          <w:tcPr>
            <w:tcW w:w="1621" w:type="dxa"/>
            <w:tcBorders>
              <w:top w:val="single" w:sz="4" w:space="0" w:color="auto"/>
              <w:left w:val="single" w:sz="4" w:space="0" w:color="auto"/>
              <w:bottom w:val="single" w:sz="4" w:space="0" w:color="auto"/>
              <w:right w:val="single" w:sz="4" w:space="0" w:color="auto"/>
            </w:tcBorders>
            <w:hideMark/>
          </w:tcPr>
          <w:p w:rsidR="00B73086" w:rsidRPr="003D771C" w:rsidRDefault="00B73086" w:rsidP="0005199E">
            <w:pPr>
              <w:pStyle w:val="afffe"/>
              <w:widowControl w:val="0"/>
              <w:tabs>
                <w:tab w:val="num" w:pos="0"/>
              </w:tabs>
              <w:jc w:val="left"/>
            </w:pPr>
            <w:r w:rsidRPr="003D771C">
              <w:t>1 рабочий день с даты регистрации Заявки Участника</w:t>
            </w:r>
          </w:p>
        </w:tc>
        <w:tc>
          <w:tcPr>
            <w:tcW w:w="1923" w:type="dxa"/>
            <w:tcBorders>
              <w:top w:val="single" w:sz="4" w:space="0" w:color="auto"/>
              <w:left w:val="single" w:sz="4" w:space="0" w:color="auto"/>
              <w:bottom w:val="single" w:sz="4" w:space="0" w:color="auto"/>
              <w:right w:val="single" w:sz="4" w:space="0" w:color="auto"/>
            </w:tcBorders>
            <w:hideMark/>
          </w:tcPr>
          <w:p w:rsidR="00B73086" w:rsidRPr="003D771C" w:rsidRDefault="00B73086" w:rsidP="0005199E">
            <w:pPr>
              <w:pStyle w:val="afffe"/>
              <w:widowControl w:val="0"/>
              <w:tabs>
                <w:tab w:val="num" w:pos="0"/>
              </w:tabs>
              <w:jc w:val="left"/>
            </w:pPr>
            <w:r w:rsidRPr="003D771C">
              <w:t>Оператор РСМЭВ</w:t>
            </w:r>
          </w:p>
        </w:tc>
      </w:tr>
      <w:tr w:rsidR="003D771C" w:rsidRPr="003D771C" w:rsidTr="00234FFB">
        <w:trPr>
          <w:trHeight w:val="20"/>
        </w:trPr>
        <w:tc>
          <w:tcPr>
            <w:tcW w:w="2518" w:type="dxa"/>
            <w:tcBorders>
              <w:top w:val="single" w:sz="4" w:space="0" w:color="auto"/>
              <w:left w:val="single" w:sz="4" w:space="0" w:color="auto"/>
              <w:bottom w:val="single" w:sz="4" w:space="0" w:color="auto"/>
              <w:right w:val="single" w:sz="4" w:space="0" w:color="auto"/>
            </w:tcBorders>
          </w:tcPr>
          <w:p w:rsidR="00B73086" w:rsidRPr="003D771C" w:rsidRDefault="00B73086" w:rsidP="0005199E">
            <w:pPr>
              <w:pStyle w:val="afffe"/>
              <w:widowControl w:val="0"/>
              <w:tabs>
                <w:tab w:val="num" w:pos="0"/>
              </w:tabs>
              <w:jc w:val="left"/>
            </w:pPr>
            <w:r w:rsidRPr="003D771C">
              <w:t>Оператор эксплуатации РСМЭВ проводит работу с Участником по выдаче ЭП на ответственного(ных) специалиста(ов)</w:t>
            </w:r>
          </w:p>
        </w:tc>
        <w:tc>
          <w:tcPr>
            <w:tcW w:w="2126" w:type="dxa"/>
            <w:tcBorders>
              <w:top w:val="single" w:sz="4" w:space="0" w:color="auto"/>
              <w:left w:val="single" w:sz="4" w:space="0" w:color="auto"/>
              <w:bottom w:val="single" w:sz="4" w:space="0" w:color="auto"/>
              <w:right w:val="single" w:sz="4" w:space="0" w:color="auto"/>
            </w:tcBorders>
          </w:tcPr>
          <w:p w:rsidR="00B73086" w:rsidRPr="003D771C" w:rsidRDefault="00B73086" w:rsidP="0005199E">
            <w:pPr>
              <w:pStyle w:val="1a"/>
              <w:tabs>
                <w:tab w:val="num" w:pos="0"/>
                <w:tab w:val="left" w:pos="317"/>
              </w:tabs>
              <w:spacing w:after="0" w:line="240" w:lineRule="auto"/>
              <w:jc w:val="left"/>
              <w:rPr>
                <w:rFonts w:ascii="Times New Roman" w:hAnsi="Times New Roman" w:cs="Times New Roman"/>
              </w:rPr>
            </w:pPr>
            <w:r w:rsidRPr="003D771C">
              <w:rPr>
                <w:rFonts w:ascii="Times New Roman" w:hAnsi="Times New Roman" w:cs="Times New Roman"/>
              </w:rPr>
              <w:t>Пакет документов Участника для получения ЭП</w:t>
            </w:r>
          </w:p>
        </w:tc>
        <w:tc>
          <w:tcPr>
            <w:tcW w:w="1843" w:type="dxa"/>
            <w:tcBorders>
              <w:top w:val="single" w:sz="4" w:space="0" w:color="auto"/>
              <w:left w:val="single" w:sz="4" w:space="0" w:color="auto"/>
              <w:bottom w:val="single" w:sz="4" w:space="0" w:color="auto"/>
              <w:right w:val="single" w:sz="4" w:space="0" w:color="auto"/>
            </w:tcBorders>
          </w:tcPr>
          <w:p w:rsidR="00B73086" w:rsidRPr="003D771C" w:rsidRDefault="00B73086" w:rsidP="0005199E">
            <w:pPr>
              <w:pStyle w:val="afffe"/>
              <w:widowControl w:val="0"/>
              <w:tabs>
                <w:tab w:val="num" w:pos="0"/>
              </w:tabs>
              <w:jc w:val="left"/>
            </w:pPr>
            <w:r w:rsidRPr="003D771C">
              <w:t>Выданная ЭП</w:t>
            </w:r>
          </w:p>
        </w:tc>
        <w:tc>
          <w:tcPr>
            <w:tcW w:w="1621" w:type="dxa"/>
            <w:tcBorders>
              <w:top w:val="single" w:sz="4" w:space="0" w:color="auto"/>
              <w:left w:val="single" w:sz="4" w:space="0" w:color="auto"/>
              <w:bottom w:val="single" w:sz="4" w:space="0" w:color="auto"/>
              <w:right w:val="single" w:sz="4" w:space="0" w:color="auto"/>
            </w:tcBorders>
          </w:tcPr>
          <w:p w:rsidR="00B73086" w:rsidRPr="003D771C" w:rsidRDefault="00B73086" w:rsidP="0005199E">
            <w:pPr>
              <w:pStyle w:val="afffe"/>
              <w:widowControl w:val="0"/>
              <w:tabs>
                <w:tab w:val="num" w:pos="0"/>
              </w:tabs>
              <w:jc w:val="left"/>
            </w:pPr>
            <w:r w:rsidRPr="003D771C">
              <w:t>2 рабочих дня с даты получения пакета документов на выдачу ЭП при условии корректности и полноты документов</w:t>
            </w:r>
          </w:p>
        </w:tc>
        <w:tc>
          <w:tcPr>
            <w:tcW w:w="1923" w:type="dxa"/>
            <w:tcBorders>
              <w:top w:val="single" w:sz="4" w:space="0" w:color="auto"/>
              <w:left w:val="single" w:sz="4" w:space="0" w:color="auto"/>
              <w:bottom w:val="single" w:sz="4" w:space="0" w:color="auto"/>
              <w:right w:val="single" w:sz="4" w:space="0" w:color="auto"/>
            </w:tcBorders>
          </w:tcPr>
          <w:p w:rsidR="00B73086" w:rsidRPr="003D771C" w:rsidRDefault="00B73086" w:rsidP="0005199E">
            <w:pPr>
              <w:pStyle w:val="afffe"/>
              <w:widowControl w:val="0"/>
              <w:tabs>
                <w:tab w:val="num" w:pos="0"/>
              </w:tabs>
              <w:jc w:val="left"/>
            </w:pPr>
            <w:r w:rsidRPr="003D771C">
              <w:t>Оператор эксплуатации РСМЭВ</w:t>
            </w:r>
          </w:p>
        </w:tc>
      </w:tr>
      <w:tr w:rsidR="003D771C" w:rsidRPr="003D771C" w:rsidTr="00234FFB">
        <w:trPr>
          <w:trHeight w:val="20"/>
        </w:trPr>
        <w:tc>
          <w:tcPr>
            <w:tcW w:w="2518" w:type="dxa"/>
            <w:tcBorders>
              <w:top w:val="single" w:sz="4" w:space="0" w:color="auto"/>
              <w:left w:val="single" w:sz="4" w:space="0" w:color="auto"/>
              <w:bottom w:val="single" w:sz="4" w:space="0" w:color="auto"/>
              <w:right w:val="single" w:sz="4" w:space="0" w:color="auto"/>
            </w:tcBorders>
          </w:tcPr>
          <w:p w:rsidR="00B73086" w:rsidRPr="003D771C" w:rsidRDefault="00B73086" w:rsidP="0005199E">
            <w:pPr>
              <w:pStyle w:val="afffe"/>
              <w:widowControl w:val="0"/>
              <w:tabs>
                <w:tab w:val="num" w:pos="0"/>
              </w:tabs>
              <w:jc w:val="left"/>
            </w:pPr>
            <w:r w:rsidRPr="003D771C">
              <w:t xml:space="preserve">Оператор эксплуатации РСМЭВ при взаимодействии с Участником информационного взаимодействия организует защищённый </w:t>
            </w:r>
            <w:r w:rsidRPr="003D771C">
              <w:rPr>
                <w:lang w:val="en-US"/>
              </w:rPr>
              <w:t>VPN</w:t>
            </w:r>
            <w:r w:rsidRPr="003D771C">
              <w:t>-канал до АРМ Участника</w:t>
            </w:r>
          </w:p>
        </w:tc>
        <w:tc>
          <w:tcPr>
            <w:tcW w:w="2126" w:type="dxa"/>
            <w:tcBorders>
              <w:top w:val="single" w:sz="4" w:space="0" w:color="auto"/>
              <w:left w:val="single" w:sz="4" w:space="0" w:color="auto"/>
              <w:bottom w:val="single" w:sz="4" w:space="0" w:color="auto"/>
              <w:right w:val="single" w:sz="4" w:space="0" w:color="auto"/>
            </w:tcBorders>
          </w:tcPr>
          <w:p w:rsidR="00B73086" w:rsidRPr="003D771C" w:rsidRDefault="00B73086" w:rsidP="0005199E">
            <w:pPr>
              <w:pStyle w:val="1a"/>
              <w:tabs>
                <w:tab w:val="num" w:pos="0"/>
                <w:tab w:val="left" w:pos="317"/>
              </w:tabs>
              <w:spacing w:after="0" w:line="240" w:lineRule="auto"/>
              <w:jc w:val="left"/>
              <w:rPr>
                <w:rFonts w:ascii="Times New Roman" w:hAnsi="Times New Roman" w:cs="Times New Roman"/>
              </w:rPr>
            </w:pPr>
            <w:r w:rsidRPr="003D771C">
              <w:rPr>
                <w:rFonts w:ascii="Times New Roman" w:hAnsi="Times New Roman" w:cs="Times New Roman"/>
              </w:rPr>
              <w:t>Поручение Оператора РСМЭВ о подключении Участника к РСМЭВ</w:t>
            </w:r>
          </w:p>
        </w:tc>
        <w:tc>
          <w:tcPr>
            <w:tcW w:w="1843" w:type="dxa"/>
            <w:tcBorders>
              <w:top w:val="single" w:sz="4" w:space="0" w:color="auto"/>
              <w:left w:val="single" w:sz="4" w:space="0" w:color="auto"/>
              <w:bottom w:val="single" w:sz="4" w:space="0" w:color="auto"/>
              <w:right w:val="single" w:sz="4" w:space="0" w:color="auto"/>
            </w:tcBorders>
          </w:tcPr>
          <w:p w:rsidR="00B73086" w:rsidRPr="003D771C" w:rsidRDefault="00B73086" w:rsidP="0005199E">
            <w:pPr>
              <w:pStyle w:val="afffe"/>
              <w:widowControl w:val="0"/>
              <w:tabs>
                <w:tab w:val="num" w:pos="0"/>
              </w:tabs>
              <w:jc w:val="left"/>
            </w:pPr>
            <w:r w:rsidRPr="003D771C">
              <w:t>Организован защищённый VPN-канал до АРМ Участника</w:t>
            </w:r>
          </w:p>
        </w:tc>
        <w:tc>
          <w:tcPr>
            <w:tcW w:w="1621" w:type="dxa"/>
            <w:tcBorders>
              <w:top w:val="single" w:sz="4" w:space="0" w:color="auto"/>
              <w:left w:val="single" w:sz="4" w:space="0" w:color="auto"/>
              <w:bottom w:val="single" w:sz="4" w:space="0" w:color="auto"/>
              <w:right w:val="single" w:sz="4" w:space="0" w:color="auto"/>
            </w:tcBorders>
          </w:tcPr>
          <w:p w:rsidR="00B73086" w:rsidRPr="003D771C" w:rsidRDefault="00B73086" w:rsidP="0005199E">
            <w:pPr>
              <w:pStyle w:val="afffe"/>
              <w:widowControl w:val="0"/>
              <w:tabs>
                <w:tab w:val="num" w:pos="0"/>
              </w:tabs>
              <w:jc w:val="left"/>
            </w:pPr>
            <w:r w:rsidRPr="003D771C">
              <w:t>2 рабочих дня с даты получения поручения Оператора РСМЭВ</w:t>
            </w:r>
          </w:p>
        </w:tc>
        <w:tc>
          <w:tcPr>
            <w:tcW w:w="1923" w:type="dxa"/>
            <w:tcBorders>
              <w:top w:val="single" w:sz="4" w:space="0" w:color="auto"/>
              <w:left w:val="single" w:sz="4" w:space="0" w:color="auto"/>
              <w:bottom w:val="single" w:sz="4" w:space="0" w:color="auto"/>
              <w:right w:val="single" w:sz="4" w:space="0" w:color="auto"/>
            </w:tcBorders>
          </w:tcPr>
          <w:p w:rsidR="00B73086" w:rsidRPr="003D771C" w:rsidRDefault="00B73086" w:rsidP="0005199E">
            <w:pPr>
              <w:pStyle w:val="afffe"/>
              <w:widowControl w:val="0"/>
              <w:tabs>
                <w:tab w:val="num" w:pos="0"/>
              </w:tabs>
              <w:jc w:val="left"/>
            </w:pPr>
            <w:r w:rsidRPr="003D771C">
              <w:t>Оператор эксплуатации РСМЭВ</w:t>
            </w:r>
          </w:p>
        </w:tc>
      </w:tr>
      <w:tr w:rsidR="003D771C" w:rsidRPr="003D771C" w:rsidTr="00234FFB">
        <w:trPr>
          <w:trHeight w:val="20"/>
        </w:trPr>
        <w:tc>
          <w:tcPr>
            <w:tcW w:w="2518" w:type="dxa"/>
            <w:tcBorders>
              <w:top w:val="single" w:sz="4" w:space="0" w:color="auto"/>
              <w:left w:val="single" w:sz="4" w:space="0" w:color="auto"/>
              <w:bottom w:val="single" w:sz="4" w:space="0" w:color="auto"/>
              <w:right w:val="single" w:sz="4" w:space="0" w:color="auto"/>
            </w:tcBorders>
            <w:hideMark/>
          </w:tcPr>
          <w:p w:rsidR="00B73086" w:rsidRPr="003D771C" w:rsidRDefault="00B73086" w:rsidP="0005199E">
            <w:pPr>
              <w:pStyle w:val="afffe"/>
              <w:widowControl w:val="0"/>
              <w:tabs>
                <w:tab w:val="num" w:pos="0"/>
              </w:tabs>
              <w:jc w:val="left"/>
            </w:pPr>
            <w:r w:rsidRPr="003D771C">
              <w:t xml:space="preserve">Оператор эксплуатации РСМЭВ проверяет АРМ Участника на соответствие установленным требованиям </w:t>
            </w:r>
          </w:p>
        </w:tc>
        <w:tc>
          <w:tcPr>
            <w:tcW w:w="2126" w:type="dxa"/>
            <w:tcBorders>
              <w:top w:val="single" w:sz="4" w:space="0" w:color="auto"/>
              <w:left w:val="single" w:sz="4" w:space="0" w:color="auto"/>
              <w:bottom w:val="single" w:sz="4" w:space="0" w:color="auto"/>
              <w:right w:val="single" w:sz="4" w:space="0" w:color="auto"/>
            </w:tcBorders>
            <w:hideMark/>
          </w:tcPr>
          <w:p w:rsidR="00B73086" w:rsidRPr="003D771C" w:rsidRDefault="00B73086" w:rsidP="0005199E">
            <w:pPr>
              <w:pStyle w:val="1a"/>
              <w:tabs>
                <w:tab w:val="num" w:pos="0"/>
                <w:tab w:val="left" w:pos="317"/>
              </w:tabs>
              <w:spacing w:after="0" w:line="240" w:lineRule="auto"/>
              <w:jc w:val="left"/>
              <w:rPr>
                <w:rFonts w:ascii="Times New Roman" w:hAnsi="Times New Roman" w:cs="Times New Roman"/>
              </w:rPr>
            </w:pPr>
            <w:r w:rsidRPr="003D771C">
              <w:rPr>
                <w:rFonts w:ascii="Times New Roman" w:hAnsi="Times New Roman" w:cs="Times New Roman"/>
              </w:rPr>
              <w:t>Организован защищённый VPN-канал до АРМ Участника</w:t>
            </w:r>
          </w:p>
        </w:tc>
        <w:tc>
          <w:tcPr>
            <w:tcW w:w="1843" w:type="dxa"/>
            <w:tcBorders>
              <w:top w:val="single" w:sz="4" w:space="0" w:color="auto"/>
              <w:left w:val="single" w:sz="4" w:space="0" w:color="auto"/>
              <w:bottom w:val="single" w:sz="4" w:space="0" w:color="auto"/>
              <w:right w:val="single" w:sz="4" w:space="0" w:color="auto"/>
            </w:tcBorders>
            <w:hideMark/>
          </w:tcPr>
          <w:p w:rsidR="00B73086" w:rsidRPr="003D771C" w:rsidRDefault="00B73086" w:rsidP="0005199E">
            <w:pPr>
              <w:pStyle w:val="afffe"/>
              <w:widowControl w:val="0"/>
              <w:tabs>
                <w:tab w:val="num" w:pos="0"/>
              </w:tabs>
              <w:jc w:val="left"/>
            </w:pPr>
            <w:r w:rsidRPr="003D771C">
              <w:t>Положительный / отрицательный результат проверки</w:t>
            </w:r>
          </w:p>
        </w:tc>
        <w:tc>
          <w:tcPr>
            <w:tcW w:w="1621" w:type="dxa"/>
            <w:tcBorders>
              <w:top w:val="single" w:sz="4" w:space="0" w:color="auto"/>
              <w:left w:val="single" w:sz="4" w:space="0" w:color="auto"/>
              <w:bottom w:val="single" w:sz="4" w:space="0" w:color="auto"/>
              <w:right w:val="single" w:sz="4" w:space="0" w:color="auto"/>
            </w:tcBorders>
            <w:hideMark/>
          </w:tcPr>
          <w:p w:rsidR="00B73086" w:rsidRPr="003D771C" w:rsidRDefault="00B73086" w:rsidP="0005199E">
            <w:pPr>
              <w:pStyle w:val="afffe"/>
              <w:widowControl w:val="0"/>
              <w:tabs>
                <w:tab w:val="num" w:pos="0"/>
              </w:tabs>
              <w:jc w:val="left"/>
            </w:pPr>
            <w:r w:rsidRPr="003D771C">
              <w:t>1 рабочий день с даты организации защищённого канала</w:t>
            </w:r>
          </w:p>
        </w:tc>
        <w:tc>
          <w:tcPr>
            <w:tcW w:w="1923" w:type="dxa"/>
            <w:tcBorders>
              <w:top w:val="single" w:sz="4" w:space="0" w:color="auto"/>
              <w:left w:val="single" w:sz="4" w:space="0" w:color="auto"/>
              <w:bottom w:val="single" w:sz="4" w:space="0" w:color="auto"/>
              <w:right w:val="single" w:sz="4" w:space="0" w:color="auto"/>
            </w:tcBorders>
          </w:tcPr>
          <w:p w:rsidR="00B73086" w:rsidRPr="003D771C" w:rsidRDefault="00B73086" w:rsidP="0005199E">
            <w:pPr>
              <w:pStyle w:val="afffe"/>
              <w:widowControl w:val="0"/>
              <w:tabs>
                <w:tab w:val="num" w:pos="0"/>
              </w:tabs>
              <w:jc w:val="left"/>
            </w:pPr>
            <w:r w:rsidRPr="003D771C">
              <w:t>Оператор эксплуатации РСМЭВ</w:t>
            </w:r>
          </w:p>
        </w:tc>
      </w:tr>
      <w:tr w:rsidR="003D771C" w:rsidRPr="003D771C" w:rsidTr="00234FFB">
        <w:trPr>
          <w:trHeight w:val="20"/>
        </w:trPr>
        <w:tc>
          <w:tcPr>
            <w:tcW w:w="2518" w:type="dxa"/>
            <w:tcBorders>
              <w:top w:val="single" w:sz="4" w:space="0" w:color="auto"/>
              <w:left w:val="single" w:sz="4" w:space="0" w:color="auto"/>
              <w:bottom w:val="single" w:sz="4" w:space="0" w:color="auto"/>
              <w:right w:val="single" w:sz="4" w:space="0" w:color="auto"/>
            </w:tcBorders>
          </w:tcPr>
          <w:p w:rsidR="00B73086" w:rsidRPr="003D771C" w:rsidRDefault="00B73086" w:rsidP="0005199E">
            <w:pPr>
              <w:pStyle w:val="afffe"/>
              <w:widowControl w:val="0"/>
              <w:tabs>
                <w:tab w:val="num" w:pos="0"/>
              </w:tabs>
              <w:jc w:val="left"/>
            </w:pPr>
            <w:r w:rsidRPr="003D771C">
              <w:t>В случае получения отрицательного результата проверки АРМ Участника на соответствие установленным требованиям Оператор эксплуатации РСМЭВ направляет Оператору РСМЭВ уведомление о несоответствии АРМ Участника установленным требованиям с указанием причин несоответствия</w:t>
            </w:r>
          </w:p>
        </w:tc>
        <w:tc>
          <w:tcPr>
            <w:tcW w:w="2126" w:type="dxa"/>
            <w:tcBorders>
              <w:top w:val="single" w:sz="4" w:space="0" w:color="auto"/>
              <w:left w:val="single" w:sz="4" w:space="0" w:color="auto"/>
              <w:bottom w:val="single" w:sz="4" w:space="0" w:color="auto"/>
              <w:right w:val="single" w:sz="4" w:space="0" w:color="auto"/>
            </w:tcBorders>
          </w:tcPr>
          <w:p w:rsidR="00B73086" w:rsidRPr="003D771C" w:rsidRDefault="00B73086" w:rsidP="0005199E">
            <w:pPr>
              <w:pStyle w:val="1a"/>
              <w:tabs>
                <w:tab w:val="num" w:pos="0"/>
                <w:tab w:val="left" w:pos="317"/>
              </w:tabs>
              <w:spacing w:after="0" w:line="240" w:lineRule="auto"/>
              <w:jc w:val="left"/>
              <w:rPr>
                <w:rFonts w:ascii="Times New Roman" w:hAnsi="Times New Roman" w:cs="Times New Roman"/>
              </w:rPr>
            </w:pPr>
            <w:r w:rsidRPr="003D771C">
              <w:rPr>
                <w:rFonts w:ascii="Times New Roman" w:hAnsi="Times New Roman" w:cs="Times New Roman"/>
              </w:rPr>
              <w:t>Отрицательный результат проверки</w:t>
            </w:r>
          </w:p>
        </w:tc>
        <w:tc>
          <w:tcPr>
            <w:tcW w:w="1843" w:type="dxa"/>
            <w:tcBorders>
              <w:top w:val="single" w:sz="4" w:space="0" w:color="auto"/>
              <w:left w:val="single" w:sz="4" w:space="0" w:color="auto"/>
              <w:bottom w:val="single" w:sz="4" w:space="0" w:color="auto"/>
              <w:right w:val="single" w:sz="4" w:space="0" w:color="auto"/>
            </w:tcBorders>
          </w:tcPr>
          <w:p w:rsidR="00B73086" w:rsidRPr="003D771C" w:rsidRDefault="00B73086" w:rsidP="0005199E">
            <w:pPr>
              <w:pStyle w:val="afffe"/>
              <w:widowControl w:val="0"/>
              <w:tabs>
                <w:tab w:val="num" w:pos="0"/>
              </w:tabs>
              <w:jc w:val="left"/>
            </w:pPr>
            <w:r w:rsidRPr="003D771C">
              <w:t>Уведомление в адрес Оператора РСМЭВ о несоответствии АРМ Участника установленным требованиям</w:t>
            </w:r>
          </w:p>
        </w:tc>
        <w:tc>
          <w:tcPr>
            <w:tcW w:w="1621" w:type="dxa"/>
            <w:tcBorders>
              <w:top w:val="single" w:sz="4" w:space="0" w:color="auto"/>
              <w:left w:val="single" w:sz="4" w:space="0" w:color="auto"/>
              <w:bottom w:val="single" w:sz="4" w:space="0" w:color="auto"/>
              <w:right w:val="single" w:sz="4" w:space="0" w:color="auto"/>
            </w:tcBorders>
          </w:tcPr>
          <w:p w:rsidR="00B73086" w:rsidRPr="003D771C" w:rsidRDefault="00B73086" w:rsidP="0005199E">
            <w:pPr>
              <w:pStyle w:val="afffe"/>
              <w:widowControl w:val="0"/>
              <w:tabs>
                <w:tab w:val="num" w:pos="0"/>
              </w:tabs>
              <w:jc w:val="left"/>
            </w:pPr>
            <w:r w:rsidRPr="003D771C">
              <w:t>2 рабочихдня с даты завершения проверки</w:t>
            </w:r>
          </w:p>
        </w:tc>
        <w:tc>
          <w:tcPr>
            <w:tcW w:w="1923" w:type="dxa"/>
            <w:tcBorders>
              <w:top w:val="single" w:sz="4" w:space="0" w:color="auto"/>
              <w:left w:val="single" w:sz="4" w:space="0" w:color="auto"/>
              <w:bottom w:val="single" w:sz="4" w:space="0" w:color="auto"/>
              <w:right w:val="single" w:sz="4" w:space="0" w:color="auto"/>
            </w:tcBorders>
          </w:tcPr>
          <w:p w:rsidR="00B73086" w:rsidRPr="003D771C" w:rsidRDefault="00B73086" w:rsidP="0005199E">
            <w:pPr>
              <w:pStyle w:val="afffe"/>
              <w:widowControl w:val="0"/>
              <w:tabs>
                <w:tab w:val="num" w:pos="0"/>
              </w:tabs>
              <w:jc w:val="left"/>
            </w:pPr>
            <w:r w:rsidRPr="003D771C">
              <w:t>Оператор эксплуатации РСМЭВ</w:t>
            </w:r>
          </w:p>
        </w:tc>
      </w:tr>
      <w:tr w:rsidR="003D771C" w:rsidRPr="003D771C" w:rsidTr="00234FFB">
        <w:trPr>
          <w:trHeight w:val="20"/>
        </w:trPr>
        <w:tc>
          <w:tcPr>
            <w:tcW w:w="2518" w:type="dxa"/>
            <w:tcBorders>
              <w:top w:val="single" w:sz="4" w:space="0" w:color="auto"/>
              <w:left w:val="single" w:sz="4" w:space="0" w:color="auto"/>
              <w:bottom w:val="single" w:sz="4" w:space="0" w:color="auto"/>
              <w:right w:val="single" w:sz="4" w:space="0" w:color="auto"/>
            </w:tcBorders>
          </w:tcPr>
          <w:p w:rsidR="00B73086" w:rsidRPr="003D771C" w:rsidRDefault="00B73086" w:rsidP="0005199E">
            <w:pPr>
              <w:pStyle w:val="afffe"/>
              <w:widowControl w:val="0"/>
              <w:tabs>
                <w:tab w:val="num" w:pos="0"/>
              </w:tabs>
              <w:jc w:val="left"/>
            </w:pPr>
            <w:r w:rsidRPr="003D771C">
              <w:t>Оператор РСМЭВ на основании уведомления о несоответствии АРМ Участника установленным требованиям присваивает Заявке участника статус «приостановлена» и направляет Участнику сообщение о причинах приостановления Заявки</w:t>
            </w:r>
          </w:p>
        </w:tc>
        <w:tc>
          <w:tcPr>
            <w:tcW w:w="2126" w:type="dxa"/>
            <w:tcBorders>
              <w:top w:val="single" w:sz="4" w:space="0" w:color="auto"/>
              <w:left w:val="single" w:sz="4" w:space="0" w:color="auto"/>
              <w:bottom w:val="single" w:sz="4" w:space="0" w:color="auto"/>
              <w:right w:val="single" w:sz="4" w:space="0" w:color="auto"/>
            </w:tcBorders>
          </w:tcPr>
          <w:p w:rsidR="00B73086" w:rsidRPr="003D771C" w:rsidRDefault="00B73086" w:rsidP="0005199E">
            <w:pPr>
              <w:pStyle w:val="1a"/>
              <w:tabs>
                <w:tab w:val="num" w:pos="0"/>
                <w:tab w:val="left" w:pos="317"/>
              </w:tabs>
              <w:spacing w:after="0" w:line="240" w:lineRule="auto"/>
              <w:jc w:val="left"/>
              <w:rPr>
                <w:rFonts w:ascii="Times New Roman" w:hAnsi="Times New Roman" w:cs="Times New Roman"/>
              </w:rPr>
            </w:pPr>
            <w:r w:rsidRPr="003D771C">
              <w:rPr>
                <w:rFonts w:ascii="Times New Roman" w:hAnsi="Times New Roman" w:cs="Times New Roman"/>
              </w:rPr>
              <w:t>Уведомление Оператора эксплуатации РСМЭВ о несоответствии АРМ Участника установленным требованиям</w:t>
            </w:r>
          </w:p>
        </w:tc>
        <w:tc>
          <w:tcPr>
            <w:tcW w:w="1843" w:type="dxa"/>
            <w:tcBorders>
              <w:top w:val="single" w:sz="4" w:space="0" w:color="auto"/>
              <w:left w:val="single" w:sz="4" w:space="0" w:color="auto"/>
              <w:bottom w:val="single" w:sz="4" w:space="0" w:color="auto"/>
              <w:right w:val="single" w:sz="4" w:space="0" w:color="auto"/>
            </w:tcBorders>
          </w:tcPr>
          <w:p w:rsidR="00B73086" w:rsidRPr="003D771C" w:rsidRDefault="00B73086" w:rsidP="0005199E">
            <w:pPr>
              <w:pStyle w:val="afffe"/>
              <w:widowControl w:val="0"/>
              <w:tabs>
                <w:tab w:val="num" w:pos="0"/>
              </w:tabs>
              <w:jc w:val="left"/>
            </w:pPr>
            <w:r w:rsidRPr="003D771C">
              <w:t>Информационное сообщение оператора РСМЭВ Участнику об отрицательном результате проверки и приостановлении заявки до момента приведения АРМ Участника в соответствие с требованиями</w:t>
            </w:r>
          </w:p>
        </w:tc>
        <w:tc>
          <w:tcPr>
            <w:tcW w:w="1621" w:type="dxa"/>
            <w:tcBorders>
              <w:top w:val="single" w:sz="4" w:space="0" w:color="auto"/>
              <w:left w:val="single" w:sz="4" w:space="0" w:color="auto"/>
              <w:bottom w:val="single" w:sz="4" w:space="0" w:color="auto"/>
              <w:right w:val="single" w:sz="4" w:space="0" w:color="auto"/>
            </w:tcBorders>
          </w:tcPr>
          <w:p w:rsidR="00B73086" w:rsidRPr="003D771C" w:rsidRDefault="00B73086" w:rsidP="0005199E">
            <w:pPr>
              <w:pStyle w:val="afffe"/>
              <w:widowControl w:val="0"/>
              <w:tabs>
                <w:tab w:val="num" w:pos="0"/>
              </w:tabs>
              <w:jc w:val="left"/>
            </w:pPr>
            <w:r w:rsidRPr="003D771C">
              <w:t xml:space="preserve">2 рабочихдня с даты получения уведомления Оператора эксплуатации РСМЭВ  </w:t>
            </w:r>
          </w:p>
        </w:tc>
        <w:tc>
          <w:tcPr>
            <w:tcW w:w="1923" w:type="dxa"/>
            <w:tcBorders>
              <w:top w:val="single" w:sz="4" w:space="0" w:color="auto"/>
              <w:left w:val="single" w:sz="4" w:space="0" w:color="auto"/>
              <w:bottom w:val="single" w:sz="4" w:space="0" w:color="auto"/>
              <w:right w:val="single" w:sz="4" w:space="0" w:color="auto"/>
            </w:tcBorders>
          </w:tcPr>
          <w:p w:rsidR="00B73086" w:rsidRPr="003D771C" w:rsidRDefault="00B73086" w:rsidP="0005199E">
            <w:pPr>
              <w:pStyle w:val="afffe"/>
              <w:widowControl w:val="0"/>
              <w:tabs>
                <w:tab w:val="num" w:pos="0"/>
              </w:tabs>
              <w:jc w:val="left"/>
            </w:pPr>
            <w:r w:rsidRPr="003D771C">
              <w:t>Оператор РСМЭВ</w:t>
            </w:r>
          </w:p>
        </w:tc>
      </w:tr>
      <w:tr w:rsidR="003D771C" w:rsidRPr="003D771C" w:rsidTr="00234FFB">
        <w:trPr>
          <w:trHeight w:val="20"/>
        </w:trPr>
        <w:tc>
          <w:tcPr>
            <w:tcW w:w="2518" w:type="dxa"/>
            <w:tcBorders>
              <w:top w:val="single" w:sz="4" w:space="0" w:color="auto"/>
              <w:left w:val="single" w:sz="4" w:space="0" w:color="auto"/>
              <w:bottom w:val="single" w:sz="4" w:space="0" w:color="auto"/>
              <w:right w:val="single" w:sz="4" w:space="0" w:color="auto"/>
            </w:tcBorders>
            <w:hideMark/>
          </w:tcPr>
          <w:p w:rsidR="00B73086" w:rsidRPr="003D771C" w:rsidRDefault="00B73086" w:rsidP="0005199E">
            <w:pPr>
              <w:pStyle w:val="afffe"/>
              <w:widowControl w:val="0"/>
              <w:tabs>
                <w:tab w:val="num" w:pos="0"/>
              </w:tabs>
              <w:jc w:val="left"/>
            </w:pPr>
            <w:r w:rsidRPr="003D771C">
              <w:t>В случае получения положительного результата проверки АРМ Участника на соответствие установленным требованиям Оператор эксплуатации РСМЭВ обеспечивает настройку АРМ Участника и подключение АРМ к РСМЭВ</w:t>
            </w:r>
          </w:p>
        </w:tc>
        <w:tc>
          <w:tcPr>
            <w:tcW w:w="2126" w:type="dxa"/>
            <w:tcBorders>
              <w:top w:val="single" w:sz="4" w:space="0" w:color="auto"/>
              <w:left w:val="single" w:sz="4" w:space="0" w:color="auto"/>
              <w:bottom w:val="single" w:sz="4" w:space="0" w:color="auto"/>
              <w:right w:val="single" w:sz="4" w:space="0" w:color="auto"/>
            </w:tcBorders>
            <w:hideMark/>
          </w:tcPr>
          <w:p w:rsidR="00B73086" w:rsidRPr="003D771C" w:rsidRDefault="00B73086" w:rsidP="0005199E">
            <w:pPr>
              <w:pStyle w:val="1a"/>
              <w:tabs>
                <w:tab w:val="num" w:pos="0"/>
                <w:tab w:val="left" w:pos="317"/>
              </w:tabs>
              <w:spacing w:after="0" w:line="240" w:lineRule="auto"/>
              <w:jc w:val="left"/>
              <w:rPr>
                <w:rFonts w:ascii="Times New Roman" w:hAnsi="Times New Roman" w:cs="Times New Roman"/>
              </w:rPr>
            </w:pPr>
            <w:r w:rsidRPr="003D771C">
              <w:rPr>
                <w:rFonts w:ascii="Times New Roman" w:hAnsi="Times New Roman" w:cs="Times New Roman"/>
              </w:rPr>
              <w:t>Положительный результат проверки</w:t>
            </w:r>
          </w:p>
        </w:tc>
        <w:tc>
          <w:tcPr>
            <w:tcW w:w="1843" w:type="dxa"/>
            <w:tcBorders>
              <w:top w:val="single" w:sz="4" w:space="0" w:color="auto"/>
              <w:left w:val="single" w:sz="4" w:space="0" w:color="auto"/>
              <w:bottom w:val="single" w:sz="4" w:space="0" w:color="auto"/>
              <w:right w:val="single" w:sz="4" w:space="0" w:color="auto"/>
            </w:tcBorders>
            <w:hideMark/>
          </w:tcPr>
          <w:p w:rsidR="00B73086" w:rsidRPr="003D771C" w:rsidRDefault="00B73086" w:rsidP="0005199E">
            <w:pPr>
              <w:pStyle w:val="afffe"/>
              <w:widowControl w:val="0"/>
              <w:tabs>
                <w:tab w:val="num" w:pos="0"/>
              </w:tabs>
              <w:jc w:val="left"/>
            </w:pPr>
            <w:r w:rsidRPr="003D771C">
              <w:t>Информирование Участника информационного взаимодействия и Оператора РСМЭВ о регистрации АРМ Участника в РСМЭВ по электронной почте</w:t>
            </w:r>
          </w:p>
        </w:tc>
        <w:tc>
          <w:tcPr>
            <w:tcW w:w="1621" w:type="dxa"/>
            <w:tcBorders>
              <w:top w:val="single" w:sz="4" w:space="0" w:color="auto"/>
              <w:left w:val="single" w:sz="4" w:space="0" w:color="auto"/>
              <w:bottom w:val="single" w:sz="4" w:space="0" w:color="auto"/>
              <w:right w:val="single" w:sz="4" w:space="0" w:color="auto"/>
            </w:tcBorders>
            <w:hideMark/>
          </w:tcPr>
          <w:p w:rsidR="00B73086" w:rsidRPr="003D771C" w:rsidRDefault="00B73086" w:rsidP="0005199E">
            <w:pPr>
              <w:pStyle w:val="afffe"/>
              <w:widowControl w:val="0"/>
              <w:tabs>
                <w:tab w:val="num" w:pos="0"/>
              </w:tabs>
              <w:jc w:val="left"/>
            </w:pPr>
            <w:r w:rsidRPr="003D771C">
              <w:t>3 рабочих дня с даты получения положительныого результата проверки</w:t>
            </w:r>
          </w:p>
        </w:tc>
        <w:tc>
          <w:tcPr>
            <w:tcW w:w="1923" w:type="dxa"/>
            <w:tcBorders>
              <w:top w:val="single" w:sz="4" w:space="0" w:color="auto"/>
              <w:left w:val="single" w:sz="4" w:space="0" w:color="auto"/>
              <w:bottom w:val="single" w:sz="4" w:space="0" w:color="auto"/>
              <w:right w:val="single" w:sz="4" w:space="0" w:color="auto"/>
            </w:tcBorders>
            <w:hideMark/>
          </w:tcPr>
          <w:p w:rsidR="00B73086" w:rsidRPr="003D771C" w:rsidRDefault="00B73086" w:rsidP="0005199E">
            <w:pPr>
              <w:pStyle w:val="afffe"/>
              <w:widowControl w:val="0"/>
              <w:tabs>
                <w:tab w:val="num" w:pos="0"/>
              </w:tabs>
              <w:jc w:val="left"/>
            </w:pPr>
            <w:r w:rsidRPr="003D771C">
              <w:t>Оператор эксплуатации РСМЭВ</w:t>
            </w:r>
          </w:p>
        </w:tc>
      </w:tr>
      <w:tr w:rsidR="003D771C" w:rsidRPr="003D771C" w:rsidTr="00234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518" w:type="dxa"/>
            <w:tcBorders>
              <w:top w:val="single" w:sz="4" w:space="0" w:color="auto"/>
              <w:left w:val="single" w:sz="4" w:space="0" w:color="auto"/>
              <w:bottom w:val="single" w:sz="4" w:space="0" w:color="auto"/>
              <w:right w:val="single" w:sz="4" w:space="0" w:color="auto"/>
            </w:tcBorders>
          </w:tcPr>
          <w:p w:rsidR="00B73086" w:rsidRPr="003D771C" w:rsidRDefault="00B73086" w:rsidP="0005199E">
            <w:pPr>
              <w:pStyle w:val="afffe"/>
              <w:widowControl w:val="0"/>
              <w:tabs>
                <w:tab w:val="num" w:pos="0"/>
              </w:tabs>
              <w:jc w:val="left"/>
            </w:pPr>
            <w:r w:rsidRPr="003D771C">
              <w:t>Участник информационного взаимодействия осуществляет тестирование подключения  к РСМЭВ</w:t>
            </w:r>
            <w:r w:rsidRPr="003D771C">
              <w:rPr>
                <w:rStyle w:val="affffffa"/>
              </w:rPr>
              <w:footnoteReference w:id="6"/>
            </w:r>
            <w:r w:rsidRPr="003D771C">
              <w:t xml:space="preserve"> путём направления/ получения тестового запроса/ответа </w:t>
            </w:r>
          </w:p>
        </w:tc>
        <w:tc>
          <w:tcPr>
            <w:tcW w:w="2126" w:type="dxa"/>
            <w:tcBorders>
              <w:top w:val="single" w:sz="4" w:space="0" w:color="auto"/>
              <w:left w:val="single" w:sz="4" w:space="0" w:color="auto"/>
              <w:bottom w:val="single" w:sz="4" w:space="0" w:color="auto"/>
              <w:right w:val="single" w:sz="4" w:space="0" w:color="auto"/>
            </w:tcBorders>
            <w:hideMark/>
          </w:tcPr>
          <w:p w:rsidR="00B73086" w:rsidRPr="003D771C" w:rsidRDefault="00B73086" w:rsidP="0005199E">
            <w:pPr>
              <w:pStyle w:val="afffe"/>
              <w:widowControl w:val="0"/>
              <w:tabs>
                <w:tab w:val="num" w:pos="0"/>
              </w:tabs>
              <w:jc w:val="left"/>
            </w:pPr>
            <w:r w:rsidRPr="003D771C">
              <w:t>Регистрация Участника в РСМЭВ</w:t>
            </w:r>
          </w:p>
        </w:tc>
        <w:tc>
          <w:tcPr>
            <w:tcW w:w="1843" w:type="dxa"/>
            <w:tcBorders>
              <w:top w:val="single" w:sz="4" w:space="0" w:color="auto"/>
              <w:left w:val="single" w:sz="4" w:space="0" w:color="auto"/>
              <w:bottom w:val="single" w:sz="4" w:space="0" w:color="auto"/>
              <w:right w:val="single" w:sz="4" w:space="0" w:color="auto"/>
            </w:tcBorders>
            <w:hideMark/>
          </w:tcPr>
          <w:p w:rsidR="00B73086" w:rsidRPr="003D771C" w:rsidRDefault="00B73086" w:rsidP="0005199E">
            <w:pPr>
              <w:pStyle w:val="afffe"/>
              <w:widowControl w:val="0"/>
              <w:tabs>
                <w:tab w:val="num" w:pos="0"/>
              </w:tabs>
              <w:jc w:val="left"/>
            </w:pPr>
            <w:r w:rsidRPr="003D771C">
              <w:t>Протокол тестирования</w:t>
            </w:r>
          </w:p>
        </w:tc>
        <w:tc>
          <w:tcPr>
            <w:tcW w:w="1621" w:type="dxa"/>
            <w:tcBorders>
              <w:top w:val="single" w:sz="4" w:space="0" w:color="auto"/>
              <w:left w:val="single" w:sz="4" w:space="0" w:color="auto"/>
              <w:bottom w:val="single" w:sz="4" w:space="0" w:color="auto"/>
              <w:right w:val="single" w:sz="4" w:space="0" w:color="auto"/>
            </w:tcBorders>
          </w:tcPr>
          <w:p w:rsidR="00B73086" w:rsidRPr="003D771C" w:rsidRDefault="00B73086" w:rsidP="0005199E">
            <w:pPr>
              <w:pStyle w:val="afffe"/>
              <w:widowControl w:val="0"/>
              <w:tabs>
                <w:tab w:val="num" w:pos="0"/>
              </w:tabs>
              <w:jc w:val="left"/>
            </w:pPr>
            <w:r w:rsidRPr="003D771C">
              <w:t>1 рабочий день с даты подключения АРМ Участника к РСМЭВ</w:t>
            </w:r>
          </w:p>
        </w:tc>
        <w:tc>
          <w:tcPr>
            <w:tcW w:w="1923" w:type="dxa"/>
            <w:tcBorders>
              <w:top w:val="single" w:sz="4" w:space="0" w:color="auto"/>
              <w:left w:val="single" w:sz="4" w:space="0" w:color="auto"/>
              <w:bottom w:val="single" w:sz="4" w:space="0" w:color="auto"/>
              <w:right w:val="single" w:sz="4" w:space="0" w:color="auto"/>
            </w:tcBorders>
          </w:tcPr>
          <w:p w:rsidR="00B73086" w:rsidRPr="003D771C" w:rsidRDefault="00B73086" w:rsidP="0005199E">
            <w:pPr>
              <w:pStyle w:val="afffe"/>
              <w:widowControl w:val="0"/>
              <w:tabs>
                <w:tab w:val="num" w:pos="0"/>
              </w:tabs>
              <w:jc w:val="left"/>
            </w:pPr>
            <w:r w:rsidRPr="003D771C">
              <w:t>Участник информационного взаимодействия</w:t>
            </w:r>
          </w:p>
          <w:p w:rsidR="00B73086" w:rsidRPr="003D771C" w:rsidRDefault="00B73086" w:rsidP="0005199E">
            <w:pPr>
              <w:pStyle w:val="afffe"/>
              <w:widowControl w:val="0"/>
              <w:tabs>
                <w:tab w:val="num" w:pos="0"/>
              </w:tabs>
              <w:jc w:val="left"/>
            </w:pPr>
          </w:p>
          <w:p w:rsidR="00B73086" w:rsidRPr="003D771C" w:rsidRDefault="00B73086" w:rsidP="0005199E">
            <w:pPr>
              <w:pStyle w:val="afffe"/>
              <w:widowControl w:val="0"/>
              <w:tabs>
                <w:tab w:val="num" w:pos="0"/>
              </w:tabs>
              <w:jc w:val="left"/>
            </w:pPr>
            <w:r w:rsidRPr="003D771C">
              <w:t>Соисполнитель:</w:t>
            </w:r>
          </w:p>
          <w:p w:rsidR="00B73086" w:rsidRPr="003D771C" w:rsidRDefault="00B73086" w:rsidP="0005199E">
            <w:pPr>
              <w:pStyle w:val="afffe"/>
              <w:widowControl w:val="0"/>
              <w:tabs>
                <w:tab w:val="num" w:pos="0"/>
              </w:tabs>
              <w:jc w:val="left"/>
            </w:pPr>
            <w:r w:rsidRPr="003D771C">
              <w:t>Оператор эксплуатации РСМЭВ</w:t>
            </w:r>
          </w:p>
          <w:p w:rsidR="00B73086" w:rsidRPr="003D771C" w:rsidRDefault="00B73086" w:rsidP="0005199E">
            <w:pPr>
              <w:tabs>
                <w:tab w:val="num" w:pos="0"/>
              </w:tabs>
              <w:rPr>
                <w:szCs w:val="24"/>
              </w:rPr>
            </w:pPr>
          </w:p>
        </w:tc>
      </w:tr>
      <w:tr w:rsidR="00CA7C38" w:rsidRPr="003D771C" w:rsidTr="00234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031" w:type="dxa"/>
            <w:gridSpan w:val="5"/>
            <w:tcBorders>
              <w:top w:val="single" w:sz="4" w:space="0" w:color="auto"/>
              <w:left w:val="single" w:sz="4" w:space="0" w:color="auto"/>
              <w:bottom w:val="single" w:sz="4" w:space="0" w:color="auto"/>
              <w:right w:val="single" w:sz="4" w:space="0" w:color="auto"/>
            </w:tcBorders>
            <w:hideMark/>
          </w:tcPr>
          <w:p w:rsidR="00CA7C38" w:rsidRPr="003D771C" w:rsidRDefault="00CA7C38" w:rsidP="0005199E">
            <w:pPr>
              <w:tabs>
                <w:tab w:val="num" w:pos="0"/>
              </w:tabs>
              <w:rPr>
                <w:szCs w:val="24"/>
              </w:rPr>
            </w:pPr>
            <w:r w:rsidRPr="003D771C">
              <w:rPr>
                <w:b/>
                <w:szCs w:val="24"/>
              </w:rPr>
              <w:t xml:space="preserve">Максимальное время выполнения процедуры (при соблюдении всеми участниками временных границ своих операций): </w:t>
            </w:r>
            <w:r w:rsidR="00511B14" w:rsidRPr="003D771C">
              <w:rPr>
                <w:b/>
                <w:szCs w:val="24"/>
              </w:rPr>
              <w:t>29</w:t>
            </w:r>
            <w:r w:rsidRPr="003D771C">
              <w:rPr>
                <w:b/>
                <w:szCs w:val="24"/>
              </w:rPr>
              <w:t xml:space="preserve"> рабочи</w:t>
            </w:r>
            <w:r w:rsidR="00CE055E" w:rsidRPr="003D771C">
              <w:rPr>
                <w:b/>
                <w:szCs w:val="24"/>
              </w:rPr>
              <w:t>й</w:t>
            </w:r>
            <w:r w:rsidRPr="003D771C">
              <w:rPr>
                <w:b/>
                <w:szCs w:val="24"/>
              </w:rPr>
              <w:t xml:space="preserve"> д</w:t>
            </w:r>
            <w:r w:rsidR="00CE055E" w:rsidRPr="003D771C">
              <w:rPr>
                <w:b/>
                <w:szCs w:val="24"/>
              </w:rPr>
              <w:t>е</w:t>
            </w:r>
            <w:r w:rsidRPr="003D771C">
              <w:rPr>
                <w:b/>
                <w:szCs w:val="24"/>
              </w:rPr>
              <w:t>н</w:t>
            </w:r>
            <w:r w:rsidR="00CE055E" w:rsidRPr="003D771C">
              <w:rPr>
                <w:b/>
                <w:szCs w:val="24"/>
              </w:rPr>
              <w:t>ь</w:t>
            </w:r>
            <w:r w:rsidRPr="003D771C">
              <w:rPr>
                <w:b/>
                <w:szCs w:val="24"/>
              </w:rPr>
              <w:t xml:space="preserve"> при отсутствии замечаний</w:t>
            </w:r>
          </w:p>
        </w:tc>
      </w:tr>
    </w:tbl>
    <w:p w:rsidR="00CA7C38" w:rsidRPr="00757CC5" w:rsidRDefault="00CA7C38" w:rsidP="00757CC5">
      <w:pPr>
        <w:pStyle w:val="afffc"/>
        <w:tabs>
          <w:tab w:val="num" w:pos="0"/>
        </w:tabs>
        <w:spacing w:line="276" w:lineRule="auto"/>
        <w:rPr>
          <w:rFonts w:ascii="Times New Roman" w:hAnsi="Times New Roman" w:cs="Times New Roman"/>
        </w:rPr>
      </w:pPr>
      <w:r w:rsidRPr="00757CC5">
        <w:rPr>
          <w:rFonts w:ascii="Times New Roman" w:hAnsi="Times New Roman" w:cs="Times New Roman"/>
        </w:rPr>
        <w:t>В случае неуспешного завершения тестирования Оператор эксплуатации РСМЭВ совместно с Участником информационного взаимодействия проводят мероприятия, направленные на устранение выявленных недостатков</w:t>
      </w:r>
      <w:r w:rsidRPr="00757CC5">
        <w:rPr>
          <w:rStyle w:val="affffffa"/>
        </w:rPr>
        <w:footnoteReference w:id="7"/>
      </w:r>
      <w:r w:rsidRPr="00757CC5">
        <w:rPr>
          <w:rFonts w:ascii="Times New Roman" w:hAnsi="Times New Roman" w:cs="Times New Roman"/>
        </w:rPr>
        <w:t>.</w:t>
      </w:r>
    </w:p>
    <w:p w:rsidR="00CA7C38" w:rsidRPr="00757CC5" w:rsidRDefault="00CA7C38" w:rsidP="00757CC5">
      <w:pPr>
        <w:pStyle w:val="afffc"/>
        <w:tabs>
          <w:tab w:val="num" w:pos="0"/>
        </w:tabs>
        <w:spacing w:line="276" w:lineRule="auto"/>
        <w:rPr>
          <w:rFonts w:ascii="Times New Roman" w:hAnsi="Times New Roman" w:cs="Times New Roman"/>
        </w:rPr>
      </w:pPr>
      <w:r w:rsidRPr="00757CC5">
        <w:rPr>
          <w:rFonts w:ascii="Times New Roman" w:hAnsi="Times New Roman" w:cs="Times New Roman"/>
        </w:rPr>
        <w:t>При возникновении спорных ситуаций в процессе исполнения регламента между Участниками информационного взаимодействия (Потребителями и Поставщиками) и Оператором эксплуатации РСМЭВ, Оператор эксплуатации РСМЭВ информирует об этом Оператора РСМЭВ, с целью их разрешения.</w:t>
      </w:r>
    </w:p>
    <w:p w:rsidR="00CA7C38" w:rsidRPr="00757CC5" w:rsidRDefault="00CA7C38" w:rsidP="00757CC5">
      <w:pPr>
        <w:widowControl/>
        <w:tabs>
          <w:tab w:val="num" w:pos="0"/>
        </w:tabs>
        <w:autoSpaceDE/>
        <w:autoSpaceDN/>
        <w:adjustRightInd/>
        <w:spacing w:line="276" w:lineRule="auto"/>
        <w:ind w:firstLine="709"/>
        <w:jc w:val="both"/>
        <w:rPr>
          <w:rFonts w:eastAsiaTheme="minorHAnsi"/>
          <w:szCs w:val="24"/>
          <w:lang w:eastAsia="en-US"/>
        </w:rPr>
      </w:pPr>
      <w:r w:rsidRPr="00757CC5">
        <w:rPr>
          <w:szCs w:val="24"/>
        </w:rPr>
        <w:br w:type="page"/>
      </w:r>
    </w:p>
    <w:p w:rsidR="004C2E10" w:rsidRPr="00226D55" w:rsidRDefault="004C2E10" w:rsidP="00B73086">
      <w:pPr>
        <w:pStyle w:val="32"/>
        <w:numPr>
          <w:ilvl w:val="1"/>
          <w:numId w:val="12"/>
        </w:numPr>
        <w:tabs>
          <w:tab w:val="num" w:pos="0"/>
          <w:tab w:val="left" w:pos="1134"/>
        </w:tabs>
        <w:autoSpaceDE/>
        <w:spacing w:before="0" w:after="0" w:line="276" w:lineRule="auto"/>
        <w:ind w:left="0" w:firstLine="709"/>
        <w:jc w:val="both"/>
        <w:textAlignment w:val="baseline"/>
        <w:outlineLvl w:val="9"/>
        <w:rPr>
          <w:rFonts w:ascii="Times New Roman" w:hAnsi="Times New Roman" w:cs="Times New Roman"/>
        </w:rPr>
      </w:pPr>
      <w:bookmarkStart w:id="234" w:name="_Toc348549317"/>
      <w:r w:rsidRPr="00226D55">
        <w:rPr>
          <w:rFonts w:ascii="Times New Roman" w:hAnsi="Times New Roman" w:cs="Times New Roman"/>
          <w:sz w:val="24"/>
          <w:szCs w:val="24"/>
        </w:rPr>
        <w:t>Организация защищенного канала связи</w:t>
      </w:r>
      <w:bookmarkEnd w:id="234"/>
    </w:p>
    <w:p w:rsidR="004C2E10" w:rsidRPr="00226D55" w:rsidRDefault="004C2E10" w:rsidP="00B73086">
      <w:pPr>
        <w:pStyle w:val="afffc"/>
        <w:tabs>
          <w:tab w:val="num" w:pos="0"/>
        </w:tabs>
        <w:spacing w:line="276" w:lineRule="auto"/>
        <w:rPr>
          <w:rFonts w:ascii="Times New Roman" w:hAnsi="Times New Roman" w:cs="Times New Roman"/>
        </w:rPr>
      </w:pPr>
      <w:r w:rsidRPr="00226D55">
        <w:rPr>
          <w:rFonts w:ascii="Times New Roman" w:hAnsi="Times New Roman" w:cs="Times New Roman"/>
        </w:rPr>
        <w:t xml:space="preserve">В целях организации защищенного канала связи с РСМЭВ Оператор </w:t>
      </w:r>
      <w:r w:rsidRPr="00226D55">
        <w:rPr>
          <w:rFonts w:ascii="Times New Roman" w:hAnsi="Times New Roman" w:cs="Times New Roman"/>
          <w:bCs/>
        </w:rPr>
        <w:t xml:space="preserve">эксплуатации РСМЭВ </w:t>
      </w:r>
      <w:r w:rsidRPr="00226D55">
        <w:rPr>
          <w:rFonts w:ascii="Times New Roman" w:hAnsi="Times New Roman" w:cs="Times New Roman"/>
        </w:rPr>
        <w:t xml:space="preserve">устанавливает на автоматизированных рабочих местах Участника информационного взаимодействия средства криптошифрования ПО </w:t>
      </w:r>
      <w:r w:rsidRPr="00226D55">
        <w:rPr>
          <w:rFonts w:ascii="Times New Roman" w:hAnsi="Times New Roman" w:cs="Times New Roman"/>
          <w:lang w:val="en-US"/>
        </w:rPr>
        <w:t>ViPNet</w:t>
      </w:r>
      <w:r w:rsidRPr="00226D55">
        <w:rPr>
          <w:rFonts w:ascii="Times New Roman" w:hAnsi="Times New Roman" w:cs="Times New Roman"/>
        </w:rPr>
        <w:t xml:space="preserve"> </w:t>
      </w:r>
      <w:r w:rsidRPr="00226D55">
        <w:rPr>
          <w:rFonts w:ascii="Times New Roman" w:hAnsi="Times New Roman" w:cs="Times New Roman"/>
          <w:lang w:val="en-US"/>
        </w:rPr>
        <w:t>Client</w:t>
      </w:r>
      <w:r w:rsidRPr="00226D55">
        <w:rPr>
          <w:rFonts w:ascii="Times New Roman" w:hAnsi="Times New Roman" w:cs="Times New Roman"/>
        </w:rPr>
        <w:t>.</w:t>
      </w:r>
    </w:p>
    <w:p w:rsidR="004C2E10" w:rsidRPr="00226D55" w:rsidRDefault="004C2E10" w:rsidP="00B73086">
      <w:pPr>
        <w:tabs>
          <w:tab w:val="num" w:pos="0"/>
        </w:tabs>
        <w:spacing w:line="276" w:lineRule="auto"/>
        <w:ind w:firstLine="709"/>
        <w:rPr>
          <w:b/>
        </w:rPr>
      </w:pPr>
      <w:bookmarkStart w:id="235" w:name="_Toc314740862"/>
      <w:bookmarkStart w:id="236" w:name="_Toc321909555"/>
      <w:bookmarkStart w:id="237" w:name="_Toc322960729"/>
      <w:bookmarkStart w:id="238" w:name="_Toc323907454"/>
      <w:bookmarkStart w:id="239" w:name="_Toc329353955"/>
      <w:bookmarkStart w:id="240" w:name="_Toc340079970"/>
      <w:bookmarkStart w:id="241" w:name="_Toc340081950"/>
      <w:bookmarkStart w:id="242" w:name="_Toc340082021"/>
      <w:bookmarkStart w:id="243" w:name="_Toc340082173"/>
      <w:bookmarkStart w:id="244" w:name="_Toc340085018"/>
      <w:bookmarkStart w:id="245" w:name="_Toc340085346"/>
      <w:bookmarkStart w:id="246" w:name="_Toc340136442"/>
      <w:bookmarkStart w:id="247" w:name="_Toc348543478"/>
      <w:r w:rsidRPr="00226D55">
        <w:rPr>
          <w:b/>
        </w:rPr>
        <w:t>Шаги процесса</w:t>
      </w:r>
      <w:bookmarkEnd w:id="235"/>
      <w:bookmarkEnd w:id="236"/>
      <w:bookmarkEnd w:id="237"/>
      <w:bookmarkEnd w:id="238"/>
      <w:bookmarkEnd w:id="239"/>
      <w:bookmarkEnd w:id="240"/>
      <w:bookmarkEnd w:id="241"/>
      <w:bookmarkEnd w:id="242"/>
      <w:bookmarkEnd w:id="243"/>
      <w:bookmarkEnd w:id="244"/>
      <w:bookmarkEnd w:id="245"/>
      <w:bookmarkEnd w:id="246"/>
      <w:bookmarkEnd w:id="2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701"/>
        <w:gridCol w:w="1984"/>
        <w:gridCol w:w="1560"/>
        <w:gridCol w:w="1984"/>
      </w:tblGrid>
      <w:tr w:rsidR="00B73086" w:rsidRPr="00226D55" w:rsidTr="00226D55">
        <w:trPr>
          <w:trHeight w:val="942"/>
          <w:tblHeader/>
        </w:trPr>
        <w:tc>
          <w:tcPr>
            <w:tcW w:w="2660" w:type="dxa"/>
            <w:vAlign w:val="center"/>
          </w:tcPr>
          <w:p w:rsidR="00B73086" w:rsidRPr="00226D55" w:rsidRDefault="00B73086" w:rsidP="00181FE2">
            <w:pPr>
              <w:tabs>
                <w:tab w:val="num" w:pos="0"/>
              </w:tabs>
              <w:jc w:val="center"/>
            </w:pPr>
            <w:r w:rsidRPr="00226D55">
              <w:rPr>
                <w:b/>
              </w:rPr>
              <w:t>Шаг</w:t>
            </w:r>
          </w:p>
        </w:tc>
        <w:tc>
          <w:tcPr>
            <w:tcW w:w="1701" w:type="dxa"/>
            <w:vAlign w:val="center"/>
          </w:tcPr>
          <w:p w:rsidR="00B73086" w:rsidRPr="00226D55" w:rsidRDefault="00B73086" w:rsidP="00181FE2">
            <w:pPr>
              <w:tabs>
                <w:tab w:val="num" w:pos="0"/>
              </w:tabs>
              <w:jc w:val="center"/>
            </w:pPr>
            <w:r w:rsidRPr="00226D55">
              <w:rPr>
                <w:b/>
              </w:rPr>
              <w:t>Входные данные</w:t>
            </w:r>
          </w:p>
        </w:tc>
        <w:tc>
          <w:tcPr>
            <w:tcW w:w="1984" w:type="dxa"/>
            <w:vAlign w:val="center"/>
          </w:tcPr>
          <w:p w:rsidR="00B73086" w:rsidRPr="00226D55" w:rsidRDefault="00B73086" w:rsidP="00181FE2">
            <w:pPr>
              <w:tabs>
                <w:tab w:val="num" w:pos="0"/>
              </w:tabs>
              <w:jc w:val="center"/>
            </w:pPr>
            <w:r w:rsidRPr="00226D55">
              <w:rPr>
                <w:b/>
              </w:rPr>
              <w:t>Выходные данные</w:t>
            </w:r>
          </w:p>
        </w:tc>
        <w:tc>
          <w:tcPr>
            <w:tcW w:w="1560" w:type="dxa"/>
            <w:vAlign w:val="center"/>
          </w:tcPr>
          <w:p w:rsidR="00B73086" w:rsidRPr="00226D55" w:rsidRDefault="00B73086" w:rsidP="00181FE2">
            <w:pPr>
              <w:tabs>
                <w:tab w:val="num" w:pos="0"/>
              </w:tabs>
              <w:jc w:val="center"/>
            </w:pPr>
            <w:r w:rsidRPr="00226D55">
              <w:rPr>
                <w:b/>
              </w:rPr>
              <w:t>Срок исполнения</w:t>
            </w:r>
          </w:p>
        </w:tc>
        <w:tc>
          <w:tcPr>
            <w:tcW w:w="1984" w:type="dxa"/>
            <w:vAlign w:val="center"/>
          </w:tcPr>
          <w:p w:rsidR="00B73086" w:rsidRPr="00226D55" w:rsidRDefault="00B73086" w:rsidP="00181FE2">
            <w:pPr>
              <w:tabs>
                <w:tab w:val="num" w:pos="0"/>
              </w:tabs>
              <w:jc w:val="center"/>
            </w:pPr>
            <w:r w:rsidRPr="00226D55">
              <w:rPr>
                <w:b/>
              </w:rPr>
              <w:t>Ответственный исполнитель и/или Соисполнитель</w:t>
            </w:r>
          </w:p>
        </w:tc>
      </w:tr>
      <w:tr w:rsidR="00B73086" w:rsidRPr="00757CC5" w:rsidTr="00226D55">
        <w:tc>
          <w:tcPr>
            <w:tcW w:w="2660" w:type="dxa"/>
          </w:tcPr>
          <w:p w:rsidR="00B73086" w:rsidRPr="00226D55" w:rsidRDefault="00B73086" w:rsidP="00226D55">
            <w:pPr>
              <w:pStyle w:val="afffe"/>
              <w:tabs>
                <w:tab w:val="num" w:pos="0"/>
              </w:tabs>
              <w:jc w:val="left"/>
            </w:pPr>
            <w:r w:rsidRPr="00226D55">
              <w:t>Извещение Участника информационного взаимодействия.</w:t>
            </w:r>
          </w:p>
        </w:tc>
        <w:tc>
          <w:tcPr>
            <w:tcW w:w="1701" w:type="dxa"/>
          </w:tcPr>
          <w:p w:rsidR="00B73086" w:rsidRPr="00226D55" w:rsidRDefault="00226D55" w:rsidP="0005199E">
            <w:pPr>
              <w:pStyle w:val="afffe"/>
              <w:tabs>
                <w:tab w:val="num" w:pos="0"/>
              </w:tabs>
              <w:jc w:val="left"/>
            </w:pPr>
            <w:r>
              <w:t>Извещение</w:t>
            </w:r>
          </w:p>
        </w:tc>
        <w:tc>
          <w:tcPr>
            <w:tcW w:w="1984" w:type="dxa"/>
          </w:tcPr>
          <w:p w:rsidR="00B73086" w:rsidRPr="00226D55" w:rsidRDefault="00B73086" w:rsidP="0005199E">
            <w:pPr>
              <w:pStyle w:val="afffe"/>
              <w:tabs>
                <w:tab w:val="num" w:pos="0"/>
              </w:tabs>
              <w:jc w:val="left"/>
            </w:pPr>
          </w:p>
        </w:tc>
        <w:tc>
          <w:tcPr>
            <w:tcW w:w="1560" w:type="dxa"/>
          </w:tcPr>
          <w:p w:rsidR="00B73086" w:rsidRPr="00226D55" w:rsidRDefault="00B73086" w:rsidP="00226D55">
            <w:pPr>
              <w:pStyle w:val="afffe"/>
              <w:tabs>
                <w:tab w:val="num" w:pos="0"/>
              </w:tabs>
              <w:jc w:val="left"/>
            </w:pPr>
          </w:p>
        </w:tc>
        <w:tc>
          <w:tcPr>
            <w:tcW w:w="1984" w:type="dxa"/>
          </w:tcPr>
          <w:p w:rsidR="00B73086" w:rsidRPr="00757CC5" w:rsidRDefault="00B73086" w:rsidP="0005199E">
            <w:pPr>
              <w:pStyle w:val="afffe"/>
              <w:tabs>
                <w:tab w:val="num" w:pos="0"/>
              </w:tabs>
              <w:jc w:val="left"/>
            </w:pPr>
            <w:r w:rsidRPr="00226D55">
              <w:t>Оператор эксплуатации РСМЭВ</w:t>
            </w:r>
          </w:p>
        </w:tc>
      </w:tr>
      <w:tr w:rsidR="00B73086" w:rsidRPr="00757CC5" w:rsidTr="00226D55">
        <w:tc>
          <w:tcPr>
            <w:tcW w:w="2660" w:type="dxa"/>
          </w:tcPr>
          <w:p w:rsidR="00B73086" w:rsidRPr="00757CC5" w:rsidRDefault="00B73086" w:rsidP="0005199E">
            <w:pPr>
              <w:pStyle w:val="afffe"/>
              <w:tabs>
                <w:tab w:val="num" w:pos="0"/>
              </w:tabs>
              <w:jc w:val="left"/>
            </w:pPr>
            <w:r w:rsidRPr="00757CC5">
              <w:t xml:space="preserve">Участник информационного взаимодействия информирует Оператора эксплуатации РСМЭВ о готовности к установке и настройке ПО криптошифрования </w:t>
            </w:r>
          </w:p>
        </w:tc>
        <w:tc>
          <w:tcPr>
            <w:tcW w:w="1701" w:type="dxa"/>
          </w:tcPr>
          <w:p w:rsidR="00B73086" w:rsidRPr="00757CC5" w:rsidRDefault="00B73086" w:rsidP="0005199E">
            <w:pPr>
              <w:pStyle w:val="afffe"/>
              <w:tabs>
                <w:tab w:val="num" w:pos="0"/>
              </w:tabs>
              <w:jc w:val="left"/>
            </w:pPr>
          </w:p>
        </w:tc>
        <w:tc>
          <w:tcPr>
            <w:tcW w:w="1984" w:type="dxa"/>
          </w:tcPr>
          <w:p w:rsidR="00B73086" w:rsidRPr="00757CC5" w:rsidRDefault="00B73086" w:rsidP="0005199E">
            <w:pPr>
              <w:pStyle w:val="afffe"/>
              <w:tabs>
                <w:tab w:val="num" w:pos="0"/>
              </w:tabs>
              <w:jc w:val="left"/>
            </w:pPr>
            <w:r w:rsidRPr="00757CC5">
              <w:t>Информационное сообщение по электронной почте</w:t>
            </w:r>
          </w:p>
        </w:tc>
        <w:tc>
          <w:tcPr>
            <w:tcW w:w="1560" w:type="dxa"/>
          </w:tcPr>
          <w:p w:rsidR="00B73086" w:rsidRPr="00757CC5" w:rsidRDefault="00B73086" w:rsidP="0005199E">
            <w:pPr>
              <w:pStyle w:val="afffe"/>
              <w:tabs>
                <w:tab w:val="num" w:pos="0"/>
              </w:tabs>
              <w:jc w:val="left"/>
            </w:pPr>
            <w:r w:rsidRPr="00757CC5">
              <w:t>3 рабочих дня</w:t>
            </w:r>
          </w:p>
        </w:tc>
        <w:tc>
          <w:tcPr>
            <w:tcW w:w="1984" w:type="dxa"/>
          </w:tcPr>
          <w:p w:rsidR="00B73086" w:rsidRPr="00757CC5" w:rsidRDefault="00B73086" w:rsidP="0005199E">
            <w:pPr>
              <w:pStyle w:val="afffe"/>
              <w:tabs>
                <w:tab w:val="num" w:pos="0"/>
              </w:tabs>
              <w:jc w:val="left"/>
            </w:pPr>
            <w:r w:rsidRPr="00757CC5">
              <w:t>Участник информационного взаимодействия</w:t>
            </w:r>
          </w:p>
        </w:tc>
      </w:tr>
      <w:tr w:rsidR="00B73086" w:rsidRPr="00757CC5" w:rsidTr="00226D55">
        <w:tc>
          <w:tcPr>
            <w:tcW w:w="2660" w:type="dxa"/>
          </w:tcPr>
          <w:p w:rsidR="00B73086" w:rsidRPr="00757CC5" w:rsidRDefault="00B73086" w:rsidP="0005199E">
            <w:pPr>
              <w:pStyle w:val="afffe"/>
              <w:tabs>
                <w:tab w:val="num" w:pos="0"/>
              </w:tabs>
              <w:jc w:val="left"/>
            </w:pPr>
            <w:r w:rsidRPr="00757CC5">
              <w:t>Оператор эксплуатации РСМЭВ при взаимодействии Участником информационного взаимодействия обеспечивает установку и настройку (на основе представленных Участником информационного взаимодействия сведений)</w:t>
            </w:r>
          </w:p>
        </w:tc>
        <w:tc>
          <w:tcPr>
            <w:tcW w:w="1701" w:type="dxa"/>
          </w:tcPr>
          <w:p w:rsidR="00B73086" w:rsidRPr="00757CC5" w:rsidRDefault="00B73086" w:rsidP="0005199E">
            <w:pPr>
              <w:pStyle w:val="afffe"/>
              <w:tabs>
                <w:tab w:val="num" w:pos="0"/>
              </w:tabs>
              <w:jc w:val="left"/>
            </w:pPr>
            <w:r w:rsidRPr="00757CC5">
              <w:t>Информационное сообщение по электронной почте</w:t>
            </w:r>
          </w:p>
        </w:tc>
        <w:tc>
          <w:tcPr>
            <w:tcW w:w="1984" w:type="dxa"/>
          </w:tcPr>
          <w:p w:rsidR="00B73086" w:rsidRPr="00757CC5" w:rsidRDefault="00B73086" w:rsidP="0005199E">
            <w:pPr>
              <w:pStyle w:val="afffe"/>
              <w:tabs>
                <w:tab w:val="num" w:pos="0"/>
              </w:tabs>
              <w:jc w:val="left"/>
            </w:pPr>
            <w:r w:rsidRPr="00757CC5">
              <w:t>Установка и настройка средств криптошифрования.</w:t>
            </w:r>
          </w:p>
          <w:p w:rsidR="00B73086" w:rsidRPr="00757CC5" w:rsidRDefault="00B73086" w:rsidP="0005199E">
            <w:pPr>
              <w:pStyle w:val="afffe"/>
              <w:tabs>
                <w:tab w:val="num" w:pos="0"/>
              </w:tabs>
              <w:jc w:val="left"/>
            </w:pPr>
            <w:r w:rsidRPr="00757CC5">
              <w:t>По факту выполнения уведомление по электронной почте Участника  информационного взаимодействия.</w:t>
            </w:r>
          </w:p>
        </w:tc>
        <w:tc>
          <w:tcPr>
            <w:tcW w:w="1560" w:type="dxa"/>
          </w:tcPr>
          <w:p w:rsidR="00B73086" w:rsidRPr="00757CC5" w:rsidRDefault="00B73086" w:rsidP="0005199E">
            <w:pPr>
              <w:pStyle w:val="afffe"/>
              <w:tabs>
                <w:tab w:val="num" w:pos="0"/>
              </w:tabs>
              <w:jc w:val="left"/>
            </w:pPr>
            <w:r w:rsidRPr="00757CC5">
              <w:t>3 рабочих дня</w:t>
            </w:r>
            <w:r w:rsidRPr="00757CC5">
              <w:rPr>
                <w:rStyle w:val="affffffa"/>
              </w:rPr>
              <w:footnoteReference w:id="8"/>
            </w:r>
          </w:p>
        </w:tc>
        <w:tc>
          <w:tcPr>
            <w:tcW w:w="1984" w:type="dxa"/>
          </w:tcPr>
          <w:p w:rsidR="0005199E" w:rsidRDefault="0005199E" w:rsidP="0005199E">
            <w:pPr>
              <w:pStyle w:val="afffe"/>
              <w:tabs>
                <w:tab w:val="num" w:pos="0"/>
              </w:tabs>
              <w:jc w:val="left"/>
            </w:pPr>
            <w:r>
              <w:t>Оператор эксплуатации РСМЭВ</w:t>
            </w:r>
          </w:p>
          <w:p w:rsidR="0005199E" w:rsidRDefault="0005199E" w:rsidP="0005199E">
            <w:pPr>
              <w:pStyle w:val="afffe"/>
              <w:tabs>
                <w:tab w:val="num" w:pos="0"/>
              </w:tabs>
              <w:jc w:val="left"/>
            </w:pPr>
          </w:p>
          <w:p w:rsidR="00B73086" w:rsidRPr="00757CC5" w:rsidRDefault="00B73086" w:rsidP="0005199E">
            <w:pPr>
              <w:pStyle w:val="afffe"/>
              <w:tabs>
                <w:tab w:val="num" w:pos="0"/>
              </w:tabs>
              <w:jc w:val="left"/>
            </w:pPr>
            <w:r w:rsidRPr="00757CC5">
              <w:t>Соисполнитель:</w:t>
            </w:r>
          </w:p>
          <w:p w:rsidR="00B73086" w:rsidRPr="00757CC5" w:rsidRDefault="00B73086" w:rsidP="0005199E">
            <w:pPr>
              <w:pStyle w:val="afffe"/>
              <w:tabs>
                <w:tab w:val="num" w:pos="0"/>
              </w:tabs>
              <w:jc w:val="left"/>
            </w:pPr>
            <w:r w:rsidRPr="00757CC5">
              <w:t>Участник информационного взаимодействия</w:t>
            </w:r>
          </w:p>
        </w:tc>
      </w:tr>
      <w:tr w:rsidR="00B73086" w:rsidRPr="00757CC5" w:rsidTr="00226D55">
        <w:tc>
          <w:tcPr>
            <w:tcW w:w="2660" w:type="dxa"/>
          </w:tcPr>
          <w:p w:rsidR="00B73086" w:rsidRPr="00757CC5" w:rsidRDefault="00B73086" w:rsidP="00226D55">
            <w:pPr>
              <w:pStyle w:val="afffe"/>
              <w:tabs>
                <w:tab w:val="num" w:pos="0"/>
              </w:tabs>
              <w:jc w:val="left"/>
            </w:pPr>
            <w:r w:rsidRPr="00757CC5">
              <w:t>По факту установки и настройки средств криптошифрования Оператором эксплуатации РСМЭВ и Участником информационного взаимодействия подписывае</w:t>
            </w:r>
            <w:r w:rsidR="00226D55">
              <w:t>тся Акт выполненных работ.</w:t>
            </w:r>
          </w:p>
        </w:tc>
        <w:tc>
          <w:tcPr>
            <w:tcW w:w="1701" w:type="dxa"/>
          </w:tcPr>
          <w:p w:rsidR="00B73086" w:rsidRPr="00757CC5" w:rsidRDefault="00B73086" w:rsidP="0005199E">
            <w:pPr>
              <w:pStyle w:val="afffe"/>
              <w:tabs>
                <w:tab w:val="num" w:pos="0"/>
              </w:tabs>
              <w:jc w:val="left"/>
            </w:pPr>
            <w:r w:rsidRPr="00757CC5">
              <w:t>Уведомление по электронной почте представителей Участника.</w:t>
            </w:r>
          </w:p>
        </w:tc>
        <w:tc>
          <w:tcPr>
            <w:tcW w:w="1984" w:type="dxa"/>
          </w:tcPr>
          <w:p w:rsidR="00B73086" w:rsidRPr="00757CC5" w:rsidRDefault="00B73086" w:rsidP="0005199E">
            <w:pPr>
              <w:pStyle w:val="afffe"/>
              <w:tabs>
                <w:tab w:val="num" w:pos="0"/>
              </w:tabs>
              <w:jc w:val="left"/>
            </w:pPr>
            <w:r w:rsidRPr="00757CC5">
              <w:t xml:space="preserve">Акт выполненных работ </w:t>
            </w:r>
          </w:p>
        </w:tc>
        <w:tc>
          <w:tcPr>
            <w:tcW w:w="1560" w:type="dxa"/>
          </w:tcPr>
          <w:p w:rsidR="00B73086" w:rsidRPr="00757CC5" w:rsidRDefault="00B73086" w:rsidP="0005199E">
            <w:pPr>
              <w:pStyle w:val="afffe"/>
              <w:tabs>
                <w:tab w:val="num" w:pos="0"/>
              </w:tabs>
              <w:jc w:val="left"/>
            </w:pPr>
            <w:r w:rsidRPr="00757CC5">
              <w:t xml:space="preserve">2 рабочих дня </w:t>
            </w:r>
          </w:p>
        </w:tc>
        <w:tc>
          <w:tcPr>
            <w:tcW w:w="1984" w:type="dxa"/>
          </w:tcPr>
          <w:p w:rsidR="00B73086" w:rsidRPr="00757CC5" w:rsidRDefault="00B73086" w:rsidP="0005199E">
            <w:pPr>
              <w:pStyle w:val="afffe"/>
              <w:tabs>
                <w:tab w:val="num" w:pos="0"/>
              </w:tabs>
              <w:jc w:val="left"/>
            </w:pPr>
            <w:r w:rsidRPr="00757CC5">
              <w:t>Оператор эксплуатации РСМЭВ</w:t>
            </w:r>
          </w:p>
          <w:p w:rsidR="00B73086" w:rsidRPr="00757CC5" w:rsidRDefault="00B73086" w:rsidP="0005199E">
            <w:pPr>
              <w:pStyle w:val="afffe"/>
              <w:tabs>
                <w:tab w:val="num" w:pos="0"/>
              </w:tabs>
              <w:jc w:val="left"/>
            </w:pPr>
          </w:p>
          <w:p w:rsidR="00B73086" w:rsidRPr="00757CC5" w:rsidRDefault="00B73086" w:rsidP="0005199E">
            <w:pPr>
              <w:pStyle w:val="afffe"/>
              <w:tabs>
                <w:tab w:val="num" w:pos="0"/>
              </w:tabs>
              <w:jc w:val="left"/>
            </w:pPr>
            <w:r w:rsidRPr="00757CC5">
              <w:t>Соисполнитель:</w:t>
            </w:r>
          </w:p>
          <w:p w:rsidR="00B73086" w:rsidRPr="00757CC5" w:rsidRDefault="00B73086" w:rsidP="0005199E">
            <w:pPr>
              <w:pStyle w:val="afffe"/>
              <w:tabs>
                <w:tab w:val="num" w:pos="0"/>
              </w:tabs>
              <w:jc w:val="left"/>
            </w:pPr>
            <w:r w:rsidRPr="00757CC5">
              <w:t>Участник информационного взаимодействия</w:t>
            </w:r>
          </w:p>
        </w:tc>
      </w:tr>
      <w:tr w:rsidR="004C2E10" w:rsidRPr="00757CC5" w:rsidTr="00234FFB">
        <w:tblPrEx>
          <w:tblLook w:val="04A0" w:firstRow="1" w:lastRow="0" w:firstColumn="1" w:lastColumn="0" w:noHBand="0" w:noVBand="1"/>
        </w:tblPrEx>
        <w:tc>
          <w:tcPr>
            <w:tcW w:w="9889" w:type="dxa"/>
            <w:gridSpan w:val="5"/>
          </w:tcPr>
          <w:p w:rsidR="004C2E10" w:rsidRPr="00757CC5" w:rsidRDefault="004C2E10" w:rsidP="0005199E">
            <w:pPr>
              <w:pStyle w:val="afffe"/>
              <w:tabs>
                <w:tab w:val="num" w:pos="0"/>
              </w:tabs>
              <w:jc w:val="left"/>
              <w:rPr>
                <w:b/>
              </w:rPr>
            </w:pPr>
            <w:r w:rsidRPr="00757CC5">
              <w:rPr>
                <w:b/>
              </w:rPr>
              <w:t>Максимальное время выполнения процедуры (при соблюдении всеми участниками временных границ своих операций):1</w:t>
            </w:r>
            <w:r w:rsidR="00CE055E" w:rsidRPr="00757CC5">
              <w:rPr>
                <w:b/>
              </w:rPr>
              <w:t>0</w:t>
            </w:r>
            <w:r w:rsidRPr="00757CC5">
              <w:rPr>
                <w:b/>
              </w:rPr>
              <w:t xml:space="preserve"> рабочих дней</w:t>
            </w:r>
          </w:p>
        </w:tc>
      </w:tr>
    </w:tbl>
    <w:p w:rsidR="004C2E10" w:rsidRPr="00757CC5" w:rsidRDefault="004C2E10" w:rsidP="00226D55">
      <w:pPr>
        <w:pStyle w:val="afffc"/>
        <w:tabs>
          <w:tab w:val="num" w:pos="0"/>
        </w:tabs>
        <w:spacing w:line="276" w:lineRule="auto"/>
        <w:rPr>
          <w:b/>
          <w:bCs/>
        </w:rPr>
      </w:pPr>
      <w:r w:rsidRPr="00757CC5">
        <w:rPr>
          <w:rFonts w:ascii="Times New Roman" w:hAnsi="Times New Roman" w:cs="Times New Roman"/>
        </w:rPr>
        <w:t xml:space="preserve">Средства криптошифрования могут быть установлены на нескольких АРМ Участника информационного взаимодействия. </w:t>
      </w:r>
      <w:r w:rsidRPr="00757CC5">
        <w:rPr>
          <w:b/>
          <w:bCs/>
        </w:rPr>
        <w:br w:type="page"/>
      </w:r>
    </w:p>
    <w:p w:rsidR="008F0A5D" w:rsidRPr="00757CC5" w:rsidRDefault="008F0A5D" w:rsidP="00B73086">
      <w:pPr>
        <w:pStyle w:val="32"/>
        <w:numPr>
          <w:ilvl w:val="1"/>
          <w:numId w:val="12"/>
        </w:numPr>
        <w:tabs>
          <w:tab w:val="num" w:pos="0"/>
          <w:tab w:val="left" w:pos="1134"/>
        </w:tabs>
        <w:autoSpaceDE/>
        <w:spacing w:before="0" w:after="0" w:line="276" w:lineRule="auto"/>
        <w:ind w:left="709" w:firstLine="0"/>
        <w:jc w:val="both"/>
        <w:textAlignment w:val="baseline"/>
        <w:outlineLvl w:val="9"/>
        <w:rPr>
          <w:rFonts w:ascii="Times New Roman" w:hAnsi="Times New Roman" w:cs="Times New Roman"/>
          <w:sz w:val="24"/>
          <w:szCs w:val="24"/>
        </w:rPr>
      </w:pPr>
      <w:bookmarkStart w:id="248" w:name="_Toc348549315"/>
      <w:r w:rsidRPr="00757CC5">
        <w:rPr>
          <w:rFonts w:ascii="Times New Roman" w:hAnsi="Times New Roman" w:cs="Times New Roman"/>
          <w:sz w:val="24"/>
          <w:szCs w:val="24"/>
        </w:rPr>
        <w:t xml:space="preserve">Изменение </w:t>
      </w:r>
      <w:r w:rsidR="00911B89" w:rsidRPr="00757CC5">
        <w:rPr>
          <w:rFonts w:ascii="Times New Roman" w:hAnsi="Times New Roman" w:cs="Times New Roman"/>
          <w:sz w:val="24"/>
          <w:szCs w:val="24"/>
        </w:rPr>
        <w:t xml:space="preserve">данных </w:t>
      </w:r>
      <w:r w:rsidRPr="00757CC5">
        <w:rPr>
          <w:rFonts w:ascii="Times New Roman" w:hAnsi="Times New Roman" w:cs="Times New Roman"/>
          <w:sz w:val="24"/>
          <w:szCs w:val="24"/>
        </w:rPr>
        <w:t>участников информационного взаимодействия</w:t>
      </w:r>
      <w:bookmarkEnd w:id="248"/>
    </w:p>
    <w:p w:rsidR="00BD0AFD" w:rsidRPr="00757CC5" w:rsidRDefault="00BD0AFD" w:rsidP="00B73086">
      <w:pPr>
        <w:tabs>
          <w:tab w:val="num" w:pos="0"/>
        </w:tabs>
        <w:spacing w:line="276" w:lineRule="auto"/>
        <w:ind w:firstLine="709"/>
      </w:pPr>
      <w:r w:rsidRPr="00757CC5">
        <w:rPr>
          <w:b/>
        </w:rPr>
        <w:t>Шаги процесса</w:t>
      </w:r>
    </w:p>
    <w:tbl>
      <w:tblPr>
        <w:tblW w:w="5000" w:type="pct"/>
        <w:tblLayout w:type="fixed"/>
        <w:tblLook w:val="00A0" w:firstRow="1" w:lastRow="0" w:firstColumn="1" w:lastColumn="0" w:noHBand="0" w:noVBand="0"/>
      </w:tblPr>
      <w:tblGrid>
        <w:gridCol w:w="3020"/>
        <w:gridCol w:w="1513"/>
        <w:gridCol w:w="1812"/>
        <w:gridCol w:w="1560"/>
        <w:gridCol w:w="2092"/>
      </w:tblGrid>
      <w:tr w:rsidR="00234FFB" w:rsidRPr="00757CC5" w:rsidTr="00234FFB">
        <w:trPr>
          <w:trHeight w:val="20"/>
          <w:tblHeader/>
        </w:trPr>
        <w:tc>
          <w:tcPr>
            <w:tcW w:w="3020" w:type="dxa"/>
            <w:tcBorders>
              <w:top w:val="single" w:sz="4" w:space="0" w:color="auto"/>
              <w:left w:val="single" w:sz="4" w:space="0" w:color="auto"/>
              <w:bottom w:val="single" w:sz="4" w:space="0" w:color="auto"/>
              <w:right w:val="single" w:sz="4" w:space="0" w:color="auto"/>
            </w:tcBorders>
            <w:vAlign w:val="center"/>
            <w:hideMark/>
          </w:tcPr>
          <w:p w:rsidR="00B73086" w:rsidRPr="00757CC5" w:rsidRDefault="00B73086" w:rsidP="00181FE2">
            <w:pPr>
              <w:pStyle w:val="afffd"/>
              <w:widowControl w:val="0"/>
              <w:tabs>
                <w:tab w:val="num" w:pos="34"/>
              </w:tabs>
              <w:spacing w:before="0" w:after="0"/>
            </w:pPr>
            <w:r w:rsidRPr="00757CC5">
              <w:t>Шаг</w:t>
            </w:r>
          </w:p>
        </w:tc>
        <w:tc>
          <w:tcPr>
            <w:tcW w:w="1513" w:type="dxa"/>
            <w:tcBorders>
              <w:top w:val="single" w:sz="4" w:space="0" w:color="auto"/>
              <w:left w:val="single" w:sz="4" w:space="0" w:color="auto"/>
              <w:bottom w:val="single" w:sz="4" w:space="0" w:color="auto"/>
              <w:right w:val="single" w:sz="4" w:space="0" w:color="auto"/>
            </w:tcBorders>
            <w:vAlign w:val="center"/>
            <w:hideMark/>
          </w:tcPr>
          <w:p w:rsidR="00B73086" w:rsidRPr="00757CC5" w:rsidRDefault="00B73086" w:rsidP="00181FE2">
            <w:pPr>
              <w:pStyle w:val="afffd"/>
              <w:widowControl w:val="0"/>
              <w:tabs>
                <w:tab w:val="num" w:pos="34"/>
              </w:tabs>
              <w:spacing w:before="0" w:after="0"/>
            </w:pPr>
            <w:r w:rsidRPr="00757CC5">
              <w:t>Входные данные</w:t>
            </w:r>
          </w:p>
        </w:tc>
        <w:tc>
          <w:tcPr>
            <w:tcW w:w="1812" w:type="dxa"/>
            <w:tcBorders>
              <w:top w:val="single" w:sz="4" w:space="0" w:color="auto"/>
              <w:left w:val="single" w:sz="4" w:space="0" w:color="auto"/>
              <w:bottom w:val="single" w:sz="4" w:space="0" w:color="auto"/>
              <w:right w:val="single" w:sz="4" w:space="0" w:color="auto"/>
            </w:tcBorders>
            <w:vAlign w:val="center"/>
            <w:hideMark/>
          </w:tcPr>
          <w:p w:rsidR="00B73086" w:rsidRPr="00757CC5" w:rsidRDefault="00B73086" w:rsidP="00181FE2">
            <w:pPr>
              <w:pStyle w:val="afffd"/>
              <w:widowControl w:val="0"/>
              <w:tabs>
                <w:tab w:val="num" w:pos="34"/>
              </w:tabs>
              <w:spacing w:before="0" w:after="0"/>
            </w:pPr>
            <w:r w:rsidRPr="00757CC5">
              <w:t>Выходные данные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B73086" w:rsidRPr="00757CC5" w:rsidRDefault="00B73086" w:rsidP="00181FE2">
            <w:pPr>
              <w:pStyle w:val="afffd"/>
              <w:widowControl w:val="0"/>
              <w:tabs>
                <w:tab w:val="num" w:pos="34"/>
              </w:tabs>
              <w:spacing w:before="0" w:after="0"/>
            </w:pPr>
            <w:r w:rsidRPr="00757CC5">
              <w:t>Срок исполнения</w:t>
            </w:r>
          </w:p>
        </w:tc>
        <w:tc>
          <w:tcPr>
            <w:tcW w:w="2092" w:type="dxa"/>
            <w:tcBorders>
              <w:top w:val="single" w:sz="4" w:space="0" w:color="auto"/>
              <w:left w:val="single" w:sz="4" w:space="0" w:color="auto"/>
              <w:bottom w:val="single" w:sz="4" w:space="0" w:color="auto"/>
              <w:right w:val="single" w:sz="4" w:space="0" w:color="auto"/>
            </w:tcBorders>
            <w:vAlign w:val="center"/>
            <w:hideMark/>
          </w:tcPr>
          <w:p w:rsidR="00B73086" w:rsidRPr="00757CC5" w:rsidRDefault="00B73086" w:rsidP="00181FE2">
            <w:pPr>
              <w:pStyle w:val="afffd"/>
              <w:widowControl w:val="0"/>
              <w:tabs>
                <w:tab w:val="num" w:pos="34"/>
              </w:tabs>
              <w:spacing w:before="0" w:after="0"/>
            </w:pPr>
            <w:r w:rsidRPr="00757CC5">
              <w:t>Ответственный исполнитель и/или Соисполнитель</w:t>
            </w:r>
          </w:p>
        </w:tc>
      </w:tr>
      <w:tr w:rsidR="00234FFB" w:rsidRPr="00757CC5" w:rsidTr="00234FFB">
        <w:trPr>
          <w:trHeight w:val="20"/>
        </w:trPr>
        <w:tc>
          <w:tcPr>
            <w:tcW w:w="3020" w:type="dxa"/>
            <w:tcBorders>
              <w:top w:val="single" w:sz="4" w:space="0" w:color="auto"/>
              <w:left w:val="single" w:sz="4" w:space="0" w:color="auto"/>
              <w:bottom w:val="single" w:sz="4" w:space="0" w:color="auto"/>
              <w:right w:val="single" w:sz="4" w:space="0" w:color="auto"/>
            </w:tcBorders>
            <w:hideMark/>
          </w:tcPr>
          <w:p w:rsidR="00B73086" w:rsidRPr="00757CC5" w:rsidRDefault="00B73086" w:rsidP="0005199E">
            <w:pPr>
              <w:pStyle w:val="afffe"/>
              <w:widowControl w:val="0"/>
              <w:tabs>
                <w:tab w:val="num" w:pos="34"/>
              </w:tabs>
              <w:jc w:val="left"/>
            </w:pPr>
            <w:r w:rsidRPr="00757CC5">
              <w:t>Участник информационного взаимодействия направляет комплект документов Оператору РСМЭВ</w:t>
            </w:r>
          </w:p>
        </w:tc>
        <w:tc>
          <w:tcPr>
            <w:tcW w:w="1513" w:type="dxa"/>
            <w:tcBorders>
              <w:top w:val="single" w:sz="4" w:space="0" w:color="auto"/>
              <w:left w:val="single" w:sz="4" w:space="0" w:color="auto"/>
              <w:bottom w:val="single" w:sz="4" w:space="0" w:color="auto"/>
              <w:right w:val="single" w:sz="4" w:space="0" w:color="auto"/>
            </w:tcBorders>
          </w:tcPr>
          <w:p w:rsidR="00B73086" w:rsidRPr="00757CC5" w:rsidRDefault="00B73086" w:rsidP="0005199E">
            <w:pPr>
              <w:pStyle w:val="afffe"/>
              <w:widowControl w:val="0"/>
              <w:tabs>
                <w:tab w:val="num" w:pos="34"/>
              </w:tabs>
              <w:jc w:val="left"/>
            </w:pPr>
          </w:p>
        </w:tc>
        <w:tc>
          <w:tcPr>
            <w:tcW w:w="1812" w:type="dxa"/>
            <w:tcBorders>
              <w:top w:val="single" w:sz="4" w:space="0" w:color="auto"/>
              <w:left w:val="single" w:sz="4" w:space="0" w:color="auto"/>
              <w:bottom w:val="single" w:sz="4" w:space="0" w:color="auto"/>
              <w:right w:val="single" w:sz="4" w:space="0" w:color="auto"/>
            </w:tcBorders>
            <w:hideMark/>
          </w:tcPr>
          <w:p w:rsidR="00B73086" w:rsidRPr="00757CC5" w:rsidRDefault="00B73086" w:rsidP="0005199E">
            <w:pPr>
              <w:pStyle w:val="1a"/>
              <w:tabs>
                <w:tab w:val="left" w:pos="317"/>
              </w:tabs>
              <w:spacing w:after="0" w:line="240" w:lineRule="auto"/>
              <w:jc w:val="left"/>
              <w:rPr>
                <w:rFonts w:ascii="Times New Roman" w:hAnsi="Times New Roman" w:cs="Times New Roman"/>
              </w:rPr>
            </w:pPr>
            <w:r w:rsidRPr="00757CC5">
              <w:rPr>
                <w:rFonts w:ascii="Times New Roman" w:hAnsi="Times New Roman" w:cs="Times New Roman"/>
              </w:rPr>
              <w:t>Запрос на изменение данных руководителей и/или исполнителей, ответственных за работу в региональной СМЭВ за подписью руководителя ведомства по электронной почте.</w:t>
            </w:r>
          </w:p>
        </w:tc>
        <w:tc>
          <w:tcPr>
            <w:tcW w:w="1560" w:type="dxa"/>
            <w:tcBorders>
              <w:top w:val="single" w:sz="4" w:space="0" w:color="auto"/>
              <w:left w:val="single" w:sz="4" w:space="0" w:color="auto"/>
              <w:bottom w:val="single" w:sz="4" w:space="0" w:color="auto"/>
              <w:right w:val="single" w:sz="4" w:space="0" w:color="auto"/>
            </w:tcBorders>
          </w:tcPr>
          <w:p w:rsidR="00B73086" w:rsidRPr="00757CC5" w:rsidRDefault="00B73086" w:rsidP="0005199E">
            <w:pPr>
              <w:pStyle w:val="afffe"/>
              <w:widowControl w:val="0"/>
              <w:tabs>
                <w:tab w:val="num" w:pos="34"/>
              </w:tabs>
              <w:jc w:val="left"/>
            </w:pPr>
            <w:r w:rsidRPr="00757CC5">
              <w:t>3 рабочих дня</w:t>
            </w:r>
          </w:p>
        </w:tc>
        <w:tc>
          <w:tcPr>
            <w:tcW w:w="2092" w:type="dxa"/>
            <w:tcBorders>
              <w:top w:val="single" w:sz="4" w:space="0" w:color="auto"/>
              <w:left w:val="single" w:sz="4" w:space="0" w:color="auto"/>
              <w:bottom w:val="single" w:sz="4" w:space="0" w:color="auto"/>
              <w:right w:val="single" w:sz="4" w:space="0" w:color="auto"/>
            </w:tcBorders>
          </w:tcPr>
          <w:p w:rsidR="00B73086" w:rsidRPr="00757CC5" w:rsidRDefault="00B73086" w:rsidP="0005199E">
            <w:pPr>
              <w:pStyle w:val="afffe"/>
              <w:widowControl w:val="0"/>
              <w:tabs>
                <w:tab w:val="num" w:pos="34"/>
              </w:tabs>
              <w:jc w:val="left"/>
            </w:pPr>
            <w:r w:rsidRPr="00757CC5">
              <w:t>Участник информационного взаимодействия</w:t>
            </w:r>
          </w:p>
          <w:p w:rsidR="00B73086" w:rsidRPr="00757CC5" w:rsidRDefault="00B73086" w:rsidP="0005199E">
            <w:pPr>
              <w:pStyle w:val="afffe"/>
              <w:widowControl w:val="0"/>
              <w:tabs>
                <w:tab w:val="num" w:pos="34"/>
              </w:tabs>
              <w:jc w:val="left"/>
            </w:pPr>
          </w:p>
        </w:tc>
      </w:tr>
      <w:tr w:rsidR="00234FFB" w:rsidRPr="00757CC5" w:rsidTr="00234FFB">
        <w:trPr>
          <w:trHeight w:val="20"/>
        </w:trPr>
        <w:tc>
          <w:tcPr>
            <w:tcW w:w="3020" w:type="dxa"/>
            <w:tcBorders>
              <w:top w:val="single" w:sz="4" w:space="0" w:color="auto"/>
              <w:left w:val="single" w:sz="4" w:space="0" w:color="auto"/>
              <w:bottom w:val="single" w:sz="4" w:space="0" w:color="auto"/>
              <w:right w:val="single" w:sz="4" w:space="0" w:color="auto"/>
            </w:tcBorders>
          </w:tcPr>
          <w:p w:rsidR="00B73086" w:rsidRPr="00757CC5" w:rsidRDefault="00B73086" w:rsidP="0005199E">
            <w:pPr>
              <w:pStyle w:val="afffe"/>
              <w:widowControl w:val="0"/>
              <w:tabs>
                <w:tab w:val="num" w:pos="34"/>
              </w:tabs>
              <w:jc w:val="left"/>
              <w:rPr>
                <w:u w:val="single"/>
              </w:rPr>
            </w:pPr>
            <w:r w:rsidRPr="00757CC5">
              <w:t xml:space="preserve">На основе представленного комплекта документов, при условии корректности их заполнения и полноты представленной информации, Оператор РСМЭВ информирует участника информационного взаимодействия о соответствии документов и </w:t>
            </w:r>
            <w:r w:rsidRPr="00757CC5">
              <w:rPr>
                <w:u w:val="single"/>
              </w:rPr>
              <w:t>последний отзывает ЭП на предыдущего участника и подает документы для получения ЭП</w:t>
            </w:r>
            <w:r w:rsidRPr="00757CC5">
              <w:t xml:space="preserve"> на ответственного(ных) специалиста(ов)  в Удостоверяющий центр. В случае изменения ответственного руководителя </w:t>
            </w:r>
            <w:r w:rsidRPr="00757CC5">
              <w:rPr>
                <w:u w:val="single"/>
              </w:rPr>
              <w:t>подпись сотрудника не изменяется.</w:t>
            </w:r>
          </w:p>
        </w:tc>
        <w:tc>
          <w:tcPr>
            <w:tcW w:w="1513" w:type="dxa"/>
            <w:tcBorders>
              <w:top w:val="single" w:sz="4" w:space="0" w:color="auto"/>
              <w:left w:val="single" w:sz="4" w:space="0" w:color="auto"/>
              <w:bottom w:val="single" w:sz="4" w:space="0" w:color="auto"/>
              <w:right w:val="single" w:sz="4" w:space="0" w:color="auto"/>
            </w:tcBorders>
          </w:tcPr>
          <w:p w:rsidR="00B73086" w:rsidRPr="00757CC5" w:rsidRDefault="00B73086" w:rsidP="0005199E">
            <w:pPr>
              <w:pStyle w:val="afffe"/>
              <w:widowControl w:val="0"/>
              <w:tabs>
                <w:tab w:val="num" w:pos="34"/>
              </w:tabs>
              <w:jc w:val="left"/>
            </w:pPr>
          </w:p>
        </w:tc>
        <w:tc>
          <w:tcPr>
            <w:tcW w:w="1812" w:type="dxa"/>
            <w:tcBorders>
              <w:top w:val="single" w:sz="4" w:space="0" w:color="auto"/>
              <w:left w:val="single" w:sz="4" w:space="0" w:color="auto"/>
              <w:bottom w:val="single" w:sz="4" w:space="0" w:color="auto"/>
              <w:right w:val="single" w:sz="4" w:space="0" w:color="auto"/>
            </w:tcBorders>
          </w:tcPr>
          <w:p w:rsidR="00B73086" w:rsidRPr="00757CC5" w:rsidRDefault="00B73086" w:rsidP="0005199E">
            <w:pPr>
              <w:pStyle w:val="1a"/>
              <w:tabs>
                <w:tab w:val="num" w:pos="34"/>
                <w:tab w:val="left" w:pos="317"/>
              </w:tabs>
              <w:spacing w:after="0" w:line="240" w:lineRule="auto"/>
              <w:jc w:val="left"/>
              <w:rPr>
                <w:rFonts w:ascii="Times New Roman" w:hAnsi="Times New Roman" w:cs="Times New Roman"/>
              </w:rPr>
            </w:pPr>
            <w:r w:rsidRPr="00757CC5">
              <w:rPr>
                <w:rFonts w:ascii="Times New Roman" w:hAnsi="Times New Roman" w:cs="Times New Roman"/>
              </w:rPr>
              <w:t>Комплект документов для получения ЭП</w:t>
            </w:r>
            <w:r w:rsidR="00383984">
              <w:rPr>
                <w:rStyle w:val="affffffa"/>
              </w:rPr>
              <w:footnoteReference w:id="9"/>
            </w:r>
          </w:p>
        </w:tc>
        <w:tc>
          <w:tcPr>
            <w:tcW w:w="1560" w:type="dxa"/>
            <w:tcBorders>
              <w:top w:val="single" w:sz="4" w:space="0" w:color="auto"/>
              <w:left w:val="single" w:sz="4" w:space="0" w:color="auto"/>
              <w:bottom w:val="single" w:sz="4" w:space="0" w:color="auto"/>
              <w:right w:val="single" w:sz="4" w:space="0" w:color="auto"/>
            </w:tcBorders>
          </w:tcPr>
          <w:p w:rsidR="00B73086" w:rsidRPr="00757CC5" w:rsidRDefault="00B73086" w:rsidP="0005199E">
            <w:pPr>
              <w:pStyle w:val="afffe"/>
              <w:widowControl w:val="0"/>
              <w:tabs>
                <w:tab w:val="num" w:pos="34"/>
              </w:tabs>
              <w:jc w:val="left"/>
            </w:pPr>
            <w:r w:rsidRPr="00757CC5">
              <w:t>5 рабочих дней</w:t>
            </w:r>
          </w:p>
        </w:tc>
        <w:tc>
          <w:tcPr>
            <w:tcW w:w="2092" w:type="dxa"/>
            <w:tcBorders>
              <w:top w:val="single" w:sz="4" w:space="0" w:color="auto"/>
              <w:left w:val="single" w:sz="4" w:space="0" w:color="auto"/>
              <w:bottom w:val="single" w:sz="4" w:space="0" w:color="auto"/>
              <w:right w:val="single" w:sz="4" w:space="0" w:color="auto"/>
            </w:tcBorders>
          </w:tcPr>
          <w:p w:rsidR="00B73086" w:rsidRPr="00757CC5" w:rsidRDefault="00B73086" w:rsidP="0005199E">
            <w:pPr>
              <w:pStyle w:val="afffe"/>
              <w:widowControl w:val="0"/>
              <w:tabs>
                <w:tab w:val="num" w:pos="34"/>
              </w:tabs>
              <w:jc w:val="left"/>
            </w:pPr>
            <w:r w:rsidRPr="00757CC5">
              <w:t>Участник информационного взаимодействия</w:t>
            </w:r>
          </w:p>
          <w:p w:rsidR="00B73086" w:rsidRPr="00757CC5" w:rsidRDefault="00B73086" w:rsidP="0005199E">
            <w:pPr>
              <w:pStyle w:val="afffe"/>
              <w:widowControl w:val="0"/>
              <w:tabs>
                <w:tab w:val="num" w:pos="34"/>
              </w:tabs>
              <w:jc w:val="left"/>
            </w:pPr>
          </w:p>
        </w:tc>
      </w:tr>
      <w:tr w:rsidR="00234FFB" w:rsidRPr="00757CC5" w:rsidTr="00234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020" w:type="dxa"/>
            <w:tcBorders>
              <w:top w:val="single" w:sz="4" w:space="0" w:color="auto"/>
              <w:left w:val="single" w:sz="4" w:space="0" w:color="auto"/>
              <w:bottom w:val="single" w:sz="4" w:space="0" w:color="auto"/>
              <w:right w:val="single" w:sz="4" w:space="0" w:color="auto"/>
            </w:tcBorders>
            <w:hideMark/>
          </w:tcPr>
          <w:p w:rsidR="00B73086" w:rsidRPr="00757CC5" w:rsidRDefault="00B73086" w:rsidP="0005199E">
            <w:pPr>
              <w:pStyle w:val="afffe"/>
              <w:widowControl w:val="0"/>
              <w:tabs>
                <w:tab w:val="num" w:pos="34"/>
              </w:tabs>
              <w:jc w:val="left"/>
            </w:pPr>
            <w:r w:rsidRPr="00757CC5">
              <w:t xml:space="preserve">На основе представленного комплекта документов, при условии корректности их заполнения и полноты представленной информации, Оператор РСМЭВ направляет комплект документов и поручение Оператору эксплуатации РСМЭВ о изменении участника информационного взаимодействия. </w:t>
            </w:r>
          </w:p>
        </w:tc>
        <w:tc>
          <w:tcPr>
            <w:tcW w:w="1513" w:type="dxa"/>
            <w:tcBorders>
              <w:top w:val="single" w:sz="4" w:space="0" w:color="auto"/>
              <w:left w:val="single" w:sz="4" w:space="0" w:color="auto"/>
              <w:bottom w:val="single" w:sz="4" w:space="0" w:color="auto"/>
              <w:right w:val="single" w:sz="4" w:space="0" w:color="auto"/>
            </w:tcBorders>
            <w:hideMark/>
          </w:tcPr>
          <w:p w:rsidR="00B73086" w:rsidRPr="0092687E" w:rsidRDefault="00B73086" w:rsidP="0005199E">
            <w:pPr>
              <w:pStyle w:val="1a"/>
              <w:tabs>
                <w:tab w:val="num" w:pos="34"/>
                <w:tab w:val="left" w:pos="317"/>
              </w:tabs>
              <w:spacing w:after="0" w:line="240" w:lineRule="auto"/>
              <w:jc w:val="left"/>
              <w:rPr>
                <w:rFonts w:ascii="Times New Roman" w:hAnsi="Times New Roman" w:cs="Times New Roman"/>
              </w:rPr>
            </w:pPr>
          </w:p>
        </w:tc>
        <w:tc>
          <w:tcPr>
            <w:tcW w:w="1812" w:type="dxa"/>
            <w:tcBorders>
              <w:top w:val="single" w:sz="4" w:space="0" w:color="auto"/>
              <w:left w:val="single" w:sz="4" w:space="0" w:color="auto"/>
              <w:bottom w:val="single" w:sz="4" w:space="0" w:color="auto"/>
              <w:right w:val="single" w:sz="4" w:space="0" w:color="auto"/>
            </w:tcBorders>
            <w:hideMark/>
          </w:tcPr>
          <w:p w:rsidR="00B73086" w:rsidRPr="00757CC5" w:rsidRDefault="00B73086" w:rsidP="0005199E">
            <w:pPr>
              <w:pStyle w:val="afffe"/>
              <w:widowControl w:val="0"/>
              <w:tabs>
                <w:tab w:val="num" w:pos="34"/>
              </w:tabs>
              <w:jc w:val="left"/>
            </w:pPr>
            <w:r w:rsidRPr="00757CC5">
              <w:t>Комплект документов по электронной почте.</w:t>
            </w:r>
          </w:p>
        </w:tc>
        <w:tc>
          <w:tcPr>
            <w:tcW w:w="1560" w:type="dxa"/>
            <w:tcBorders>
              <w:top w:val="single" w:sz="4" w:space="0" w:color="auto"/>
              <w:left w:val="single" w:sz="4" w:space="0" w:color="auto"/>
              <w:bottom w:val="single" w:sz="4" w:space="0" w:color="auto"/>
              <w:right w:val="single" w:sz="4" w:space="0" w:color="auto"/>
            </w:tcBorders>
            <w:hideMark/>
          </w:tcPr>
          <w:p w:rsidR="00B73086" w:rsidRPr="00757CC5" w:rsidRDefault="00B73086" w:rsidP="0005199E">
            <w:pPr>
              <w:pStyle w:val="afffe"/>
              <w:widowControl w:val="0"/>
              <w:tabs>
                <w:tab w:val="num" w:pos="34"/>
              </w:tabs>
              <w:jc w:val="left"/>
            </w:pPr>
            <w:r w:rsidRPr="00757CC5">
              <w:t>1 рабочий день</w:t>
            </w:r>
          </w:p>
        </w:tc>
        <w:tc>
          <w:tcPr>
            <w:tcW w:w="2092" w:type="dxa"/>
            <w:tcBorders>
              <w:top w:val="single" w:sz="4" w:space="0" w:color="auto"/>
              <w:left w:val="single" w:sz="4" w:space="0" w:color="auto"/>
              <w:bottom w:val="single" w:sz="4" w:space="0" w:color="auto"/>
              <w:right w:val="single" w:sz="4" w:space="0" w:color="auto"/>
            </w:tcBorders>
            <w:hideMark/>
          </w:tcPr>
          <w:p w:rsidR="00B73086" w:rsidRPr="00757CC5" w:rsidRDefault="00B73086" w:rsidP="0005199E">
            <w:pPr>
              <w:pStyle w:val="afffe"/>
              <w:widowControl w:val="0"/>
              <w:tabs>
                <w:tab w:val="num" w:pos="34"/>
              </w:tabs>
              <w:jc w:val="left"/>
            </w:pPr>
            <w:r w:rsidRPr="00757CC5">
              <w:t>Оператор РСМЭВ</w:t>
            </w:r>
          </w:p>
        </w:tc>
      </w:tr>
      <w:tr w:rsidR="00234FFB" w:rsidRPr="00757CC5" w:rsidTr="00234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020" w:type="dxa"/>
            <w:tcBorders>
              <w:top w:val="single" w:sz="4" w:space="0" w:color="auto"/>
              <w:left w:val="single" w:sz="4" w:space="0" w:color="auto"/>
              <w:bottom w:val="single" w:sz="4" w:space="0" w:color="auto"/>
              <w:right w:val="single" w:sz="4" w:space="0" w:color="auto"/>
            </w:tcBorders>
            <w:hideMark/>
          </w:tcPr>
          <w:p w:rsidR="00B73086" w:rsidRPr="00757CC5" w:rsidRDefault="00B73086" w:rsidP="0005199E">
            <w:pPr>
              <w:pStyle w:val="afffe"/>
              <w:widowControl w:val="0"/>
              <w:tabs>
                <w:tab w:val="num" w:pos="34"/>
              </w:tabs>
              <w:jc w:val="left"/>
            </w:pPr>
            <w:r w:rsidRPr="00757CC5">
              <w:t>Оператор эксплуатации РСМЭВ рассматривает поступившую заявку, в том числе проверяет соответствие АРМ установленным требованиям, представленный пакет документов на полноту и корректность.</w:t>
            </w:r>
          </w:p>
        </w:tc>
        <w:tc>
          <w:tcPr>
            <w:tcW w:w="1513" w:type="dxa"/>
            <w:tcBorders>
              <w:top w:val="single" w:sz="4" w:space="0" w:color="auto"/>
              <w:left w:val="single" w:sz="4" w:space="0" w:color="auto"/>
              <w:bottom w:val="single" w:sz="4" w:space="0" w:color="auto"/>
              <w:right w:val="single" w:sz="4" w:space="0" w:color="auto"/>
            </w:tcBorders>
            <w:hideMark/>
          </w:tcPr>
          <w:p w:rsidR="00B73086" w:rsidRPr="00757CC5" w:rsidRDefault="00B73086" w:rsidP="0005199E">
            <w:pPr>
              <w:pStyle w:val="1a"/>
              <w:tabs>
                <w:tab w:val="num" w:pos="34"/>
                <w:tab w:val="left" w:pos="317"/>
              </w:tabs>
              <w:spacing w:after="0" w:line="240" w:lineRule="auto"/>
              <w:jc w:val="left"/>
              <w:rPr>
                <w:rFonts w:ascii="Times New Roman" w:hAnsi="Times New Roman" w:cs="Times New Roman"/>
              </w:rPr>
            </w:pPr>
          </w:p>
        </w:tc>
        <w:tc>
          <w:tcPr>
            <w:tcW w:w="1812" w:type="dxa"/>
            <w:tcBorders>
              <w:top w:val="single" w:sz="4" w:space="0" w:color="auto"/>
              <w:left w:val="single" w:sz="4" w:space="0" w:color="auto"/>
              <w:bottom w:val="single" w:sz="4" w:space="0" w:color="auto"/>
              <w:right w:val="single" w:sz="4" w:space="0" w:color="auto"/>
            </w:tcBorders>
            <w:hideMark/>
          </w:tcPr>
          <w:p w:rsidR="00B73086" w:rsidRPr="00757CC5" w:rsidRDefault="00B73086" w:rsidP="0005199E">
            <w:pPr>
              <w:pStyle w:val="afffe"/>
              <w:widowControl w:val="0"/>
              <w:tabs>
                <w:tab w:val="num" w:pos="34"/>
              </w:tabs>
              <w:jc w:val="left"/>
            </w:pPr>
            <w:r w:rsidRPr="00757CC5">
              <w:t>Положительный / отрицательный результат рассмотрения заявки</w:t>
            </w:r>
          </w:p>
        </w:tc>
        <w:tc>
          <w:tcPr>
            <w:tcW w:w="1560" w:type="dxa"/>
            <w:tcBorders>
              <w:top w:val="single" w:sz="4" w:space="0" w:color="auto"/>
              <w:left w:val="single" w:sz="4" w:space="0" w:color="auto"/>
              <w:bottom w:val="single" w:sz="4" w:space="0" w:color="auto"/>
              <w:right w:val="single" w:sz="4" w:space="0" w:color="auto"/>
            </w:tcBorders>
            <w:hideMark/>
          </w:tcPr>
          <w:p w:rsidR="00B73086" w:rsidRPr="00757CC5" w:rsidRDefault="00B73086" w:rsidP="0005199E">
            <w:pPr>
              <w:pStyle w:val="afffe"/>
              <w:widowControl w:val="0"/>
              <w:tabs>
                <w:tab w:val="num" w:pos="34"/>
              </w:tabs>
              <w:jc w:val="left"/>
            </w:pPr>
            <w:r w:rsidRPr="00757CC5">
              <w:rPr>
                <w:lang w:val="en-US"/>
              </w:rPr>
              <w:t>1</w:t>
            </w:r>
            <w:r w:rsidRPr="00757CC5">
              <w:t xml:space="preserve"> рабочий день</w:t>
            </w:r>
          </w:p>
        </w:tc>
        <w:tc>
          <w:tcPr>
            <w:tcW w:w="2092" w:type="dxa"/>
            <w:tcBorders>
              <w:top w:val="single" w:sz="4" w:space="0" w:color="auto"/>
              <w:left w:val="single" w:sz="4" w:space="0" w:color="auto"/>
              <w:bottom w:val="single" w:sz="4" w:space="0" w:color="auto"/>
              <w:right w:val="single" w:sz="4" w:space="0" w:color="auto"/>
            </w:tcBorders>
          </w:tcPr>
          <w:p w:rsidR="00B73086" w:rsidRPr="00757CC5" w:rsidRDefault="00B73086" w:rsidP="0005199E">
            <w:pPr>
              <w:pStyle w:val="afffe"/>
              <w:widowControl w:val="0"/>
              <w:tabs>
                <w:tab w:val="num" w:pos="34"/>
              </w:tabs>
              <w:jc w:val="left"/>
            </w:pPr>
            <w:r w:rsidRPr="00757CC5">
              <w:t>Оператор эксплуатации РСМЭВ</w:t>
            </w:r>
          </w:p>
          <w:p w:rsidR="00B73086" w:rsidRPr="00757CC5" w:rsidRDefault="00B73086" w:rsidP="0005199E">
            <w:pPr>
              <w:pStyle w:val="afffe"/>
              <w:widowControl w:val="0"/>
              <w:tabs>
                <w:tab w:val="num" w:pos="34"/>
              </w:tabs>
              <w:jc w:val="left"/>
            </w:pPr>
          </w:p>
          <w:p w:rsidR="00B73086" w:rsidRPr="00757CC5" w:rsidRDefault="00B73086" w:rsidP="0005199E">
            <w:pPr>
              <w:pStyle w:val="afffe"/>
              <w:widowControl w:val="0"/>
              <w:tabs>
                <w:tab w:val="num" w:pos="34"/>
              </w:tabs>
              <w:jc w:val="left"/>
            </w:pPr>
          </w:p>
        </w:tc>
      </w:tr>
      <w:tr w:rsidR="00234FFB" w:rsidRPr="00757CC5" w:rsidTr="00234FFB">
        <w:trPr>
          <w:trHeight w:val="20"/>
        </w:trPr>
        <w:tc>
          <w:tcPr>
            <w:tcW w:w="3020" w:type="dxa"/>
            <w:tcBorders>
              <w:top w:val="single" w:sz="4" w:space="0" w:color="auto"/>
              <w:left w:val="single" w:sz="4" w:space="0" w:color="auto"/>
              <w:bottom w:val="single" w:sz="4" w:space="0" w:color="auto"/>
              <w:right w:val="single" w:sz="4" w:space="0" w:color="auto"/>
            </w:tcBorders>
            <w:hideMark/>
          </w:tcPr>
          <w:p w:rsidR="00B73086" w:rsidRPr="00757CC5" w:rsidRDefault="00B73086" w:rsidP="0005199E">
            <w:pPr>
              <w:pStyle w:val="afffe"/>
              <w:widowControl w:val="0"/>
              <w:tabs>
                <w:tab w:val="num" w:pos="34"/>
              </w:tabs>
              <w:jc w:val="left"/>
            </w:pPr>
            <w:r w:rsidRPr="00757CC5">
              <w:t>В случае принятия Оператором эксплуатации РСМЭВ положительного решения о регистрации в РСМЭВ Участника информационного взаимодействия, Оператор эксплуатации РСМЭВ осуществляет перерегистрацию Участника информационного взаимодействия в РСМЭВ.</w:t>
            </w:r>
          </w:p>
          <w:p w:rsidR="00B73086" w:rsidRPr="00757CC5" w:rsidRDefault="00B73086" w:rsidP="0005199E">
            <w:pPr>
              <w:pStyle w:val="afffe"/>
              <w:widowControl w:val="0"/>
              <w:tabs>
                <w:tab w:val="num" w:pos="34"/>
              </w:tabs>
              <w:jc w:val="left"/>
            </w:pPr>
            <w:r w:rsidRPr="00757CC5">
              <w:t xml:space="preserve"> В случае принятия Оператором эксплуатации РСМЭВ отрицательного решения о перерегистрации в РСМЭВ Участника информационного взаимодействия, Оператор эксплуатации РСМЭВ направляет обоснованный отказ в перерегистрации Участника информационного взаимодействия в РСМЭВ.</w:t>
            </w:r>
          </w:p>
        </w:tc>
        <w:tc>
          <w:tcPr>
            <w:tcW w:w="1513" w:type="dxa"/>
            <w:tcBorders>
              <w:top w:val="single" w:sz="4" w:space="0" w:color="auto"/>
              <w:left w:val="single" w:sz="4" w:space="0" w:color="auto"/>
              <w:bottom w:val="single" w:sz="4" w:space="0" w:color="auto"/>
              <w:right w:val="single" w:sz="4" w:space="0" w:color="auto"/>
            </w:tcBorders>
            <w:hideMark/>
          </w:tcPr>
          <w:p w:rsidR="00B73086" w:rsidRPr="00757CC5" w:rsidRDefault="00B73086" w:rsidP="0005199E">
            <w:pPr>
              <w:pStyle w:val="afffe"/>
              <w:widowControl w:val="0"/>
              <w:tabs>
                <w:tab w:val="num" w:pos="34"/>
              </w:tabs>
              <w:jc w:val="left"/>
            </w:pPr>
            <w:r w:rsidRPr="00757CC5">
              <w:t>Положительный результат проверки на шаге 3</w:t>
            </w:r>
          </w:p>
        </w:tc>
        <w:tc>
          <w:tcPr>
            <w:tcW w:w="1812" w:type="dxa"/>
            <w:tcBorders>
              <w:top w:val="single" w:sz="4" w:space="0" w:color="auto"/>
              <w:left w:val="single" w:sz="4" w:space="0" w:color="auto"/>
              <w:bottom w:val="single" w:sz="4" w:space="0" w:color="auto"/>
              <w:right w:val="single" w:sz="4" w:space="0" w:color="auto"/>
            </w:tcBorders>
            <w:hideMark/>
          </w:tcPr>
          <w:p w:rsidR="00B73086" w:rsidRPr="00757CC5" w:rsidRDefault="00B73086" w:rsidP="0005199E">
            <w:pPr>
              <w:pStyle w:val="afffe"/>
              <w:widowControl w:val="0"/>
              <w:tabs>
                <w:tab w:val="num" w:pos="34"/>
              </w:tabs>
              <w:jc w:val="left"/>
            </w:pPr>
            <w:r w:rsidRPr="00757CC5">
              <w:t>Информирование Участника информационного взаимодействия о смене специалиста и Оператора РСМЭВ по электронной почте.</w:t>
            </w:r>
          </w:p>
        </w:tc>
        <w:tc>
          <w:tcPr>
            <w:tcW w:w="1560" w:type="dxa"/>
            <w:tcBorders>
              <w:top w:val="single" w:sz="4" w:space="0" w:color="auto"/>
              <w:left w:val="single" w:sz="4" w:space="0" w:color="auto"/>
              <w:bottom w:val="single" w:sz="4" w:space="0" w:color="auto"/>
              <w:right w:val="single" w:sz="4" w:space="0" w:color="auto"/>
            </w:tcBorders>
            <w:hideMark/>
          </w:tcPr>
          <w:p w:rsidR="00B73086" w:rsidRPr="00757CC5" w:rsidRDefault="00B73086" w:rsidP="0005199E">
            <w:pPr>
              <w:pStyle w:val="afffe"/>
              <w:widowControl w:val="0"/>
              <w:tabs>
                <w:tab w:val="num" w:pos="34"/>
              </w:tabs>
              <w:jc w:val="left"/>
            </w:pPr>
            <w:r w:rsidRPr="00757CC5">
              <w:rPr>
                <w:lang w:val="en-US"/>
              </w:rPr>
              <w:t xml:space="preserve">5 </w:t>
            </w:r>
            <w:r w:rsidRPr="00757CC5">
              <w:t>рабочих дней</w:t>
            </w:r>
          </w:p>
        </w:tc>
        <w:tc>
          <w:tcPr>
            <w:tcW w:w="2092" w:type="dxa"/>
            <w:tcBorders>
              <w:top w:val="single" w:sz="4" w:space="0" w:color="auto"/>
              <w:left w:val="single" w:sz="4" w:space="0" w:color="auto"/>
              <w:bottom w:val="single" w:sz="4" w:space="0" w:color="auto"/>
              <w:right w:val="single" w:sz="4" w:space="0" w:color="auto"/>
            </w:tcBorders>
            <w:hideMark/>
          </w:tcPr>
          <w:p w:rsidR="00B73086" w:rsidRPr="00757CC5" w:rsidRDefault="00B73086" w:rsidP="0005199E">
            <w:pPr>
              <w:pStyle w:val="afffe"/>
              <w:widowControl w:val="0"/>
              <w:tabs>
                <w:tab w:val="num" w:pos="34"/>
              </w:tabs>
              <w:jc w:val="left"/>
            </w:pPr>
            <w:r w:rsidRPr="00757CC5">
              <w:t>Оператор эксплуатации РСМЭВ</w:t>
            </w:r>
          </w:p>
        </w:tc>
      </w:tr>
      <w:tr w:rsidR="00234FFB" w:rsidRPr="00757CC5" w:rsidTr="00234FFB">
        <w:trPr>
          <w:trHeight w:val="20"/>
        </w:trPr>
        <w:tc>
          <w:tcPr>
            <w:tcW w:w="3020" w:type="dxa"/>
            <w:tcBorders>
              <w:top w:val="single" w:sz="4" w:space="0" w:color="auto"/>
              <w:left w:val="single" w:sz="4" w:space="0" w:color="auto"/>
              <w:bottom w:val="single" w:sz="4" w:space="0" w:color="auto"/>
              <w:right w:val="single" w:sz="4" w:space="0" w:color="auto"/>
            </w:tcBorders>
          </w:tcPr>
          <w:p w:rsidR="00B73086" w:rsidRPr="00757CC5" w:rsidRDefault="00B73086" w:rsidP="0005199E">
            <w:pPr>
              <w:pStyle w:val="afffe"/>
              <w:widowControl w:val="0"/>
              <w:tabs>
                <w:tab w:val="num" w:pos="34"/>
              </w:tabs>
              <w:jc w:val="left"/>
            </w:pPr>
            <w:r w:rsidRPr="00757CC5">
              <w:t>Участник информационного взаимодействия осуществляет тестирование подключения к РСМЭВ</w:t>
            </w:r>
            <w:r w:rsidR="00383984">
              <w:rPr>
                <w:rStyle w:val="affffffa"/>
              </w:rPr>
              <w:footnoteReference w:id="10"/>
            </w:r>
            <w:r w:rsidRPr="00757CC5">
              <w:t>.</w:t>
            </w:r>
          </w:p>
          <w:p w:rsidR="00B73086" w:rsidRPr="00757CC5" w:rsidRDefault="00B73086" w:rsidP="0005199E">
            <w:pPr>
              <w:pStyle w:val="afffe"/>
              <w:widowControl w:val="0"/>
              <w:tabs>
                <w:tab w:val="num" w:pos="34"/>
              </w:tabs>
              <w:jc w:val="left"/>
            </w:pPr>
          </w:p>
        </w:tc>
        <w:tc>
          <w:tcPr>
            <w:tcW w:w="1513" w:type="dxa"/>
            <w:tcBorders>
              <w:top w:val="single" w:sz="4" w:space="0" w:color="auto"/>
              <w:left w:val="single" w:sz="4" w:space="0" w:color="auto"/>
              <w:bottom w:val="single" w:sz="4" w:space="0" w:color="auto"/>
              <w:right w:val="single" w:sz="4" w:space="0" w:color="auto"/>
            </w:tcBorders>
            <w:hideMark/>
          </w:tcPr>
          <w:p w:rsidR="00B73086" w:rsidRPr="00757CC5" w:rsidRDefault="00B73086" w:rsidP="0005199E">
            <w:pPr>
              <w:pStyle w:val="afffe"/>
              <w:widowControl w:val="0"/>
              <w:tabs>
                <w:tab w:val="num" w:pos="34"/>
              </w:tabs>
              <w:jc w:val="left"/>
            </w:pPr>
            <w:r w:rsidRPr="00757CC5">
              <w:t>Уведомление о подключении информационных систем участника</w:t>
            </w:r>
          </w:p>
        </w:tc>
        <w:tc>
          <w:tcPr>
            <w:tcW w:w="1812" w:type="dxa"/>
            <w:tcBorders>
              <w:top w:val="single" w:sz="4" w:space="0" w:color="auto"/>
              <w:left w:val="single" w:sz="4" w:space="0" w:color="auto"/>
              <w:bottom w:val="single" w:sz="4" w:space="0" w:color="auto"/>
              <w:right w:val="single" w:sz="4" w:space="0" w:color="auto"/>
            </w:tcBorders>
            <w:hideMark/>
          </w:tcPr>
          <w:p w:rsidR="00B73086" w:rsidRPr="00757CC5" w:rsidRDefault="00B73086" w:rsidP="0005199E">
            <w:pPr>
              <w:pStyle w:val="afffe"/>
              <w:widowControl w:val="0"/>
              <w:tabs>
                <w:tab w:val="num" w:pos="34"/>
              </w:tabs>
              <w:jc w:val="left"/>
            </w:pPr>
            <w:r w:rsidRPr="00757CC5">
              <w:t>Положительный / отрицательный результата тестирования, письмо о необходимости устранения замечаний.</w:t>
            </w:r>
          </w:p>
        </w:tc>
        <w:tc>
          <w:tcPr>
            <w:tcW w:w="1560" w:type="dxa"/>
            <w:tcBorders>
              <w:top w:val="single" w:sz="4" w:space="0" w:color="auto"/>
              <w:left w:val="single" w:sz="4" w:space="0" w:color="auto"/>
              <w:bottom w:val="single" w:sz="4" w:space="0" w:color="auto"/>
              <w:right w:val="single" w:sz="4" w:space="0" w:color="auto"/>
            </w:tcBorders>
          </w:tcPr>
          <w:p w:rsidR="00B73086" w:rsidRPr="00757CC5" w:rsidRDefault="00B73086" w:rsidP="0005199E">
            <w:pPr>
              <w:pStyle w:val="afffe"/>
              <w:widowControl w:val="0"/>
              <w:tabs>
                <w:tab w:val="num" w:pos="34"/>
              </w:tabs>
              <w:jc w:val="left"/>
            </w:pPr>
            <w:r w:rsidRPr="00757CC5">
              <w:t>1 рабочий день в случае отсутствия замечаний</w:t>
            </w:r>
          </w:p>
          <w:p w:rsidR="00B73086" w:rsidRPr="0092687E" w:rsidRDefault="00B73086" w:rsidP="0005199E">
            <w:pPr>
              <w:pStyle w:val="afffe"/>
              <w:widowControl w:val="0"/>
              <w:tabs>
                <w:tab w:val="num" w:pos="34"/>
              </w:tabs>
              <w:jc w:val="left"/>
            </w:pPr>
            <w:r w:rsidRPr="00757CC5">
              <w:t>при наличии замечаний (включая их устра</w:t>
            </w:r>
            <w:r w:rsidR="00234FFB">
              <w:t>нение) срок может быть увеличен</w:t>
            </w:r>
          </w:p>
        </w:tc>
        <w:tc>
          <w:tcPr>
            <w:tcW w:w="2092" w:type="dxa"/>
            <w:tcBorders>
              <w:top w:val="single" w:sz="4" w:space="0" w:color="auto"/>
              <w:left w:val="single" w:sz="4" w:space="0" w:color="auto"/>
              <w:bottom w:val="single" w:sz="4" w:space="0" w:color="auto"/>
              <w:right w:val="single" w:sz="4" w:space="0" w:color="auto"/>
            </w:tcBorders>
          </w:tcPr>
          <w:p w:rsidR="00B73086" w:rsidRPr="00757CC5" w:rsidRDefault="00B73086" w:rsidP="0005199E">
            <w:pPr>
              <w:pStyle w:val="afffe"/>
              <w:widowControl w:val="0"/>
              <w:tabs>
                <w:tab w:val="num" w:pos="34"/>
              </w:tabs>
              <w:jc w:val="left"/>
            </w:pPr>
            <w:r w:rsidRPr="00757CC5">
              <w:t>Участник информационного взаимодействия</w:t>
            </w:r>
          </w:p>
          <w:p w:rsidR="00B73086" w:rsidRPr="00757CC5" w:rsidRDefault="00B73086" w:rsidP="0005199E">
            <w:pPr>
              <w:pStyle w:val="afffe"/>
              <w:widowControl w:val="0"/>
              <w:tabs>
                <w:tab w:val="num" w:pos="34"/>
              </w:tabs>
              <w:jc w:val="left"/>
            </w:pPr>
          </w:p>
          <w:p w:rsidR="00B73086" w:rsidRPr="00757CC5" w:rsidRDefault="00B73086" w:rsidP="0005199E">
            <w:pPr>
              <w:pStyle w:val="afffe"/>
              <w:widowControl w:val="0"/>
              <w:tabs>
                <w:tab w:val="num" w:pos="34"/>
              </w:tabs>
              <w:jc w:val="left"/>
            </w:pPr>
            <w:r w:rsidRPr="00757CC5">
              <w:t>Соисполнитель:</w:t>
            </w:r>
          </w:p>
          <w:p w:rsidR="00B73086" w:rsidRPr="00757CC5" w:rsidRDefault="00B73086" w:rsidP="0005199E">
            <w:pPr>
              <w:pStyle w:val="afffe"/>
              <w:widowControl w:val="0"/>
              <w:tabs>
                <w:tab w:val="num" w:pos="34"/>
              </w:tabs>
              <w:jc w:val="left"/>
            </w:pPr>
            <w:r w:rsidRPr="00757CC5">
              <w:t>Оператор эксплуатации РСМЭВ</w:t>
            </w:r>
          </w:p>
          <w:p w:rsidR="00B73086" w:rsidRPr="00757CC5" w:rsidRDefault="00B73086" w:rsidP="0005199E">
            <w:pPr>
              <w:tabs>
                <w:tab w:val="num" w:pos="34"/>
              </w:tabs>
            </w:pPr>
          </w:p>
        </w:tc>
      </w:tr>
      <w:tr w:rsidR="008F0A5D" w:rsidRPr="00757CC5" w:rsidTr="00234FFB">
        <w:trPr>
          <w:trHeight w:val="20"/>
        </w:trPr>
        <w:tc>
          <w:tcPr>
            <w:tcW w:w="9997" w:type="dxa"/>
            <w:gridSpan w:val="5"/>
            <w:tcBorders>
              <w:top w:val="single" w:sz="4" w:space="0" w:color="auto"/>
              <w:left w:val="single" w:sz="4" w:space="0" w:color="auto"/>
              <w:bottom w:val="single" w:sz="4" w:space="0" w:color="auto"/>
              <w:right w:val="single" w:sz="4" w:space="0" w:color="auto"/>
            </w:tcBorders>
            <w:hideMark/>
          </w:tcPr>
          <w:p w:rsidR="008F0A5D" w:rsidRPr="00757CC5" w:rsidRDefault="008F0A5D" w:rsidP="0005199E">
            <w:pPr>
              <w:tabs>
                <w:tab w:val="num" w:pos="0"/>
              </w:tabs>
            </w:pPr>
            <w:r w:rsidRPr="00757CC5">
              <w:rPr>
                <w:b/>
                <w:szCs w:val="24"/>
              </w:rPr>
              <w:t xml:space="preserve">Максимальное время выполнения процедуры (при соблюдении всеми участниками временных границ своих операций): </w:t>
            </w:r>
            <w:r w:rsidR="00AB5D37" w:rsidRPr="00757CC5">
              <w:rPr>
                <w:b/>
                <w:szCs w:val="24"/>
              </w:rPr>
              <w:t>16</w:t>
            </w:r>
            <w:r w:rsidRPr="00757CC5">
              <w:rPr>
                <w:b/>
                <w:szCs w:val="24"/>
              </w:rPr>
              <w:t xml:space="preserve"> рабочих дней при отсутствии замечаний</w:t>
            </w:r>
          </w:p>
        </w:tc>
      </w:tr>
    </w:tbl>
    <w:p w:rsidR="009B0909" w:rsidRPr="00757CC5" w:rsidRDefault="009B0909" w:rsidP="00757CC5">
      <w:pPr>
        <w:widowControl/>
        <w:tabs>
          <w:tab w:val="num" w:pos="0"/>
        </w:tabs>
        <w:autoSpaceDE/>
        <w:autoSpaceDN/>
        <w:adjustRightInd/>
        <w:spacing w:line="276" w:lineRule="auto"/>
        <w:ind w:firstLine="709"/>
        <w:jc w:val="both"/>
        <w:rPr>
          <w:rFonts w:eastAsiaTheme="minorHAnsi"/>
          <w:b/>
          <w:bCs/>
          <w:szCs w:val="24"/>
          <w:lang w:eastAsia="en-US"/>
        </w:rPr>
      </w:pPr>
      <w:r w:rsidRPr="00757CC5">
        <w:rPr>
          <w:szCs w:val="24"/>
        </w:rPr>
        <w:br w:type="page"/>
      </w:r>
    </w:p>
    <w:p w:rsidR="00E00680" w:rsidRDefault="00E00680" w:rsidP="00222D6E">
      <w:pPr>
        <w:pStyle w:val="32"/>
        <w:numPr>
          <w:ilvl w:val="1"/>
          <w:numId w:val="12"/>
        </w:numPr>
        <w:tabs>
          <w:tab w:val="num" w:pos="0"/>
          <w:tab w:val="left" w:pos="1134"/>
        </w:tabs>
        <w:autoSpaceDE/>
        <w:spacing w:before="0" w:after="0" w:line="276" w:lineRule="auto"/>
        <w:ind w:left="0" w:firstLine="709"/>
        <w:jc w:val="both"/>
        <w:textAlignment w:val="baseline"/>
        <w:outlineLvl w:val="9"/>
        <w:rPr>
          <w:rFonts w:ascii="Times New Roman" w:hAnsi="Times New Roman" w:cs="Times New Roman"/>
          <w:sz w:val="24"/>
          <w:szCs w:val="24"/>
        </w:rPr>
      </w:pPr>
      <w:bookmarkStart w:id="249" w:name="_Toc348549316"/>
      <w:r w:rsidRPr="00757CC5">
        <w:rPr>
          <w:rFonts w:ascii="Times New Roman" w:hAnsi="Times New Roman" w:cs="Times New Roman"/>
          <w:sz w:val="24"/>
          <w:szCs w:val="24"/>
        </w:rPr>
        <w:t>Удаление участников информационного взаимодействия</w:t>
      </w:r>
      <w:bookmarkEnd w:id="249"/>
    </w:p>
    <w:p w:rsidR="00222D6E" w:rsidRPr="00222D6E" w:rsidRDefault="00222D6E" w:rsidP="00222D6E">
      <w:pPr>
        <w:pStyle w:val="32"/>
        <w:numPr>
          <w:ilvl w:val="0"/>
          <w:numId w:val="0"/>
        </w:numPr>
        <w:tabs>
          <w:tab w:val="num" w:pos="0"/>
          <w:tab w:val="left" w:pos="1134"/>
        </w:tabs>
        <w:autoSpaceDE/>
        <w:spacing w:before="0" w:after="0" w:line="276" w:lineRule="auto"/>
        <w:ind w:left="709"/>
        <w:jc w:val="both"/>
        <w:textAlignment w:val="baseline"/>
        <w:outlineLvl w:val="9"/>
        <w:rPr>
          <w:rFonts w:ascii="Times New Roman" w:hAnsi="Times New Roman" w:cs="Times New Roman"/>
          <w:sz w:val="24"/>
          <w:szCs w:val="24"/>
        </w:rPr>
      </w:pPr>
      <w:r w:rsidRPr="00222D6E">
        <w:rPr>
          <w:rFonts w:ascii="Times New Roman" w:hAnsi="Times New Roman" w:cs="Times New Roman"/>
          <w:sz w:val="24"/>
          <w:szCs w:val="24"/>
        </w:rPr>
        <w:t>Шаги процесса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1034"/>
        <w:gridCol w:w="2735"/>
        <w:gridCol w:w="1508"/>
        <w:gridCol w:w="1918"/>
      </w:tblGrid>
      <w:tr w:rsidR="00222D6E" w:rsidRPr="00757CC5" w:rsidTr="00234FFB">
        <w:trPr>
          <w:trHeight w:val="20"/>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222D6E" w:rsidRPr="00222D6E" w:rsidRDefault="00222D6E" w:rsidP="00222D6E">
            <w:pPr>
              <w:pStyle w:val="afffd"/>
              <w:widowControl w:val="0"/>
              <w:tabs>
                <w:tab w:val="num" w:pos="0"/>
              </w:tabs>
              <w:spacing w:before="0" w:after="0"/>
            </w:pPr>
            <w:r w:rsidRPr="00222D6E">
              <w:t>Шаг</w:t>
            </w:r>
          </w:p>
        </w:tc>
        <w:tc>
          <w:tcPr>
            <w:tcW w:w="1034" w:type="dxa"/>
            <w:tcBorders>
              <w:top w:val="single" w:sz="4" w:space="0" w:color="auto"/>
              <w:left w:val="single" w:sz="4" w:space="0" w:color="auto"/>
              <w:bottom w:val="single" w:sz="4" w:space="0" w:color="auto"/>
              <w:right w:val="single" w:sz="4" w:space="0" w:color="auto"/>
            </w:tcBorders>
            <w:vAlign w:val="center"/>
            <w:hideMark/>
          </w:tcPr>
          <w:p w:rsidR="00222D6E" w:rsidRPr="00222D6E" w:rsidRDefault="00222D6E" w:rsidP="00222D6E">
            <w:pPr>
              <w:pStyle w:val="afffd"/>
              <w:widowControl w:val="0"/>
              <w:tabs>
                <w:tab w:val="num" w:pos="0"/>
              </w:tabs>
              <w:spacing w:before="0" w:after="0"/>
            </w:pPr>
            <w:r w:rsidRPr="00222D6E">
              <w:t>Входные данные</w:t>
            </w:r>
          </w:p>
        </w:tc>
        <w:tc>
          <w:tcPr>
            <w:tcW w:w="2735" w:type="dxa"/>
            <w:tcBorders>
              <w:top w:val="single" w:sz="4" w:space="0" w:color="auto"/>
              <w:left w:val="single" w:sz="4" w:space="0" w:color="auto"/>
              <w:bottom w:val="single" w:sz="4" w:space="0" w:color="auto"/>
              <w:right w:val="single" w:sz="4" w:space="0" w:color="auto"/>
            </w:tcBorders>
            <w:vAlign w:val="center"/>
            <w:hideMark/>
          </w:tcPr>
          <w:p w:rsidR="00222D6E" w:rsidRPr="00222D6E" w:rsidRDefault="00222D6E" w:rsidP="00222D6E">
            <w:pPr>
              <w:pStyle w:val="afffd"/>
              <w:widowControl w:val="0"/>
              <w:tabs>
                <w:tab w:val="num" w:pos="0"/>
              </w:tabs>
              <w:spacing w:before="0" w:after="0"/>
            </w:pPr>
            <w:r w:rsidRPr="00222D6E">
              <w:t>Выходные данные</w:t>
            </w:r>
          </w:p>
        </w:tc>
        <w:tc>
          <w:tcPr>
            <w:tcW w:w="1508" w:type="dxa"/>
            <w:tcBorders>
              <w:top w:val="single" w:sz="4" w:space="0" w:color="auto"/>
              <w:left w:val="single" w:sz="4" w:space="0" w:color="auto"/>
              <w:bottom w:val="single" w:sz="4" w:space="0" w:color="auto"/>
              <w:right w:val="single" w:sz="4" w:space="0" w:color="auto"/>
            </w:tcBorders>
            <w:vAlign w:val="center"/>
            <w:hideMark/>
          </w:tcPr>
          <w:p w:rsidR="00222D6E" w:rsidRPr="00222D6E" w:rsidRDefault="00222D6E" w:rsidP="00222D6E">
            <w:pPr>
              <w:pStyle w:val="afffd"/>
              <w:widowControl w:val="0"/>
              <w:tabs>
                <w:tab w:val="num" w:pos="0"/>
              </w:tabs>
              <w:spacing w:before="0" w:after="0"/>
            </w:pPr>
            <w:r w:rsidRPr="00222D6E">
              <w:t>Срок исполнения</w:t>
            </w:r>
          </w:p>
        </w:tc>
        <w:tc>
          <w:tcPr>
            <w:tcW w:w="1918" w:type="dxa"/>
            <w:tcBorders>
              <w:top w:val="single" w:sz="4" w:space="0" w:color="auto"/>
              <w:left w:val="single" w:sz="4" w:space="0" w:color="auto"/>
              <w:bottom w:val="single" w:sz="4" w:space="0" w:color="auto"/>
              <w:right w:val="single" w:sz="4" w:space="0" w:color="auto"/>
            </w:tcBorders>
            <w:vAlign w:val="center"/>
            <w:hideMark/>
          </w:tcPr>
          <w:p w:rsidR="00222D6E" w:rsidRPr="00222D6E" w:rsidRDefault="00222D6E" w:rsidP="00222D6E">
            <w:pPr>
              <w:pStyle w:val="afffd"/>
              <w:widowControl w:val="0"/>
              <w:tabs>
                <w:tab w:val="num" w:pos="0"/>
              </w:tabs>
              <w:spacing w:before="0" w:after="0"/>
            </w:pPr>
            <w:r w:rsidRPr="00222D6E">
              <w:t>Ответственный исполнитель и/или Соисполнитель</w:t>
            </w:r>
          </w:p>
        </w:tc>
      </w:tr>
      <w:tr w:rsidR="00222D6E" w:rsidRPr="00757CC5" w:rsidTr="00234FFB">
        <w:trPr>
          <w:trHeight w:val="20"/>
        </w:trPr>
        <w:tc>
          <w:tcPr>
            <w:tcW w:w="2802" w:type="dxa"/>
            <w:tcBorders>
              <w:top w:val="single" w:sz="4" w:space="0" w:color="auto"/>
              <w:left w:val="single" w:sz="4" w:space="0" w:color="auto"/>
              <w:bottom w:val="single" w:sz="4" w:space="0" w:color="auto"/>
              <w:right w:val="single" w:sz="4" w:space="0" w:color="auto"/>
            </w:tcBorders>
            <w:hideMark/>
          </w:tcPr>
          <w:p w:rsidR="00222D6E" w:rsidRPr="00757CC5" w:rsidRDefault="00222D6E" w:rsidP="0005199E">
            <w:pPr>
              <w:pStyle w:val="afffd"/>
              <w:tabs>
                <w:tab w:val="num" w:pos="0"/>
              </w:tabs>
              <w:spacing w:before="0" w:after="0"/>
              <w:jc w:val="left"/>
              <w:rPr>
                <w:b w:val="0"/>
              </w:rPr>
            </w:pPr>
            <w:r w:rsidRPr="00757CC5">
              <w:rPr>
                <w:b w:val="0"/>
              </w:rPr>
              <w:t>Участник информационного взаимодействия направляет комплект документов Оператору РСМЭВ</w:t>
            </w:r>
          </w:p>
        </w:tc>
        <w:tc>
          <w:tcPr>
            <w:tcW w:w="1034" w:type="dxa"/>
            <w:tcBorders>
              <w:top w:val="single" w:sz="4" w:space="0" w:color="auto"/>
              <w:left w:val="single" w:sz="4" w:space="0" w:color="auto"/>
              <w:bottom w:val="single" w:sz="4" w:space="0" w:color="auto"/>
              <w:right w:val="single" w:sz="4" w:space="0" w:color="auto"/>
            </w:tcBorders>
            <w:hideMark/>
          </w:tcPr>
          <w:p w:rsidR="00222D6E" w:rsidRPr="00757CC5" w:rsidRDefault="00222D6E" w:rsidP="0005199E">
            <w:pPr>
              <w:pStyle w:val="afffd"/>
              <w:tabs>
                <w:tab w:val="num" w:pos="0"/>
              </w:tabs>
              <w:spacing w:before="0" w:after="0"/>
              <w:jc w:val="left"/>
              <w:rPr>
                <w:b w:val="0"/>
              </w:rPr>
            </w:pPr>
          </w:p>
        </w:tc>
        <w:tc>
          <w:tcPr>
            <w:tcW w:w="2735" w:type="dxa"/>
            <w:tcBorders>
              <w:top w:val="single" w:sz="4" w:space="0" w:color="auto"/>
              <w:left w:val="single" w:sz="4" w:space="0" w:color="auto"/>
              <w:bottom w:val="single" w:sz="4" w:space="0" w:color="auto"/>
              <w:right w:val="single" w:sz="4" w:space="0" w:color="auto"/>
            </w:tcBorders>
            <w:hideMark/>
          </w:tcPr>
          <w:p w:rsidR="00222D6E" w:rsidRPr="00757CC5" w:rsidRDefault="00222D6E" w:rsidP="0005199E">
            <w:pPr>
              <w:pStyle w:val="1a"/>
              <w:tabs>
                <w:tab w:val="left" w:pos="317"/>
              </w:tabs>
              <w:spacing w:after="0" w:line="240" w:lineRule="auto"/>
              <w:jc w:val="left"/>
              <w:rPr>
                <w:rFonts w:ascii="Times New Roman" w:hAnsi="Times New Roman" w:cs="Times New Roman"/>
                <w:lang w:eastAsia="ru-RU"/>
              </w:rPr>
            </w:pPr>
            <w:r w:rsidRPr="00757CC5">
              <w:rPr>
                <w:rFonts w:ascii="Times New Roman" w:hAnsi="Times New Roman" w:cs="Times New Roman"/>
              </w:rPr>
              <w:t>Запрос на удаление из списка участников информационного взаимодействия региональной СМЭВ за подписью руководителя ведомства по электронной почте.</w:t>
            </w:r>
          </w:p>
        </w:tc>
        <w:tc>
          <w:tcPr>
            <w:tcW w:w="1508" w:type="dxa"/>
            <w:tcBorders>
              <w:top w:val="single" w:sz="4" w:space="0" w:color="auto"/>
              <w:left w:val="single" w:sz="4" w:space="0" w:color="auto"/>
              <w:bottom w:val="single" w:sz="4" w:space="0" w:color="auto"/>
              <w:right w:val="single" w:sz="4" w:space="0" w:color="auto"/>
            </w:tcBorders>
            <w:hideMark/>
          </w:tcPr>
          <w:p w:rsidR="00222D6E" w:rsidRPr="00757CC5" w:rsidRDefault="00222D6E" w:rsidP="0005199E">
            <w:pPr>
              <w:pStyle w:val="afffd"/>
              <w:tabs>
                <w:tab w:val="num" w:pos="0"/>
              </w:tabs>
              <w:spacing w:before="0" w:after="0"/>
              <w:jc w:val="left"/>
              <w:rPr>
                <w:b w:val="0"/>
              </w:rPr>
            </w:pPr>
            <w:r w:rsidRPr="00757CC5">
              <w:rPr>
                <w:b w:val="0"/>
              </w:rPr>
              <w:t>3 рабочих дня</w:t>
            </w:r>
          </w:p>
        </w:tc>
        <w:tc>
          <w:tcPr>
            <w:tcW w:w="1918" w:type="dxa"/>
            <w:tcBorders>
              <w:top w:val="single" w:sz="4" w:space="0" w:color="auto"/>
              <w:left w:val="single" w:sz="4" w:space="0" w:color="auto"/>
              <w:bottom w:val="single" w:sz="4" w:space="0" w:color="auto"/>
              <w:right w:val="single" w:sz="4" w:space="0" w:color="auto"/>
            </w:tcBorders>
            <w:hideMark/>
          </w:tcPr>
          <w:p w:rsidR="00222D6E" w:rsidRPr="00757CC5" w:rsidRDefault="00222D6E" w:rsidP="0005199E">
            <w:pPr>
              <w:pStyle w:val="afffd"/>
              <w:tabs>
                <w:tab w:val="num" w:pos="0"/>
              </w:tabs>
              <w:spacing w:before="0" w:after="0"/>
              <w:jc w:val="left"/>
              <w:rPr>
                <w:b w:val="0"/>
              </w:rPr>
            </w:pPr>
            <w:r w:rsidRPr="00757CC5">
              <w:rPr>
                <w:b w:val="0"/>
              </w:rPr>
              <w:t>Участник информационного взаимодействия</w:t>
            </w:r>
          </w:p>
          <w:p w:rsidR="00222D6E" w:rsidRPr="00757CC5" w:rsidRDefault="00222D6E" w:rsidP="0005199E">
            <w:pPr>
              <w:pStyle w:val="afffd"/>
              <w:tabs>
                <w:tab w:val="num" w:pos="0"/>
              </w:tabs>
              <w:spacing w:before="0" w:after="0"/>
              <w:jc w:val="left"/>
              <w:rPr>
                <w:b w:val="0"/>
              </w:rPr>
            </w:pPr>
          </w:p>
        </w:tc>
      </w:tr>
      <w:tr w:rsidR="00222D6E" w:rsidRPr="00757CC5" w:rsidTr="00234FFB">
        <w:trPr>
          <w:trHeight w:val="20"/>
        </w:trPr>
        <w:tc>
          <w:tcPr>
            <w:tcW w:w="2802" w:type="dxa"/>
            <w:tcBorders>
              <w:top w:val="single" w:sz="4" w:space="0" w:color="auto"/>
              <w:left w:val="single" w:sz="4" w:space="0" w:color="auto"/>
              <w:bottom w:val="single" w:sz="4" w:space="0" w:color="auto"/>
              <w:right w:val="single" w:sz="4" w:space="0" w:color="auto"/>
            </w:tcBorders>
            <w:hideMark/>
          </w:tcPr>
          <w:p w:rsidR="00222D6E" w:rsidRPr="00757CC5" w:rsidRDefault="00222D6E" w:rsidP="0005199E">
            <w:pPr>
              <w:pStyle w:val="afffd"/>
              <w:tabs>
                <w:tab w:val="num" w:pos="0"/>
              </w:tabs>
              <w:spacing w:before="0" w:after="0"/>
              <w:jc w:val="left"/>
              <w:rPr>
                <w:b w:val="0"/>
              </w:rPr>
            </w:pPr>
            <w:r w:rsidRPr="00757CC5">
              <w:rPr>
                <w:b w:val="0"/>
              </w:rPr>
              <w:t xml:space="preserve">На основе представленного комплекта документов, при условии корректности их заполнения и полноты представленной информации, Оператор РСМЭВ информирует участника информационного взаимодействия о соответствии документов и последний подает заявление на </w:t>
            </w:r>
            <w:r w:rsidR="00DF7A4B">
              <w:rPr>
                <w:b w:val="0"/>
              </w:rPr>
              <w:t>отзыв ЭП в Удостоверяющий центр</w:t>
            </w:r>
          </w:p>
        </w:tc>
        <w:tc>
          <w:tcPr>
            <w:tcW w:w="1034" w:type="dxa"/>
            <w:tcBorders>
              <w:top w:val="single" w:sz="4" w:space="0" w:color="auto"/>
              <w:left w:val="single" w:sz="4" w:space="0" w:color="auto"/>
              <w:bottom w:val="single" w:sz="4" w:space="0" w:color="auto"/>
              <w:right w:val="single" w:sz="4" w:space="0" w:color="auto"/>
            </w:tcBorders>
            <w:hideMark/>
          </w:tcPr>
          <w:p w:rsidR="00222D6E" w:rsidRPr="00757CC5" w:rsidRDefault="00222D6E" w:rsidP="0005199E">
            <w:pPr>
              <w:pStyle w:val="afffd"/>
              <w:tabs>
                <w:tab w:val="num" w:pos="0"/>
              </w:tabs>
              <w:spacing w:before="0" w:after="0"/>
              <w:jc w:val="left"/>
              <w:rPr>
                <w:b w:val="0"/>
              </w:rPr>
            </w:pPr>
          </w:p>
        </w:tc>
        <w:tc>
          <w:tcPr>
            <w:tcW w:w="2735" w:type="dxa"/>
            <w:tcBorders>
              <w:top w:val="single" w:sz="4" w:space="0" w:color="auto"/>
              <w:left w:val="single" w:sz="4" w:space="0" w:color="auto"/>
              <w:bottom w:val="single" w:sz="4" w:space="0" w:color="auto"/>
              <w:right w:val="single" w:sz="4" w:space="0" w:color="auto"/>
            </w:tcBorders>
            <w:hideMark/>
          </w:tcPr>
          <w:p w:rsidR="00222D6E" w:rsidRPr="00757CC5" w:rsidRDefault="00222D6E" w:rsidP="0005199E">
            <w:pPr>
              <w:pStyle w:val="afffd"/>
              <w:tabs>
                <w:tab w:val="num" w:pos="0"/>
              </w:tabs>
              <w:spacing w:before="0" w:after="0"/>
              <w:jc w:val="left"/>
              <w:rPr>
                <w:b w:val="0"/>
              </w:rPr>
            </w:pPr>
            <w:r w:rsidRPr="00757CC5">
              <w:rPr>
                <w:b w:val="0"/>
              </w:rPr>
              <w:t>Комплект документов для получения ЭП</w:t>
            </w:r>
            <w:r w:rsidR="00383984">
              <w:rPr>
                <w:rStyle w:val="affffffa"/>
                <w:b w:val="0"/>
              </w:rPr>
              <w:footnoteReference w:id="11"/>
            </w:r>
          </w:p>
        </w:tc>
        <w:tc>
          <w:tcPr>
            <w:tcW w:w="1508" w:type="dxa"/>
            <w:tcBorders>
              <w:top w:val="single" w:sz="4" w:space="0" w:color="auto"/>
              <w:left w:val="single" w:sz="4" w:space="0" w:color="auto"/>
              <w:bottom w:val="single" w:sz="4" w:space="0" w:color="auto"/>
              <w:right w:val="single" w:sz="4" w:space="0" w:color="auto"/>
            </w:tcBorders>
            <w:hideMark/>
          </w:tcPr>
          <w:p w:rsidR="00222D6E" w:rsidRPr="00757CC5" w:rsidRDefault="00222D6E" w:rsidP="0005199E">
            <w:pPr>
              <w:pStyle w:val="afffd"/>
              <w:tabs>
                <w:tab w:val="num" w:pos="0"/>
              </w:tabs>
              <w:spacing w:before="0" w:after="0"/>
              <w:jc w:val="left"/>
              <w:rPr>
                <w:b w:val="0"/>
              </w:rPr>
            </w:pPr>
            <w:r w:rsidRPr="00757CC5">
              <w:rPr>
                <w:b w:val="0"/>
              </w:rPr>
              <w:t>5 рабочих дней</w:t>
            </w:r>
          </w:p>
        </w:tc>
        <w:tc>
          <w:tcPr>
            <w:tcW w:w="1918" w:type="dxa"/>
            <w:tcBorders>
              <w:top w:val="single" w:sz="4" w:space="0" w:color="auto"/>
              <w:left w:val="single" w:sz="4" w:space="0" w:color="auto"/>
              <w:bottom w:val="single" w:sz="4" w:space="0" w:color="auto"/>
              <w:right w:val="single" w:sz="4" w:space="0" w:color="auto"/>
            </w:tcBorders>
            <w:hideMark/>
          </w:tcPr>
          <w:p w:rsidR="00222D6E" w:rsidRPr="00757CC5" w:rsidRDefault="00222D6E" w:rsidP="0005199E">
            <w:pPr>
              <w:pStyle w:val="afffd"/>
              <w:tabs>
                <w:tab w:val="num" w:pos="0"/>
              </w:tabs>
              <w:spacing w:before="0" w:after="0"/>
              <w:jc w:val="left"/>
              <w:rPr>
                <w:b w:val="0"/>
              </w:rPr>
            </w:pPr>
            <w:r w:rsidRPr="00757CC5">
              <w:rPr>
                <w:b w:val="0"/>
              </w:rPr>
              <w:t>Участник информационного взаимодействия</w:t>
            </w:r>
          </w:p>
          <w:p w:rsidR="00222D6E" w:rsidRPr="00757CC5" w:rsidRDefault="00222D6E" w:rsidP="0005199E">
            <w:pPr>
              <w:pStyle w:val="afffd"/>
              <w:tabs>
                <w:tab w:val="num" w:pos="0"/>
              </w:tabs>
              <w:spacing w:before="0" w:after="0"/>
              <w:jc w:val="left"/>
              <w:rPr>
                <w:b w:val="0"/>
              </w:rPr>
            </w:pPr>
          </w:p>
        </w:tc>
      </w:tr>
      <w:tr w:rsidR="00222D6E" w:rsidRPr="00757CC5" w:rsidTr="00234FFB">
        <w:trPr>
          <w:trHeight w:val="20"/>
        </w:trPr>
        <w:tc>
          <w:tcPr>
            <w:tcW w:w="2802" w:type="dxa"/>
            <w:tcBorders>
              <w:top w:val="single" w:sz="4" w:space="0" w:color="auto"/>
              <w:left w:val="single" w:sz="4" w:space="0" w:color="auto"/>
              <w:bottom w:val="single" w:sz="4" w:space="0" w:color="auto"/>
              <w:right w:val="single" w:sz="4" w:space="0" w:color="auto"/>
            </w:tcBorders>
            <w:hideMark/>
          </w:tcPr>
          <w:p w:rsidR="00222D6E" w:rsidRPr="00757CC5" w:rsidRDefault="00222D6E" w:rsidP="0005199E">
            <w:pPr>
              <w:pStyle w:val="afffd"/>
              <w:tabs>
                <w:tab w:val="num" w:pos="0"/>
              </w:tabs>
              <w:spacing w:before="0" w:after="0"/>
              <w:jc w:val="left"/>
              <w:rPr>
                <w:b w:val="0"/>
              </w:rPr>
            </w:pPr>
            <w:r w:rsidRPr="00757CC5">
              <w:rPr>
                <w:b w:val="0"/>
              </w:rPr>
              <w:t xml:space="preserve">На основе представленного комплекта документов, при условии корректности их заполнения и полноты представленной информации, Оператор РСМЭВ направляет комплект документов и поручение Оператору эксплуатации РСМЭВ об удалении участника информационного взаимодействия из РСМЭВ. </w:t>
            </w:r>
          </w:p>
        </w:tc>
        <w:tc>
          <w:tcPr>
            <w:tcW w:w="1034" w:type="dxa"/>
            <w:tcBorders>
              <w:top w:val="single" w:sz="4" w:space="0" w:color="auto"/>
              <w:left w:val="single" w:sz="4" w:space="0" w:color="auto"/>
              <w:bottom w:val="single" w:sz="4" w:space="0" w:color="auto"/>
              <w:right w:val="single" w:sz="4" w:space="0" w:color="auto"/>
            </w:tcBorders>
            <w:hideMark/>
          </w:tcPr>
          <w:p w:rsidR="00222D6E" w:rsidRPr="00757CC5" w:rsidRDefault="00222D6E" w:rsidP="0005199E">
            <w:pPr>
              <w:pStyle w:val="1a"/>
              <w:tabs>
                <w:tab w:val="num" w:pos="0"/>
                <w:tab w:val="left" w:pos="317"/>
              </w:tabs>
              <w:spacing w:after="0" w:line="240" w:lineRule="auto"/>
              <w:jc w:val="left"/>
              <w:rPr>
                <w:rFonts w:ascii="Times New Roman" w:hAnsi="Times New Roman" w:cs="Times New Roman"/>
                <w:b/>
              </w:rPr>
            </w:pPr>
          </w:p>
        </w:tc>
        <w:tc>
          <w:tcPr>
            <w:tcW w:w="2735" w:type="dxa"/>
            <w:tcBorders>
              <w:top w:val="single" w:sz="4" w:space="0" w:color="auto"/>
              <w:left w:val="single" w:sz="4" w:space="0" w:color="auto"/>
              <w:bottom w:val="single" w:sz="4" w:space="0" w:color="auto"/>
              <w:right w:val="single" w:sz="4" w:space="0" w:color="auto"/>
            </w:tcBorders>
            <w:hideMark/>
          </w:tcPr>
          <w:p w:rsidR="00222D6E" w:rsidRPr="00757CC5" w:rsidRDefault="00222D6E" w:rsidP="0005199E">
            <w:pPr>
              <w:pStyle w:val="afffd"/>
              <w:tabs>
                <w:tab w:val="num" w:pos="0"/>
              </w:tabs>
              <w:spacing w:before="0" w:after="0"/>
              <w:jc w:val="left"/>
              <w:rPr>
                <w:b w:val="0"/>
              </w:rPr>
            </w:pPr>
            <w:r w:rsidRPr="00757CC5">
              <w:rPr>
                <w:b w:val="0"/>
              </w:rPr>
              <w:t>Комплект документов по электронной почте.</w:t>
            </w:r>
          </w:p>
        </w:tc>
        <w:tc>
          <w:tcPr>
            <w:tcW w:w="1508" w:type="dxa"/>
            <w:tcBorders>
              <w:top w:val="single" w:sz="4" w:space="0" w:color="auto"/>
              <w:left w:val="single" w:sz="4" w:space="0" w:color="auto"/>
              <w:bottom w:val="single" w:sz="4" w:space="0" w:color="auto"/>
              <w:right w:val="single" w:sz="4" w:space="0" w:color="auto"/>
            </w:tcBorders>
            <w:hideMark/>
          </w:tcPr>
          <w:p w:rsidR="00222D6E" w:rsidRPr="00757CC5" w:rsidRDefault="00222D6E" w:rsidP="0005199E">
            <w:pPr>
              <w:pStyle w:val="afffd"/>
              <w:tabs>
                <w:tab w:val="num" w:pos="0"/>
              </w:tabs>
              <w:spacing w:before="0" w:after="0"/>
              <w:jc w:val="left"/>
              <w:rPr>
                <w:b w:val="0"/>
              </w:rPr>
            </w:pPr>
            <w:r w:rsidRPr="00757CC5">
              <w:rPr>
                <w:b w:val="0"/>
              </w:rPr>
              <w:t>1 рабочий день</w:t>
            </w:r>
          </w:p>
        </w:tc>
        <w:tc>
          <w:tcPr>
            <w:tcW w:w="1918" w:type="dxa"/>
            <w:tcBorders>
              <w:top w:val="single" w:sz="4" w:space="0" w:color="auto"/>
              <w:left w:val="single" w:sz="4" w:space="0" w:color="auto"/>
              <w:bottom w:val="single" w:sz="4" w:space="0" w:color="auto"/>
              <w:right w:val="single" w:sz="4" w:space="0" w:color="auto"/>
            </w:tcBorders>
            <w:hideMark/>
          </w:tcPr>
          <w:p w:rsidR="00222D6E" w:rsidRPr="00757CC5" w:rsidRDefault="00222D6E" w:rsidP="0005199E">
            <w:pPr>
              <w:pStyle w:val="afffd"/>
              <w:tabs>
                <w:tab w:val="num" w:pos="0"/>
              </w:tabs>
              <w:spacing w:before="0" w:after="0"/>
              <w:jc w:val="left"/>
              <w:rPr>
                <w:b w:val="0"/>
              </w:rPr>
            </w:pPr>
            <w:r w:rsidRPr="00757CC5">
              <w:rPr>
                <w:b w:val="0"/>
              </w:rPr>
              <w:t>Оператор РСМЭВ</w:t>
            </w:r>
          </w:p>
        </w:tc>
      </w:tr>
      <w:tr w:rsidR="00222D6E" w:rsidRPr="00757CC5" w:rsidTr="00234FFB">
        <w:trPr>
          <w:trHeight w:val="20"/>
        </w:trPr>
        <w:tc>
          <w:tcPr>
            <w:tcW w:w="2802" w:type="dxa"/>
            <w:tcBorders>
              <w:top w:val="single" w:sz="4" w:space="0" w:color="auto"/>
              <w:left w:val="single" w:sz="4" w:space="0" w:color="auto"/>
              <w:bottom w:val="single" w:sz="4" w:space="0" w:color="auto"/>
              <w:right w:val="single" w:sz="4" w:space="0" w:color="auto"/>
            </w:tcBorders>
            <w:hideMark/>
          </w:tcPr>
          <w:p w:rsidR="00222D6E" w:rsidRPr="00757CC5" w:rsidRDefault="00222D6E" w:rsidP="0005199E">
            <w:pPr>
              <w:pStyle w:val="afffd"/>
              <w:tabs>
                <w:tab w:val="num" w:pos="0"/>
              </w:tabs>
              <w:spacing w:before="0" w:after="0"/>
              <w:jc w:val="left"/>
              <w:rPr>
                <w:b w:val="0"/>
              </w:rPr>
            </w:pPr>
            <w:r w:rsidRPr="00757CC5">
              <w:rPr>
                <w:b w:val="0"/>
              </w:rPr>
              <w:t>Оператор эксплуатации РСМЭВ рассматривает поступившую заявку, в том числе проверяет представленный пакет документов на полноту и корректность.</w:t>
            </w:r>
          </w:p>
        </w:tc>
        <w:tc>
          <w:tcPr>
            <w:tcW w:w="1034" w:type="dxa"/>
            <w:tcBorders>
              <w:top w:val="single" w:sz="4" w:space="0" w:color="auto"/>
              <w:left w:val="single" w:sz="4" w:space="0" w:color="auto"/>
              <w:bottom w:val="single" w:sz="4" w:space="0" w:color="auto"/>
              <w:right w:val="single" w:sz="4" w:space="0" w:color="auto"/>
            </w:tcBorders>
            <w:hideMark/>
          </w:tcPr>
          <w:p w:rsidR="00222D6E" w:rsidRPr="00757CC5" w:rsidRDefault="00222D6E" w:rsidP="0005199E">
            <w:pPr>
              <w:pStyle w:val="1a"/>
              <w:tabs>
                <w:tab w:val="num" w:pos="0"/>
                <w:tab w:val="left" w:pos="317"/>
              </w:tabs>
              <w:spacing w:after="0" w:line="240" w:lineRule="auto"/>
              <w:jc w:val="left"/>
              <w:rPr>
                <w:rFonts w:ascii="Times New Roman" w:hAnsi="Times New Roman" w:cs="Times New Roman"/>
                <w:b/>
              </w:rPr>
            </w:pPr>
          </w:p>
        </w:tc>
        <w:tc>
          <w:tcPr>
            <w:tcW w:w="2735" w:type="dxa"/>
            <w:tcBorders>
              <w:top w:val="single" w:sz="4" w:space="0" w:color="auto"/>
              <w:left w:val="single" w:sz="4" w:space="0" w:color="auto"/>
              <w:bottom w:val="single" w:sz="4" w:space="0" w:color="auto"/>
              <w:right w:val="single" w:sz="4" w:space="0" w:color="auto"/>
            </w:tcBorders>
            <w:hideMark/>
          </w:tcPr>
          <w:p w:rsidR="00222D6E" w:rsidRPr="00757CC5" w:rsidRDefault="00222D6E" w:rsidP="0005199E">
            <w:pPr>
              <w:pStyle w:val="afffd"/>
              <w:tabs>
                <w:tab w:val="num" w:pos="0"/>
              </w:tabs>
              <w:spacing w:before="0" w:after="0"/>
              <w:jc w:val="left"/>
              <w:rPr>
                <w:b w:val="0"/>
              </w:rPr>
            </w:pPr>
            <w:r w:rsidRPr="00757CC5">
              <w:rPr>
                <w:b w:val="0"/>
              </w:rPr>
              <w:t>Положительный / отрицательный результат рассмотрения заявки</w:t>
            </w:r>
          </w:p>
        </w:tc>
        <w:tc>
          <w:tcPr>
            <w:tcW w:w="1508" w:type="dxa"/>
            <w:tcBorders>
              <w:top w:val="single" w:sz="4" w:space="0" w:color="auto"/>
              <w:left w:val="single" w:sz="4" w:space="0" w:color="auto"/>
              <w:bottom w:val="single" w:sz="4" w:space="0" w:color="auto"/>
              <w:right w:val="single" w:sz="4" w:space="0" w:color="auto"/>
            </w:tcBorders>
            <w:hideMark/>
          </w:tcPr>
          <w:p w:rsidR="00222D6E" w:rsidRPr="00757CC5" w:rsidRDefault="00222D6E" w:rsidP="0005199E">
            <w:pPr>
              <w:pStyle w:val="afffd"/>
              <w:tabs>
                <w:tab w:val="num" w:pos="0"/>
              </w:tabs>
              <w:spacing w:before="0" w:after="0"/>
              <w:jc w:val="left"/>
              <w:rPr>
                <w:b w:val="0"/>
              </w:rPr>
            </w:pPr>
            <w:r w:rsidRPr="00757CC5">
              <w:rPr>
                <w:b w:val="0"/>
              </w:rPr>
              <w:t>1 рабочий день</w:t>
            </w:r>
          </w:p>
        </w:tc>
        <w:tc>
          <w:tcPr>
            <w:tcW w:w="1918" w:type="dxa"/>
            <w:tcBorders>
              <w:top w:val="single" w:sz="4" w:space="0" w:color="auto"/>
              <w:left w:val="single" w:sz="4" w:space="0" w:color="auto"/>
              <w:bottom w:val="single" w:sz="4" w:space="0" w:color="auto"/>
              <w:right w:val="single" w:sz="4" w:space="0" w:color="auto"/>
            </w:tcBorders>
            <w:hideMark/>
          </w:tcPr>
          <w:p w:rsidR="00222D6E" w:rsidRPr="00757CC5" w:rsidRDefault="00222D6E" w:rsidP="0005199E">
            <w:pPr>
              <w:pStyle w:val="afffd"/>
              <w:tabs>
                <w:tab w:val="num" w:pos="0"/>
              </w:tabs>
              <w:spacing w:before="0" w:after="0"/>
              <w:jc w:val="left"/>
              <w:rPr>
                <w:b w:val="0"/>
              </w:rPr>
            </w:pPr>
            <w:r w:rsidRPr="00757CC5">
              <w:rPr>
                <w:b w:val="0"/>
              </w:rPr>
              <w:t>Оператор эксплуатации РСМЭВ</w:t>
            </w:r>
          </w:p>
          <w:p w:rsidR="00222D6E" w:rsidRPr="00757CC5" w:rsidRDefault="00222D6E" w:rsidP="0005199E">
            <w:pPr>
              <w:pStyle w:val="afffd"/>
              <w:tabs>
                <w:tab w:val="num" w:pos="0"/>
              </w:tabs>
              <w:spacing w:before="0" w:after="0"/>
              <w:jc w:val="left"/>
              <w:rPr>
                <w:b w:val="0"/>
              </w:rPr>
            </w:pPr>
          </w:p>
          <w:p w:rsidR="00222D6E" w:rsidRPr="00757CC5" w:rsidRDefault="00222D6E" w:rsidP="0005199E">
            <w:pPr>
              <w:pStyle w:val="afffd"/>
              <w:tabs>
                <w:tab w:val="num" w:pos="0"/>
              </w:tabs>
              <w:spacing w:before="0" w:after="0"/>
              <w:jc w:val="left"/>
              <w:rPr>
                <w:b w:val="0"/>
              </w:rPr>
            </w:pPr>
          </w:p>
        </w:tc>
      </w:tr>
      <w:tr w:rsidR="00222D6E" w:rsidRPr="00757CC5" w:rsidTr="00234FFB">
        <w:trPr>
          <w:trHeight w:val="20"/>
        </w:trPr>
        <w:tc>
          <w:tcPr>
            <w:tcW w:w="2802" w:type="dxa"/>
            <w:tcBorders>
              <w:top w:val="single" w:sz="4" w:space="0" w:color="auto"/>
              <w:left w:val="single" w:sz="4" w:space="0" w:color="auto"/>
              <w:bottom w:val="single" w:sz="4" w:space="0" w:color="auto"/>
              <w:right w:val="single" w:sz="4" w:space="0" w:color="auto"/>
            </w:tcBorders>
            <w:hideMark/>
          </w:tcPr>
          <w:p w:rsidR="00222D6E" w:rsidRPr="00757CC5" w:rsidRDefault="00222D6E" w:rsidP="0005199E">
            <w:pPr>
              <w:pStyle w:val="afffd"/>
              <w:tabs>
                <w:tab w:val="num" w:pos="0"/>
              </w:tabs>
              <w:spacing w:before="0" w:after="0"/>
              <w:jc w:val="left"/>
              <w:rPr>
                <w:b w:val="0"/>
              </w:rPr>
            </w:pPr>
            <w:r w:rsidRPr="00757CC5">
              <w:rPr>
                <w:b w:val="0"/>
              </w:rPr>
              <w:t>В случае принятия Оператором эксплуатации РСМЭВ положительного решения об удалении Участника информационного взаимодействия, Оператор эксплуатации РСМЭВ осуществляет удаление Участника информационного взаимодействия из РСМЭВ.</w:t>
            </w:r>
          </w:p>
          <w:p w:rsidR="00222D6E" w:rsidRPr="00757CC5" w:rsidRDefault="00222D6E" w:rsidP="0005199E">
            <w:pPr>
              <w:pStyle w:val="afffd"/>
              <w:tabs>
                <w:tab w:val="num" w:pos="0"/>
              </w:tabs>
              <w:spacing w:before="0" w:after="0"/>
              <w:jc w:val="left"/>
              <w:rPr>
                <w:b w:val="0"/>
              </w:rPr>
            </w:pPr>
            <w:r w:rsidRPr="00757CC5">
              <w:rPr>
                <w:b w:val="0"/>
              </w:rPr>
              <w:t xml:space="preserve"> В случае принятия Оператором эксплуатации РСМЭВ отрицательного решения об удалении в РСМЭВ Участника информационного взаимодействия, Оператор эксплуатации РСМЭВ направляет обоснованный отказ в удалении Участника информационного взаимодействия в РСМЭВ.</w:t>
            </w:r>
          </w:p>
        </w:tc>
        <w:tc>
          <w:tcPr>
            <w:tcW w:w="1034" w:type="dxa"/>
            <w:tcBorders>
              <w:top w:val="single" w:sz="4" w:space="0" w:color="auto"/>
              <w:left w:val="single" w:sz="4" w:space="0" w:color="auto"/>
              <w:bottom w:val="single" w:sz="4" w:space="0" w:color="auto"/>
              <w:right w:val="single" w:sz="4" w:space="0" w:color="auto"/>
            </w:tcBorders>
            <w:hideMark/>
          </w:tcPr>
          <w:p w:rsidR="00222D6E" w:rsidRPr="00757CC5" w:rsidRDefault="00222D6E" w:rsidP="0005199E">
            <w:pPr>
              <w:pStyle w:val="afffd"/>
              <w:tabs>
                <w:tab w:val="num" w:pos="0"/>
              </w:tabs>
              <w:spacing w:before="0" w:after="0"/>
              <w:jc w:val="left"/>
              <w:rPr>
                <w:b w:val="0"/>
              </w:rPr>
            </w:pPr>
            <w:r w:rsidRPr="00757CC5">
              <w:rPr>
                <w:b w:val="0"/>
              </w:rPr>
              <w:t>Положительный результат проверки на шаге 3</w:t>
            </w:r>
          </w:p>
        </w:tc>
        <w:tc>
          <w:tcPr>
            <w:tcW w:w="2735" w:type="dxa"/>
            <w:tcBorders>
              <w:top w:val="single" w:sz="4" w:space="0" w:color="auto"/>
              <w:left w:val="single" w:sz="4" w:space="0" w:color="auto"/>
              <w:bottom w:val="single" w:sz="4" w:space="0" w:color="auto"/>
              <w:right w:val="single" w:sz="4" w:space="0" w:color="auto"/>
            </w:tcBorders>
            <w:hideMark/>
          </w:tcPr>
          <w:p w:rsidR="00222D6E" w:rsidRPr="00757CC5" w:rsidRDefault="00222D6E" w:rsidP="0005199E">
            <w:pPr>
              <w:pStyle w:val="afffd"/>
              <w:tabs>
                <w:tab w:val="num" w:pos="0"/>
              </w:tabs>
              <w:spacing w:before="0" w:after="0"/>
              <w:jc w:val="left"/>
              <w:rPr>
                <w:b w:val="0"/>
              </w:rPr>
            </w:pPr>
            <w:r w:rsidRPr="00757CC5">
              <w:rPr>
                <w:b w:val="0"/>
              </w:rPr>
              <w:t>Информирование Участника информационного взаимодействия о смене специалиста и Оператора РСМЭВ по электронной почте.</w:t>
            </w:r>
          </w:p>
        </w:tc>
        <w:tc>
          <w:tcPr>
            <w:tcW w:w="1508" w:type="dxa"/>
            <w:tcBorders>
              <w:top w:val="single" w:sz="4" w:space="0" w:color="auto"/>
              <w:left w:val="single" w:sz="4" w:space="0" w:color="auto"/>
              <w:bottom w:val="single" w:sz="4" w:space="0" w:color="auto"/>
              <w:right w:val="single" w:sz="4" w:space="0" w:color="auto"/>
            </w:tcBorders>
            <w:hideMark/>
          </w:tcPr>
          <w:p w:rsidR="00222D6E" w:rsidRPr="00757CC5" w:rsidRDefault="00222D6E" w:rsidP="0005199E">
            <w:pPr>
              <w:pStyle w:val="afffd"/>
              <w:tabs>
                <w:tab w:val="num" w:pos="0"/>
              </w:tabs>
              <w:spacing w:before="0" w:after="0"/>
              <w:jc w:val="left"/>
              <w:rPr>
                <w:b w:val="0"/>
              </w:rPr>
            </w:pPr>
            <w:r w:rsidRPr="00757CC5">
              <w:rPr>
                <w:b w:val="0"/>
              </w:rPr>
              <w:t>5 рабочих дней</w:t>
            </w:r>
          </w:p>
        </w:tc>
        <w:tc>
          <w:tcPr>
            <w:tcW w:w="1918" w:type="dxa"/>
            <w:tcBorders>
              <w:top w:val="single" w:sz="4" w:space="0" w:color="auto"/>
              <w:left w:val="single" w:sz="4" w:space="0" w:color="auto"/>
              <w:bottom w:val="single" w:sz="4" w:space="0" w:color="auto"/>
              <w:right w:val="single" w:sz="4" w:space="0" w:color="auto"/>
            </w:tcBorders>
            <w:hideMark/>
          </w:tcPr>
          <w:p w:rsidR="00222D6E" w:rsidRPr="00757CC5" w:rsidRDefault="00222D6E" w:rsidP="0005199E">
            <w:pPr>
              <w:pStyle w:val="afffd"/>
              <w:tabs>
                <w:tab w:val="num" w:pos="0"/>
              </w:tabs>
              <w:spacing w:before="0" w:after="0"/>
              <w:jc w:val="left"/>
              <w:rPr>
                <w:b w:val="0"/>
              </w:rPr>
            </w:pPr>
            <w:r w:rsidRPr="00757CC5">
              <w:rPr>
                <w:b w:val="0"/>
              </w:rPr>
              <w:t>Оператор эксплуатации РСМЭВ</w:t>
            </w:r>
          </w:p>
        </w:tc>
      </w:tr>
      <w:tr w:rsidR="00E00680" w:rsidRPr="00757CC5" w:rsidTr="00234FFB">
        <w:trPr>
          <w:trHeight w:val="20"/>
        </w:trPr>
        <w:tc>
          <w:tcPr>
            <w:tcW w:w="9997" w:type="dxa"/>
            <w:gridSpan w:val="5"/>
            <w:tcBorders>
              <w:top w:val="single" w:sz="4" w:space="0" w:color="auto"/>
              <w:left w:val="single" w:sz="4" w:space="0" w:color="auto"/>
              <w:bottom w:val="single" w:sz="4" w:space="0" w:color="auto"/>
              <w:right w:val="single" w:sz="4" w:space="0" w:color="auto"/>
            </w:tcBorders>
            <w:hideMark/>
          </w:tcPr>
          <w:p w:rsidR="00E00680" w:rsidRPr="00757CC5" w:rsidRDefault="00E00680" w:rsidP="00222D6E">
            <w:pPr>
              <w:tabs>
                <w:tab w:val="num" w:pos="0"/>
              </w:tabs>
              <w:jc w:val="both"/>
              <w:rPr>
                <w:b/>
                <w:szCs w:val="24"/>
              </w:rPr>
            </w:pPr>
            <w:r w:rsidRPr="00757CC5">
              <w:rPr>
                <w:b/>
                <w:szCs w:val="24"/>
              </w:rPr>
              <w:t xml:space="preserve">Максимальное время выполнения процедуры (при соблюдении всеми участниками временных границ своих операций): </w:t>
            </w:r>
            <w:r w:rsidR="001C223C" w:rsidRPr="00757CC5">
              <w:rPr>
                <w:b/>
                <w:szCs w:val="24"/>
              </w:rPr>
              <w:t>15</w:t>
            </w:r>
            <w:r w:rsidRPr="00757CC5">
              <w:rPr>
                <w:b/>
                <w:szCs w:val="24"/>
              </w:rPr>
              <w:t xml:space="preserve"> рабочих дней при отсутствии замечаний</w:t>
            </w:r>
          </w:p>
        </w:tc>
      </w:tr>
    </w:tbl>
    <w:p w:rsidR="00D20766" w:rsidRPr="00757CC5" w:rsidRDefault="00D20766" w:rsidP="00757CC5">
      <w:pPr>
        <w:widowControl/>
        <w:tabs>
          <w:tab w:val="num" w:pos="0"/>
        </w:tabs>
        <w:autoSpaceDE/>
        <w:autoSpaceDN/>
        <w:adjustRightInd/>
        <w:spacing w:line="276" w:lineRule="auto"/>
        <w:ind w:firstLine="709"/>
        <w:jc w:val="both"/>
        <w:rPr>
          <w:rFonts w:eastAsiaTheme="minorHAnsi"/>
          <w:b/>
          <w:bCs/>
          <w:szCs w:val="24"/>
          <w:lang w:eastAsia="en-US"/>
        </w:rPr>
      </w:pPr>
      <w:r w:rsidRPr="00757CC5">
        <w:rPr>
          <w:szCs w:val="24"/>
        </w:rPr>
        <w:br w:type="page"/>
      </w:r>
    </w:p>
    <w:p w:rsidR="00EA25B4" w:rsidRPr="00757CC5" w:rsidRDefault="00EA25B4" w:rsidP="00222D6E">
      <w:pPr>
        <w:pStyle w:val="32"/>
        <w:numPr>
          <w:ilvl w:val="1"/>
          <w:numId w:val="12"/>
        </w:numPr>
        <w:tabs>
          <w:tab w:val="num" w:pos="0"/>
        </w:tabs>
        <w:autoSpaceDE/>
        <w:spacing w:before="0" w:after="0" w:line="276" w:lineRule="auto"/>
        <w:ind w:left="0" w:firstLine="709"/>
        <w:jc w:val="both"/>
        <w:textAlignment w:val="baseline"/>
        <w:outlineLvl w:val="9"/>
        <w:rPr>
          <w:rFonts w:ascii="Times New Roman" w:hAnsi="Times New Roman" w:cs="Times New Roman"/>
          <w:sz w:val="24"/>
          <w:szCs w:val="24"/>
        </w:rPr>
      </w:pPr>
      <w:bookmarkStart w:id="250" w:name="_Toc319743263"/>
      <w:bookmarkStart w:id="251" w:name="_Toc319746368"/>
      <w:bookmarkStart w:id="252" w:name="_Toc319690191"/>
      <w:bookmarkStart w:id="253" w:name="_Toc314740863"/>
      <w:bookmarkStart w:id="254" w:name="_Toc321909556"/>
      <w:bookmarkStart w:id="255" w:name="_Toc322960730"/>
      <w:bookmarkStart w:id="256" w:name="_Toc340079971"/>
      <w:bookmarkStart w:id="257" w:name="_Toc340081951"/>
      <w:bookmarkStart w:id="258" w:name="_Toc340082022"/>
      <w:bookmarkStart w:id="259" w:name="_Toc348549318"/>
      <w:bookmarkStart w:id="260" w:name="_Toc312062816"/>
      <w:bookmarkEnd w:id="231"/>
      <w:bookmarkEnd w:id="232"/>
      <w:bookmarkEnd w:id="233"/>
      <w:bookmarkEnd w:id="250"/>
      <w:bookmarkEnd w:id="251"/>
      <w:bookmarkEnd w:id="252"/>
      <w:r w:rsidRPr="00757CC5">
        <w:rPr>
          <w:rFonts w:ascii="Times New Roman" w:hAnsi="Times New Roman" w:cs="Times New Roman"/>
          <w:sz w:val="24"/>
          <w:szCs w:val="24"/>
        </w:rPr>
        <w:t>Регистрация информационной системы</w:t>
      </w:r>
      <w:bookmarkEnd w:id="253"/>
      <w:r w:rsidRPr="00757CC5">
        <w:rPr>
          <w:rFonts w:ascii="Times New Roman" w:hAnsi="Times New Roman" w:cs="Times New Roman"/>
          <w:sz w:val="24"/>
          <w:szCs w:val="24"/>
        </w:rPr>
        <w:t xml:space="preserve"> в продуктивной </w:t>
      </w:r>
      <w:bookmarkEnd w:id="254"/>
      <w:bookmarkEnd w:id="255"/>
      <w:r w:rsidRPr="00757CC5">
        <w:rPr>
          <w:rFonts w:ascii="Times New Roman" w:hAnsi="Times New Roman" w:cs="Times New Roman"/>
          <w:sz w:val="24"/>
          <w:szCs w:val="24"/>
        </w:rPr>
        <w:t>РСМЭВ</w:t>
      </w:r>
      <w:bookmarkEnd w:id="256"/>
      <w:bookmarkEnd w:id="257"/>
      <w:bookmarkEnd w:id="258"/>
      <w:bookmarkEnd w:id="259"/>
    </w:p>
    <w:bookmarkEnd w:id="260"/>
    <w:p w:rsidR="00222D6E" w:rsidRDefault="00222D6E" w:rsidP="00222D6E">
      <w:pPr>
        <w:tabs>
          <w:tab w:val="num" w:pos="0"/>
        </w:tabs>
        <w:spacing w:line="276" w:lineRule="auto"/>
        <w:ind w:firstLine="709"/>
        <w:jc w:val="both"/>
        <w:rPr>
          <w:b/>
        </w:rPr>
      </w:pPr>
      <w:r w:rsidRPr="00222D6E">
        <w:rPr>
          <w:b/>
        </w:rPr>
        <w:t>Предуслови</w:t>
      </w:r>
      <w:r w:rsidR="00065B3B">
        <w:rPr>
          <w:b/>
        </w:rPr>
        <w:t>я</w:t>
      </w:r>
      <w:r w:rsidRPr="00222D6E">
        <w:rPr>
          <w:b/>
        </w:rPr>
        <w:t xml:space="preserve"> процесса</w:t>
      </w:r>
    </w:p>
    <w:p w:rsidR="00EA25B4" w:rsidRPr="00757CC5" w:rsidRDefault="00EA25B4" w:rsidP="00222D6E">
      <w:pPr>
        <w:tabs>
          <w:tab w:val="num" w:pos="0"/>
        </w:tabs>
        <w:spacing w:line="276" w:lineRule="auto"/>
        <w:ind w:firstLine="709"/>
        <w:jc w:val="both"/>
      </w:pPr>
      <w:r w:rsidRPr="00757CC5">
        <w:t>Участник информационного взаимодействия (Потребитель информации) должен быть подключен к РСМЭВ согласно регламенту подключения к РСМЭВ.</w:t>
      </w:r>
    </w:p>
    <w:p w:rsidR="00EA25B4" w:rsidRPr="00757CC5" w:rsidRDefault="00EA25B4" w:rsidP="00222D6E">
      <w:pPr>
        <w:tabs>
          <w:tab w:val="num" w:pos="0"/>
        </w:tabs>
        <w:spacing w:line="276" w:lineRule="auto"/>
        <w:ind w:firstLine="709"/>
        <w:jc w:val="both"/>
      </w:pPr>
      <w:r w:rsidRPr="00757CC5">
        <w:t>Участнику информационного взаимодействия для подключения к РСМЭВ его информационной системы, используемой при предоставлении государственных услуг или исполнении государственных функций, необходимо получить ЭП-ОВ. Если информационная система, подключаемая к РСМЭВ, используется при предоставлении государственных услуг или исполнении государственных функций несколькими Участниками информационного взаимодействия, то средства ЭП-ОВ</w:t>
      </w:r>
      <w:r w:rsidR="00567936" w:rsidRPr="00757CC5">
        <w:t xml:space="preserve"> </w:t>
      </w:r>
      <w:r w:rsidRPr="00757CC5">
        <w:t>для данной информационной системы</w:t>
      </w:r>
      <w:r w:rsidR="00A35DD0" w:rsidRPr="00757CC5">
        <w:t xml:space="preserve"> получает Оператор РСМЭВ</w:t>
      </w:r>
      <w:r w:rsidRPr="00757CC5">
        <w:t>.</w:t>
      </w:r>
    </w:p>
    <w:p w:rsidR="00EA25B4" w:rsidRPr="00757CC5" w:rsidRDefault="00EA25B4" w:rsidP="00222D6E">
      <w:pPr>
        <w:tabs>
          <w:tab w:val="num" w:pos="0"/>
        </w:tabs>
        <w:spacing w:line="276" w:lineRule="auto"/>
        <w:ind w:firstLine="709"/>
        <w:jc w:val="both"/>
      </w:pPr>
      <w:r w:rsidRPr="00757CC5">
        <w:t xml:space="preserve">Средства ЭП-ОВ могут быть получены в </w:t>
      </w:r>
      <w:r w:rsidR="00A35DD0" w:rsidRPr="00757CC5">
        <w:t>У</w:t>
      </w:r>
      <w:r w:rsidRPr="00757CC5">
        <w:t>достоверяющем центре</w:t>
      </w:r>
      <w:r w:rsidR="00A35DD0" w:rsidRPr="00757CC5">
        <w:t xml:space="preserve"> Республики Саха (Якутия) </w:t>
      </w:r>
      <w:r w:rsidR="00DF7A4B" w:rsidRPr="00DF7A4B">
        <w:t>ГБУ Национального агентства «Информационный центр при Главе Республики Саха (Якутия)»</w:t>
      </w:r>
      <w:r w:rsidR="00DF7A4B">
        <w:t xml:space="preserve"> </w:t>
      </w:r>
      <w:r w:rsidR="00A35DD0" w:rsidRPr="00757CC5">
        <w:t>http://www.yakutia-pki.ru</w:t>
      </w:r>
      <w:r w:rsidRPr="00757CC5">
        <w:t xml:space="preserve">, входящем в Единое пространство доверия электронных подписей на территории </w:t>
      </w:r>
      <w:r w:rsidR="00592538" w:rsidRPr="00757CC5">
        <w:t>РФ.</w:t>
      </w:r>
      <w:bookmarkStart w:id="261" w:name="_Toc314740866"/>
      <w:r w:rsidRPr="00757CC5">
        <w:t>Структура сертификата ключа ЭП-ОВ должна соответствовать Требованиям к единой структуре сертификата ключа проверки электронной подписи, утверждаемым ФСБ России в соответствии с Федеральным законом от 6 апреля 2011 года № 63-ФЗ «Об электронной подписи».</w:t>
      </w:r>
    </w:p>
    <w:p w:rsidR="00EA25B4" w:rsidRPr="00757CC5" w:rsidRDefault="00EA25B4" w:rsidP="00222D6E">
      <w:pPr>
        <w:pStyle w:val="afffc"/>
        <w:tabs>
          <w:tab w:val="num" w:pos="0"/>
        </w:tabs>
        <w:spacing w:line="276" w:lineRule="auto"/>
        <w:rPr>
          <w:rFonts w:ascii="Times New Roman" w:hAnsi="Times New Roman" w:cs="Times New Roman"/>
        </w:rPr>
      </w:pPr>
      <w:r w:rsidRPr="00757CC5">
        <w:rPr>
          <w:rFonts w:ascii="Times New Roman" w:hAnsi="Times New Roman" w:cs="Times New Roman"/>
        </w:rPr>
        <w:t>Перед подключением информационной системы к РСМЭВ Участнику информационного взаимодействия</w:t>
      </w:r>
      <w:r w:rsidR="00A35DD0" w:rsidRPr="00757CC5">
        <w:rPr>
          <w:rFonts w:ascii="Times New Roman" w:hAnsi="Times New Roman" w:cs="Times New Roman"/>
        </w:rPr>
        <w:t xml:space="preserve"> совместно с </w:t>
      </w:r>
      <w:r w:rsidRPr="00757CC5">
        <w:rPr>
          <w:rFonts w:ascii="Times New Roman" w:hAnsi="Times New Roman" w:cs="Times New Roman"/>
        </w:rPr>
        <w:t>Оператор</w:t>
      </w:r>
      <w:r w:rsidR="00A35DD0" w:rsidRPr="00757CC5">
        <w:rPr>
          <w:rFonts w:ascii="Times New Roman" w:hAnsi="Times New Roman" w:cs="Times New Roman"/>
        </w:rPr>
        <w:t>ом</w:t>
      </w:r>
      <w:r w:rsidR="00567936" w:rsidRPr="00757CC5">
        <w:rPr>
          <w:rFonts w:ascii="Times New Roman" w:hAnsi="Times New Roman" w:cs="Times New Roman"/>
        </w:rPr>
        <w:t xml:space="preserve"> </w:t>
      </w:r>
      <w:r w:rsidR="00A35DD0" w:rsidRPr="00757CC5">
        <w:rPr>
          <w:rFonts w:ascii="Times New Roman" w:hAnsi="Times New Roman" w:cs="Times New Roman"/>
        </w:rPr>
        <w:t xml:space="preserve">эксплуатации </w:t>
      </w:r>
      <w:r w:rsidRPr="00757CC5">
        <w:rPr>
          <w:rFonts w:ascii="Times New Roman" w:hAnsi="Times New Roman" w:cs="Times New Roman"/>
        </w:rPr>
        <w:t>РСМЭВ необходимо провести комплекс работ по организации защищенных каналов связи и настройке сетевой связности ресурсов.</w:t>
      </w:r>
    </w:p>
    <w:p w:rsidR="00EA25B4" w:rsidRPr="00757CC5" w:rsidRDefault="00EA25B4" w:rsidP="00222D6E">
      <w:pPr>
        <w:pStyle w:val="afffc"/>
        <w:tabs>
          <w:tab w:val="num" w:pos="0"/>
        </w:tabs>
        <w:spacing w:line="276" w:lineRule="auto"/>
        <w:rPr>
          <w:rFonts w:ascii="Times New Roman" w:hAnsi="Times New Roman" w:cs="Times New Roman"/>
        </w:rPr>
      </w:pPr>
      <w:r w:rsidRPr="00757CC5">
        <w:rPr>
          <w:rFonts w:ascii="Times New Roman" w:hAnsi="Times New Roman" w:cs="Times New Roman"/>
        </w:rPr>
        <w:t>Для подключения информационной системы к РСМЭВ Участник информационного взаимодействия направляет Оператору РСМЭВ запрос на подключение информационных систем, оператором которых данный Участник является, с комплектом документов:</w:t>
      </w:r>
    </w:p>
    <w:p w:rsidR="00EA25B4" w:rsidRPr="00757CC5" w:rsidRDefault="00EA25B4" w:rsidP="00222D6E">
      <w:pPr>
        <w:pStyle w:val="afffc"/>
        <w:numPr>
          <w:ilvl w:val="0"/>
          <w:numId w:val="19"/>
        </w:numPr>
        <w:tabs>
          <w:tab w:val="num" w:pos="0"/>
          <w:tab w:val="left" w:pos="851"/>
        </w:tabs>
        <w:spacing w:line="276" w:lineRule="auto"/>
        <w:ind w:left="0" w:firstLine="709"/>
        <w:rPr>
          <w:rFonts w:ascii="Times New Roman" w:hAnsi="Times New Roman" w:cs="Times New Roman"/>
        </w:rPr>
      </w:pPr>
      <w:r w:rsidRPr="00757CC5">
        <w:rPr>
          <w:rFonts w:ascii="Times New Roman" w:hAnsi="Times New Roman" w:cs="Times New Roman"/>
        </w:rPr>
        <w:t>информации о каждой информационной системе и средствах ЭП-ОВ, полученных для данных информационных систем,</w:t>
      </w:r>
    </w:p>
    <w:p w:rsidR="00EA25B4" w:rsidRPr="00757CC5" w:rsidRDefault="00EA25B4" w:rsidP="00222D6E">
      <w:pPr>
        <w:pStyle w:val="afffc"/>
        <w:numPr>
          <w:ilvl w:val="0"/>
          <w:numId w:val="19"/>
        </w:numPr>
        <w:tabs>
          <w:tab w:val="num" w:pos="0"/>
          <w:tab w:val="left" w:pos="851"/>
        </w:tabs>
        <w:spacing w:line="276" w:lineRule="auto"/>
        <w:ind w:left="0" w:firstLine="709"/>
        <w:rPr>
          <w:rFonts w:ascii="Times New Roman" w:hAnsi="Times New Roman" w:cs="Times New Roman"/>
        </w:rPr>
      </w:pPr>
      <w:r w:rsidRPr="00757CC5">
        <w:rPr>
          <w:rFonts w:ascii="Times New Roman" w:hAnsi="Times New Roman" w:cs="Times New Roman"/>
        </w:rPr>
        <w:t>сертификата ключа проверки электронной подписи информационной системы в формате BASE 64 (файл в формате *.cer).</w:t>
      </w:r>
    </w:p>
    <w:p w:rsidR="00CD70E6" w:rsidRPr="00757CC5" w:rsidRDefault="00EA25B4" w:rsidP="00222D6E">
      <w:pPr>
        <w:pStyle w:val="afffc"/>
        <w:tabs>
          <w:tab w:val="num" w:pos="0"/>
        </w:tabs>
        <w:spacing w:line="276" w:lineRule="auto"/>
        <w:rPr>
          <w:rFonts w:ascii="Times New Roman" w:hAnsi="Times New Roman" w:cs="Times New Roman"/>
        </w:rPr>
      </w:pPr>
      <w:r w:rsidRPr="00757CC5">
        <w:rPr>
          <w:rFonts w:ascii="Times New Roman" w:hAnsi="Times New Roman" w:cs="Times New Roman"/>
        </w:rPr>
        <w:t xml:space="preserve">Запрос также должен содержать контактные данные ответственного технического специалиста, который при необходимости может оказать консультативную помощь по вопросам функционирования информационной системы Участника информационного взаимодействия. </w:t>
      </w:r>
      <w:bookmarkStart w:id="262" w:name="_Toc312062817"/>
      <w:bookmarkStart w:id="263" w:name="_Toc307839045"/>
    </w:p>
    <w:p w:rsidR="00EA25B4" w:rsidRPr="00757CC5" w:rsidRDefault="00EA25B4" w:rsidP="00222D6E">
      <w:pPr>
        <w:tabs>
          <w:tab w:val="num" w:pos="0"/>
        </w:tabs>
        <w:spacing w:line="276" w:lineRule="auto"/>
        <w:ind w:firstLine="709"/>
      </w:pPr>
      <w:r w:rsidRPr="00757CC5">
        <w:rPr>
          <w:b/>
        </w:rPr>
        <w:t>Шаги процесса</w:t>
      </w:r>
      <w:bookmarkEnd w:id="262"/>
      <w:bookmarkEnd w:id="263"/>
    </w:p>
    <w:tbl>
      <w:tblPr>
        <w:tblW w:w="5000" w:type="pct"/>
        <w:tblLayout w:type="fixed"/>
        <w:tblLook w:val="00A0" w:firstRow="1" w:lastRow="0" w:firstColumn="1" w:lastColumn="0" w:noHBand="0" w:noVBand="0"/>
      </w:tblPr>
      <w:tblGrid>
        <w:gridCol w:w="2600"/>
        <w:gridCol w:w="1917"/>
        <w:gridCol w:w="2053"/>
        <w:gridCol w:w="1476"/>
        <w:gridCol w:w="1951"/>
      </w:tblGrid>
      <w:tr w:rsidR="00222D6E" w:rsidRPr="00757CC5" w:rsidTr="00234FFB">
        <w:trPr>
          <w:tblHeader/>
        </w:trPr>
        <w:tc>
          <w:tcPr>
            <w:tcW w:w="2600" w:type="dxa"/>
            <w:tcBorders>
              <w:top w:val="single" w:sz="4" w:space="0" w:color="auto"/>
              <w:left w:val="single" w:sz="4" w:space="0" w:color="auto"/>
              <w:bottom w:val="single" w:sz="4" w:space="0" w:color="auto"/>
              <w:right w:val="single" w:sz="4" w:space="0" w:color="auto"/>
            </w:tcBorders>
            <w:vAlign w:val="center"/>
            <w:hideMark/>
          </w:tcPr>
          <w:p w:rsidR="00222D6E" w:rsidRPr="00757CC5" w:rsidRDefault="00222D6E" w:rsidP="00222D6E">
            <w:pPr>
              <w:tabs>
                <w:tab w:val="num" w:pos="0"/>
              </w:tabs>
              <w:jc w:val="center"/>
            </w:pPr>
            <w:r w:rsidRPr="00757CC5">
              <w:rPr>
                <w:b/>
              </w:rPr>
              <w:t>Шаг</w:t>
            </w:r>
          </w:p>
        </w:tc>
        <w:tc>
          <w:tcPr>
            <w:tcW w:w="1917" w:type="dxa"/>
            <w:tcBorders>
              <w:top w:val="single" w:sz="4" w:space="0" w:color="auto"/>
              <w:left w:val="single" w:sz="4" w:space="0" w:color="auto"/>
              <w:bottom w:val="single" w:sz="4" w:space="0" w:color="auto"/>
              <w:right w:val="single" w:sz="4" w:space="0" w:color="auto"/>
            </w:tcBorders>
            <w:vAlign w:val="center"/>
            <w:hideMark/>
          </w:tcPr>
          <w:p w:rsidR="00222D6E" w:rsidRPr="00757CC5" w:rsidRDefault="00222D6E" w:rsidP="00222D6E">
            <w:pPr>
              <w:tabs>
                <w:tab w:val="num" w:pos="0"/>
              </w:tabs>
              <w:jc w:val="center"/>
            </w:pPr>
            <w:r w:rsidRPr="00757CC5">
              <w:rPr>
                <w:b/>
              </w:rPr>
              <w:t>Входные данные</w:t>
            </w:r>
          </w:p>
        </w:tc>
        <w:tc>
          <w:tcPr>
            <w:tcW w:w="2053" w:type="dxa"/>
            <w:tcBorders>
              <w:top w:val="single" w:sz="4" w:space="0" w:color="auto"/>
              <w:left w:val="single" w:sz="4" w:space="0" w:color="auto"/>
              <w:bottom w:val="single" w:sz="4" w:space="0" w:color="auto"/>
              <w:right w:val="single" w:sz="4" w:space="0" w:color="auto"/>
            </w:tcBorders>
            <w:vAlign w:val="center"/>
            <w:hideMark/>
          </w:tcPr>
          <w:p w:rsidR="00222D6E" w:rsidRPr="00757CC5" w:rsidRDefault="00222D6E" w:rsidP="00222D6E">
            <w:pPr>
              <w:tabs>
                <w:tab w:val="num" w:pos="0"/>
              </w:tabs>
              <w:jc w:val="center"/>
            </w:pPr>
            <w:r w:rsidRPr="00757CC5">
              <w:rPr>
                <w:b/>
              </w:rPr>
              <w:t>Выходные данные</w:t>
            </w:r>
          </w:p>
        </w:tc>
        <w:tc>
          <w:tcPr>
            <w:tcW w:w="1476" w:type="dxa"/>
            <w:tcBorders>
              <w:top w:val="single" w:sz="4" w:space="0" w:color="auto"/>
              <w:left w:val="single" w:sz="4" w:space="0" w:color="auto"/>
              <w:bottom w:val="single" w:sz="4" w:space="0" w:color="auto"/>
              <w:right w:val="single" w:sz="4" w:space="0" w:color="auto"/>
            </w:tcBorders>
            <w:vAlign w:val="center"/>
            <w:hideMark/>
          </w:tcPr>
          <w:p w:rsidR="00222D6E" w:rsidRPr="00757CC5" w:rsidRDefault="00222D6E" w:rsidP="00222D6E">
            <w:pPr>
              <w:tabs>
                <w:tab w:val="num" w:pos="0"/>
              </w:tabs>
              <w:jc w:val="center"/>
            </w:pPr>
            <w:r w:rsidRPr="00757CC5">
              <w:rPr>
                <w:b/>
              </w:rPr>
              <w:t>Срок исполнения</w:t>
            </w:r>
          </w:p>
        </w:tc>
        <w:tc>
          <w:tcPr>
            <w:tcW w:w="1951" w:type="dxa"/>
            <w:tcBorders>
              <w:top w:val="single" w:sz="4" w:space="0" w:color="auto"/>
              <w:left w:val="single" w:sz="4" w:space="0" w:color="auto"/>
              <w:bottom w:val="single" w:sz="4" w:space="0" w:color="auto"/>
              <w:right w:val="single" w:sz="4" w:space="0" w:color="auto"/>
            </w:tcBorders>
            <w:vAlign w:val="center"/>
            <w:hideMark/>
          </w:tcPr>
          <w:p w:rsidR="00222D6E" w:rsidRPr="00757CC5" w:rsidRDefault="00222D6E" w:rsidP="00222D6E">
            <w:pPr>
              <w:tabs>
                <w:tab w:val="num" w:pos="0"/>
              </w:tabs>
              <w:jc w:val="center"/>
            </w:pPr>
            <w:r w:rsidRPr="00757CC5">
              <w:rPr>
                <w:b/>
              </w:rPr>
              <w:t>Ответственный исполнитель и/или Соисполнитель</w:t>
            </w:r>
          </w:p>
        </w:tc>
      </w:tr>
      <w:tr w:rsidR="00222D6E" w:rsidRPr="00757CC5" w:rsidTr="00234FFB">
        <w:tc>
          <w:tcPr>
            <w:tcW w:w="2600" w:type="dxa"/>
            <w:tcBorders>
              <w:top w:val="single" w:sz="4" w:space="0" w:color="auto"/>
              <w:left w:val="single" w:sz="4" w:space="0" w:color="auto"/>
              <w:bottom w:val="single" w:sz="4" w:space="0" w:color="auto"/>
              <w:right w:val="single" w:sz="4" w:space="0" w:color="auto"/>
            </w:tcBorders>
            <w:hideMark/>
          </w:tcPr>
          <w:p w:rsidR="00222D6E" w:rsidRPr="00757CC5" w:rsidRDefault="00222D6E" w:rsidP="0005199E">
            <w:pPr>
              <w:pStyle w:val="afffe"/>
              <w:widowControl w:val="0"/>
              <w:tabs>
                <w:tab w:val="num" w:pos="0"/>
              </w:tabs>
              <w:jc w:val="left"/>
            </w:pPr>
            <w:r w:rsidRPr="00757CC5">
              <w:t>Участник информационного взаимодействия направляет комплект документов Оператору РСМЭВ</w:t>
            </w:r>
          </w:p>
        </w:tc>
        <w:tc>
          <w:tcPr>
            <w:tcW w:w="1917" w:type="dxa"/>
            <w:tcBorders>
              <w:top w:val="single" w:sz="4" w:space="0" w:color="auto"/>
              <w:left w:val="single" w:sz="4" w:space="0" w:color="auto"/>
              <w:bottom w:val="single" w:sz="4" w:space="0" w:color="auto"/>
              <w:right w:val="single" w:sz="4" w:space="0" w:color="auto"/>
            </w:tcBorders>
          </w:tcPr>
          <w:p w:rsidR="00222D6E" w:rsidRPr="00757CC5" w:rsidRDefault="00222D6E" w:rsidP="0005199E">
            <w:pPr>
              <w:pStyle w:val="afffe"/>
              <w:widowControl w:val="0"/>
              <w:tabs>
                <w:tab w:val="num" w:pos="0"/>
              </w:tabs>
              <w:jc w:val="left"/>
            </w:pPr>
          </w:p>
        </w:tc>
        <w:tc>
          <w:tcPr>
            <w:tcW w:w="2053" w:type="dxa"/>
            <w:tcBorders>
              <w:top w:val="single" w:sz="4" w:space="0" w:color="auto"/>
              <w:left w:val="single" w:sz="4" w:space="0" w:color="auto"/>
              <w:bottom w:val="single" w:sz="4" w:space="0" w:color="auto"/>
              <w:right w:val="single" w:sz="4" w:space="0" w:color="auto"/>
            </w:tcBorders>
            <w:hideMark/>
          </w:tcPr>
          <w:p w:rsidR="00222D6E" w:rsidRPr="00757CC5" w:rsidRDefault="0005199E" w:rsidP="0005199E">
            <w:pPr>
              <w:pStyle w:val="1a"/>
              <w:tabs>
                <w:tab w:val="left" w:pos="317"/>
              </w:tabs>
              <w:spacing w:after="0" w:line="240" w:lineRule="auto"/>
              <w:jc w:val="left"/>
              <w:rPr>
                <w:rFonts w:ascii="Times New Roman" w:hAnsi="Times New Roman" w:cs="Times New Roman"/>
              </w:rPr>
            </w:pPr>
            <w:r>
              <w:rPr>
                <w:rFonts w:ascii="Times New Roman" w:hAnsi="Times New Roman" w:cs="Times New Roman"/>
              </w:rPr>
              <w:t xml:space="preserve">- </w:t>
            </w:r>
            <w:r w:rsidR="00222D6E" w:rsidRPr="00757CC5">
              <w:rPr>
                <w:rFonts w:ascii="Times New Roman" w:hAnsi="Times New Roman" w:cs="Times New Roman"/>
              </w:rPr>
              <w:t xml:space="preserve">Запрос на подключение информационных систем в форме сообщения по электронной почте, </w:t>
            </w:r>
          </w:p>
          <w:p w:rsidR="00222D6E" w:rsidRPr="00757CC5" w:rsidRDefault="0005199E" w:rsidP="0005199E">
            <w:pPr>
              <w:pStyle w:val="1a"/>
              <w:tabs>
                <w:tab w:val="left" w:pos="317"/>
              </w:tabs>
              <w:spacing w:after="0" w:line="240" w:lineRule="auto"/>
              <w:jc w:val="left"/>
              <w:rPr>
                <w:rFonts w:ascii="Times New Roman" w:hAnsi="Times New Roman" w:cs="Times New Roman"/>
              </w:rPr>
            </w:pPr>
            <w:r>
              <w:rPr>
                <w:rFonts w:ascii="Times New Roman" w:hAnsi="Times New Roman" w:cs="Times New Roman"/>
              </w:rPr>
              <w:t xml:space="preserve">- </w:t>
            </w:r>
            <w:r w:rsidR="00222D6E" w:rsidRPr="00757CC5">
              <w:rPr>
                <w:rFonts w:ascii="Times New Roman" w:hAnsi="Times New Roman" w:cs="Times New Roman"/>
              </w:rPr>
              <w:t>Информация о каждой информационной системе и средствах ЭП-ОВ,</w:t>
            </w:r>
          </w:p>
          <w:p w:rsidR="00222D6E" w:rsidRPr="00757CC5" w:rsidRDefault="0005199E" w:rsidP="0005199E">
            <w:pPr>
              <w:pStyle w:val="1a"/>
              <w:tabs>
                <w:tab w:val="left" w:pos="317"/>
              </w:tabs>
              <w:spacing w:after="0" w:line="240" w:lineRule="auto"/>
              <w:jc w:val="left"/>
              <w:rPr>
                <w:rFonts w:ascii="Times New Roman" w:hAnsi="Times New Roman" w:cs="Times New Roman"/>
              </w:rPr>
            </w:pPr>
            <w:r>
              <w:rPr>
                <w:rFonts w:ascii="Times New Roman" w:hAnsi="Times New Roman" w:cs="Times New Roman"/>
              </w:rPr>
              <w:t xml:space="preserve">- </w:t>
            </w:r>
            <w:r w:rsidR="00222D6E" w:rsidRPr="00757CC5">
              <w:rPr>
                <w:rFonts w:ascii="Times New Roman" w:hAnsi="Times New Roman" w:cs="Times New Roman"/>
              </w:rPr>
              <w:t>Сертификат ключа проверки электронной подписи информационной системы.</w:t>
            </w:r>
          </w:p>
          <w:p w:rsidR="00222D6E" w:rsidRPr="00757CC5" w:rsidRDefault="0005199E" w:rsidP="0005199E">
            <w:pPr>
              <w:pStyle w:val="afffe"/>
              <w:widowControl w:val="0"/>
              <w:jc w:val="left"/>
            </w:pPr>
            <w:r>
              <w:t xml:space="preserve">- </w:t>
            </w:r>
            <w:r w:rsidR="00222D6E" w:rsidRPr="00757CC5">
              <w:t>Комплект документов предоставляется в электронном виде.</w:t>
            </w:r>
          </w:p>
        </w:tc>
        <w:tc>
          <w:tcPr>
            <w:tcW w:w="1476" w:type="dxa"/>
            <w:tcBorders>
              <w:top w:val="single" w:sz="4" w:space="0" w:color="auto"/>
              <w:left w:val="single" w:sz="4" w:space="0" w:color="auto"/>
              <w:bottom w:val="single" w:sz="4" w:space="0" w:color="auto"/>
              <w:right w:val="single" w:sz="4" w:space="0" w:color="auto"/>
            </w:tcBorders>
          </w:tcPr>
          <w:p w:rsidR="00222D6E" w:rsidRPr="00757CC5" w:rsidRDefault="00222D6E" w:rsidP="0005199E">
            <w:pPr>
              <w:pStyle w:val="afffe"/>
              <w:widowControl w:val="0"/>
              <w:tabs>
                <w:tab w:val="num" w:pos="0"/>
              </w:tabs>
              <w:jc w:val="left"/>
            </w:pPr>
          </w:p>
        </w:tc>
        <w:tc>
          <w:tcPr>
            <w:tcW w:w="1951" w:type="dxa"/>
            <w:tcBorders>
              <w:top w:val="single" w:sz="4" w:space="0" w:color="auto"/>
              <w:left w:val="single" w:sz="4" w:space="0" w:color="auto"/>
              <w:bottom w:val="single" w:sz="4" w:space="0" w:color="auto"/>
              <w:right w:val="single" w:sz="4" w:space="0" w:color="auto"/>
            </w:tcBorders>
          </w:tcPr>
          <w:p w:rsidR="00222D6E" w:rsidRPr="00757CC5" w:rsidRDefault="00222D6E" w:rsidP="0005199E">
            <w:pPr>
              <w:pStyle w:val="afffe"/>
              <w:widowControl w:val="0"/>
              <w:tabs>
                <w:tab w:val="num" w:pos="0"/>
              </w:tabs>
              <w:jc w:val="left"/>
            </w:pPr>
            <w:r w:rsidRPr="00757CC5">
              <w:t>Участник информационного взаимодействия</w:t>
            </w:r>
          </w:p>
          <w:p w:rsidR="00222D6E" w:rsidRPr="00757CC5" w:rsidRDefault="00222D6E" w:rsidP="0005199E">
            <w:pPr>
              <w:pStyle w:val="afffe"/>
              <w:widowControl w:val="0"/>
              <w:tabs>
                <w:tab w:val="num" w:pos="0"/>
              </w:tabs>
              <w:jc w:val="left"/>
            </w:pPr>
          </w:p>
        </w:tc>
      </w:tr>
      <w:tr w:rsidR="00222D6E" w:rsidRPr="00757CC5" w:rsidTr="00234FFB">
        <w:tc>
          <w:tcPr>
            <w:tcW w:w="2600" w:type="dxa"/>
            <w:tcBorders>
              <w:top w:val="single" w:sz="4" w:space="0" w:color="auto"/>
              <w:left w:val="single" w:sz="4" w:space="0" w:color="auto"/>
              <w:bottom w:val="single" w:sz="4" w:space="0" w:color="auto"/>
              <w:right w:val="single" w:sz="4" w:space="0" w:color="auto"/>
            </w:tcBorders>
            <w:hideMark/>
          </w:tcPr>
          <w:p w:rsidR="00222D6E" w:rsidRPr="00757CC5" w:rsidRDefault="00222D6E" w:rsidP="0005199E">
            <w:pPr>
              <w:pStyle w:val="afffe"/>
              <w:widowControl w:val="0"/>
              <w:tabs>
                <w:tab w:val="num" w:pos="0"/>
              </w:tabs>
              <w:jc w:val="left"/>
            </w:pPr>
            <w:r w:rsidRPr="00757CC5">
              <w:t>На основе представленного комплекта документов, при условии корректности их заполнения и полноты представленной информации, Оператор РСМЭВ проверяет параметры настройки сетевой связности и, в случае положительного результата, направляет комплект документов и поручение Оператору эксплуатации РСМЭВ</w:t>
            </w:r>
          </w:p>
        </w:tc>
        <w:tc>
          <w:tcPr>
            <w:tcW w:w="1917" w:type="dxa"/>
            <w:tcBorders>
              <w:top w:val="single" w:sz="4" w:space="0" w:color="auto"/>
              <w:left w:val="single" w:sz="4" w:space="0" w:color="auto"/>
              <w:bottom w:val="single" w:sz="4" w:space="0" w:color="auto"/>
              <w:right w:val="single" w:sz="4" w:space="0" w:color="auto"/>
            </w:tcBorders>
            <w:hideMark/>
          </w:tcPr>
          <w:p w:rsidR="00222D6E" w:rsidRPr="00757CC5" w:rsidRDefault="0005199E" w:rsidP="0005199E">
            <w:pPr>
              <w:pStyle w:val="1a"/>
              <w:tabs>
                <w:tab w:val="left" w:pos="317"/>
              </w:tabs>
              <w:spacing w:after="0" w:line="240" w:lineRule="auto"/>
              <w:jc w:val="left"/>
              <w:rPr>
                <w:rFonts w:ascii="Times New Roman" w:hAnsi="Times New Roman" w:cs="Times New Roman"/>
              </w:rPr>
            </w:pPr>
            <w:r>
              <w:rPr>
                <w:rFonts w:ascii="Times New Roman" w:hAnsi="Times New Roman" w:cs="Times New Roman"/>
              </w:rPr>
              <w:t xml:space="preserve">- </w:t>
            </w:r>
            <w:r w:rsidR="00222D6E" w:rsidRPr="00757CC5">
              <w:rPr>
                <w:rFonts w:ascii="Times New Roman" w:hAnsi="Times New Roman" w:cs="Times New Roman"/>
              </w:rPr>
              <w:t xml:space="preserve">Запрос на подключение информационных систем в форме сообщения по электронной почте. </w:t>
            </w:r>
          </w:p>
          <w:p w:rsidR="00222D6E" w:rsidRPr="00757CC5" w:rsidRDefault="0005199E" w:rsidP="0005199E">
            <w:pPr>
              <w:pStyle w:val="1a"/>
              <w:tabs>
                <w:tab w:val="left" w:pos="317"/>
              </w:tabs>
              <w:spacing w:after="0" w:line="240" w:lineRule="auto"/>
              <w:jc w:val="left"/>
              <w:rPr>
                <w:rFonts w:ascii="Times New Roman" w:hAnsi="Times New Roman" w:cs="Times New Roman"/>
              </w:rPr>
            </w:pPr>
            <w:r>
              <w:rPr>
                <w:rFonts w:ascii="Times New Roman" w:hAnsi="Times New Roman" w:cs="Times New Roman"/>
              </w:rPr>
              <w:t>-</w:t>
            </w:r>
            <w:r w:rsidR="00222D6E" w:rsidRPr="00757CC5">
              <w:rPr>
                <w:rFonts w:ascii="Times New Roman" w:hAnsi="Times New Roman" w:cs="Times New Roman"/>
              </w:rPr>
              <w:t>Информация о каждой информационной системе и средствах ЭП-ОВ,</w:t>
            </w:r>
          </w:p>
          <w:p w:rsidR="00222D6E" w:rsidRPr="00757CC5" w:rsidRDefault="0005199E" w:rsidP="0005199E">
            <w:pPr>
              <w:pStyle w:val="1a"/>
              <w:tabs>
                <w:tab w:val="left" w:pos="317"/>
              </w:tabs>
              <w:spacing w:after="0" w:line="240" w:lineRule="auto"/>
              <w:jc w:val="left"/>
              <w:rPr>
                <w:rFonts w:ascii="Times New Roman" w:hAnsi="Times New Roman" w:cs="Times New Roman"/>
              </w:rPr>
            </w:pPr>
            <w:r>
              <w:rPr>
                <w:rFonts w:ascii="Times New Roman" w:hAnsi="Times New Roman" w:cs="Times New Roman"/>
              </w:rPr>
              <w:t>-</w:t>
            </w:r>
            <w:r w:rsidR="00222D6E" w:rsidRPr="00757CC5">
              <w:rPr>
                <w:rFonts w:ascii="Times New Roman" w:hAnsi="Times New Roman" w:cs="Times New Roman"/>
              </w:rPr>
              <w:t>Сертификат ключа проверки электронной подписи информационной системы.</w:t>
            </w:r>
          </w:p>
        </w:tc>
        <w:tc>
          <w:tcPr>
            <w:tcW w:w="2053" w:type="dxa"/>
            <w:tcBorders>
              <w:top w:val="single" w:sz="4" w:space="0" w:color="auto"/>
              <w:left w:val="single" w:sz="4" w:space="0" w:color="auto"/>
              <w:bottom w:val="single" w:sz="4" w:space="0" w:color="auto"/>
              <w:right w:val="single" w:sz="4" w:space="0" w:color="auto"/>
            </w:tcBorders>
            <w:hideMark/>
          </w:tcPr>
          <w:p w:rsidR="00222D6E" w:rsidRPr="00757CC5" w:rsidRDefault="00222D6E" w:rsidP="0005199E">
            <w:pPr>
              <w:pStyle w:val="afffe"/>
              <w:widowControl w:val="0"/>
              <w:tabs>
                <w:tab w:val="num" w:pos="0"/>
              </w:tabs>
              <w:jc w:val="left"/>
            </w:pPr>
            <w:r w:rsidRPr="00757CC5">
              <w:t>Комплект документов по электронной почте.</w:t>
            </w:r>
          </w:p>
        </w:tc>
        <w:tc>
          <w:tcPr>
            <w:tcW w:w="1476" w:type="dxa"/>
            <w:tcBorders>
              <w:top w:val="single" w:sz="4" w:space="0" w:color="auto"/>
              <w:left w:val="single" w:sz="4" w:space="0" w:color="auto"/>
              <w:bottom w:val="single" w:sz="4" w:space="0" w:color="auto"/>
              <w:right w:val="single" w:sz="4" w:space="0" w:color="auto"/>
            </w:tcBorders>
            <w:hideMark/>
          </w:tcPr>
          <w:p w:rsidR="00222D6E" w:rsidRPr="00757CC5" w:rsidRDefault="00222D6E" w:rsidP="0005199E">
            <w:pPr>
              <w:pStyle w:val="afffe"/>
              <w:widowControl w:val="0"/>
              <w:tabs>
                <w:tab w:val="num" w:pos="0"/>
              </w:tabs>
              <w:jc w:val="left"/>
            </w:pPr>
            <w:r w:rsidRPr="00757CC5">
              <w:t>1 рабочий день</w:t>
            </w:r>
          </w:p>
        </w:tc>
        <w:tc>
          <w:tcPr>
            <w:tcW w:w="1951" w:type="dxa"/>
            <w:tcBorders>
              <w:top w:val="single" w:sz="4" w:space="0" w:color="auto"/>
              <w:left w:val="single" w:sz="4" w:space="0" w:color="auto"/>
              <w:bottom w:val="single" w:sz="4" w:space="0" w:color="auto"/>
              <w:right w:val="single" w:sz="4" w:space="0" w:color="auto"/>
            </w:tcBorders>
            <w:hideMark/>
          </w:tcPr>
          <w:p w:rsidR="00222D6E" w:rsidRPr="00757CC5" w:rsidRDefault="00222D6E" w:rsidP="0005199E">
            <w:pPr>
              <w:pStyle w:val="afffe"/>
              <w:widowControl w:val="0"/>
              <w:tabs>
                <w:tab w:val="num" w:pos="0"/>
              </w:tabs>
              <w:jc w:val="left"/>
            </w:pPr>
            <w:r w:rsidRPr="00757CC5">
              <w:t>Оператор РСМЭВ</w:t>
            </w:r>
          </w:p>
        </w:tc>
      </w:tr>
      <w:tr w:rsidR="00222D6E" w:rsidRPr="00757CC5" w:rsidTr="00234FFB">
        <w:trPr>
          <w:trHeight w:val="2001"/>
        </w:trPr>
        <w:tc>
          <w:tcPr>
            <w:tcW w:w="2600" w:type="dxa"/>
            <w:tcBorders>
              <w:top w:val="single" w:sz="4" w:space="0" w:color="auto"/>
              <w:left w:val="single" w:sz="4" w:space="0" w:color="auto"/>
              <w:bottom w:val="single" w:sz="4" w:space="0" w:color="auto"/>
              <w:right w:val="single" w:sz="4" w:space="0" w:color="auto"/>
            </w:tcBorders>
            <w:hideMark/>
          </w:tcPr>
          <w:p w:rsidR="00222D6E" w:rsidRPr="00757CC5" w:rsidRDefault="00222D6E" w:rsidP="0005199E">
            <w:pPr>
              <w:pStyle w:val="afffe"/>
              <w:widowControl w:val="0"/>
              <w:tabs>
                <w:tab w:val="num" w:pos="0"/>
              </w:tabs>
              <w:jc w:val="left"/>
              <w:rPr>
                <w:rStyle w:val="affffffe"/>
              </w:rPr>
            </w:pPr>
            <w:r w:rsidRPr="00757CC5">
              <w:t>Оператор эксплуатации РСМЭВ рассматривает поступившую заявку, в том числе проверяет представленный пакет документов на полноту и корректность.</w:t>
            </w:r>
          </w:p>
          <w:p w:rsidR="00222D6E" w:rsidRPr="00757CC5" w:rsidRDefault="00222D6E" w:rsidP="0005199E">
            <w:pPr>
              <w:pStyle w:val="1a"/>
              <w:tabs>
                <w:tab w:val="num" w:pos="0"/>
                <w:tab w:val="left" w:pos="318"/>
              </w:tabs>
              <w:spacing w:after="0" w:line="240" w:lineRule="auto"/>
              <w:jc w:val="left"/>
              <w:rPr>
                <w:rFonts w:ascii="Times New Roman" w:hAnsi="Times New Roman" w:cs="Times New Roman"/>
              </w:rPr>
            </w:pPr>
          </w:p>
        </w:tc>
        <w:tc>
          <w:tcPr>
            <w:tcW w:w="1917" w:type="dxa"/>
            <w:tcBorders>
              <w:top w:val="single" w:sz="4" w:space="0" w:color="auto"/>
              <w:left w:val="single" w:sz="4" w:space="0" w:color="auto"/>
              <w:bottom w:val="single" w:sz="4" w:space="0" w:color="auto"/>
              <w:right w:val="single" w:sz="4" w:space="0" w:color="auto"/>
            </w:tcBorders>
            <w:hideMark/>
          </w:tcPr>
          <w:p w:rsidR="00222D6E" w:rsidRPr="00757CC5" w:rsidRDefault="00222D6E" w:rsidP="0005199E">
            <w:pPr>
              <w:pStyle w:val="1a"/>
              <w:tabs>
                <w:tab w:val="left" w:pos="317"/>
              </w:tabs>
              <w:spacing w:after="0" w:line="240" w:lineRule="auto"/>
              <w:jc w:val="left"/>
              <w:rPr>
                <w:rFonts w:ascii="Times New Roman" w:hAnsi="Times New Roman" w:cs="Times New Roman"/>
              </w:rPr>
            </w:pPr>
            <w:r w:rsidRPr="00757CC5">
              <w:rPr>
                <w:rFonts w:ascii="Times New Roman" w:hAnsi="Times New Roman" w:cs="Times New Roman"/>
              </w:rPr>
              <w:t xml:space="preserve">Запрос на подключение информационных систем в форме сообщения по электронной почте. </w:t>
            </w:r>
          </w:p>
          <w:p w:rsidR="00222D6E" w:rsidRPr="00757CC5" w:rsidRDefault="004C15F4" w:rsidP="004C15F4">
            <w:pPr>
              <w:pStyle w:val="1a"/>
              <w:tabs>
                <w:tab w:val="left" w:pos="317"/>
              </w:tabs>
              <w:spacing w:after="0" w:line="240" w:lineRule="auto"/>
              <w:jc w:val="left"/>
              <w:rPr>
                <w:rFonts w:ascii="Times New Roman" w:hAnsi="Times New Roman" w:cs="Times New Roman"/>
              </w:rPr>
            </w:pPr>
            <w:r>
              <w:rPr>
                <w:rFonts w:ascii="Times New Roman" w:hAnsi="Times New Roman" w:cs="Times New Roman"/>
              </w:rPr>
              <w:t xml:space="preserve">- </w:t>
            </w:r>
            <w:r w:rsidR="00222D6E" w:rsidRPr="00757CC5">
              <w:rPr>
                <w:rFonts w:ascii="Times New Roman" w:hAnsi="Times New Roman" w:cs="Times New Roman"/>
              </w:rPr>
              <w:t>Информация о каждой информационной системе и средствах ЭП-ОВ,</w:t>
            </w:r>
          </w:p>
          <w:p w:rsidR="00222D6E" w:rsidRPr="00757CC5" w:rsidRDefault="004C15F4" w:rsidP="004C15F4">
            <w:pPr>
              <w:pStyle w:val="1a"/>
              <w:tabs>
                <w:tab w:val="left" w:pos="317"/>
              </w:tabs>
              <w:spacing w:after="0" w:line="240" w:lineRule="auto"/>
              <w:jc w:val="left"/>
              <w:rPr>
                <w:rFonts w:ascii="Times New Roman" w:hAnsi="Times New Roman" w:cs="Times New Roman"/>
              </w:rPr>
            </w:pPr>
            <w:r>
              <w:rPr>
                <w:rFonts w:ascii="Times New Roman" w:hAnsi="Times New Roman" w:cs="Times New Roman"/>
              </w:rPr>
              <w:t xml:space="preserve">- </w:t>
            </w:r>
            <w:r w:rsidR="00222D6E" w:rsidRPr="00757CC5">
              <w:rPr>
                <w:rFonts w:ascii="Times New Roman" w:hAnsi="Times New Roman" w:cs="Times New Roman"/>
              </w:rPr>
              <w:t>Сертификат ключа проверки электронной подписи информационной системы.</w:t>
            </w:r>
          </w:p>
        </w:tc>
        <w:tc>
          <w:tcPr>
            <w:tcW w:w="2053" w:type="dxa"/>
            <w:tcBorders>
              <w:top w:val="single" w:sz="4" w:space="0" w:color="auto"/>
              <w:left w:val="single" w:sz="4" w:space="0" w:color="auto"/>
              <w:bottom w:val="single" w:sz="4" w:space="0" w:color="auto"/>
              <w:right w:val="single" w:sz="4" w:space="0" w:color="auto"/>
            </w:tcBorders>
            <w:hideMark/>
          </w:tcPr>
          <w:p w:rsidR="00222D6E" w:rsidRPr="00757CC5" w:rsidRDefault="00222D6E" w:rsidP="0005199E">
            <w:pPr>
              <w:pStyle w:val="afffe"/>
              <w:widowControl w:val="0"/>
              <w:tabs>
                <w:tab w:val="num" w:pos="0"/>
              </w:tabs>
              <w:jc w:val="left"/>
            </w:pPr>
            <w:r w:rsidRPr="00757CC5">
              <w:t>Положительный / отрицательный результат рассмотрения заявки</w:t>
            </w:r>
          </w:p>
        </w:tc>
        <w:tc>
          <w:tcPr>
            <w:tcW w:w="1476" w:type="dxa"/>
            <w:tcBorders>
              <w:top w:val="single" w:sz="4" w:space="0" w:color="auto"/>
              <w:left w:val="single" w:sz="4" w:space="0" w:color="auto"/>
              <w:bottom w:val="single" w:sz="4" w:space="0" w:color="auto"/>
              <w:right w:val="single" w:sz="4" w:space="0" w:color="auto"/>
            </w:tcBorders>
            <w:hideMark/>
          </w:tcPr>
          <w:p w:rsidR="00222D6E" w:rsidRPr="00757CC5" w:rsidRDefault="00222D6E" w:rsidP="0005199E">
            <w:pPr>
              <w:pStyle w:val="afffe"/>
              <w:widowControl w:val="0"/>
              <w:tabs>
                <w:tab w:val="num" w:pos="0"/>
              </w:tabs>
              <w:jc w:val="left"/>
            </w:pPr>
            <w:r w:rsidRPr="00757CC5">
              <w:rPr>
                <w:lang w:val="en-US"/>
              </w:rPr>
              <w:t>1</w:t>
            </w:r>
            <w:r w:rsidRPr="00757CC5">
              <w:t xml:space="preserve"> рабочий день</w:t>
            </w:r>
          </w:p>
        </w:tc>
        <w:tc>
          <w:tcPr>
            <w:tcW w:w="1951" w:type="dxa"/>
            <w:tcBorders>
              <w:top w:val="single" w:sz="4" w:space="0" w:color="auto"/>
              <w:left w:val="single" w:sz="4" w:space="0" w:color="auto"/>
              <w:bottom w:val="single" w:sz="4" w:space="0" w:color="auto"/>
              <w:right w:val="single" w:sz="4" w:space="0" w:color="auto"/>
            </w:tcBorders>
          </w:tcPr>
          <w:p w:rsidR="00222D6E" w:rsidRPr="00757CC5" w:rsidRDefault="00222D6E" w:rsidP="0005199E">
            <w:pPr>
              <w:pStyle w:val="afffe"/>
              <w:widowControl w:val="0"/>
              <w:tabs>
                <w:tab w:val="num" w:pos="0"/>
              </w:tabs>
              <w:jc w:val="left"/>
            </w:pPr>
            <w:r w:rsidRPr="00757CC5">
              <w:t>Оператор эксплуатации РСМЭВ</w:t>
            </w:r>
          </w:p>
          <w:p w:rsidR="00222D6E" w:rsidRPr="00757CC5" w:rsidRDefault="00222D6E" w:rsidP="0005199E">
            <w:pPr>
              <w:pStyle w:val="afffe"/>
              <w:widowControl w:val="0"/>
              <w:tabs>
                <w:tab w:val="num" w:pos="0"/>
              </w:tabs>
              <w:jc w:val="left"/>
            </w:pPr>
          </w:p>
          <w:p w:rsidR="00222D6E" w:rsidRPr="00757CC5" w:rsidRDefault="00222D6E" w:rsidP="0005199E">
            <w:pPr>
              <w:pStyle w:val="afffe"/>
              <w:widowControl w:val="0"/>
              <w:tabs>
                <w:tab w:val="num" w:pos="0"/>
              </w:tabs>
              <w:jc w:val="left"/>
            </w:pPr>
          </w:p>
        </w:tc>
      </w:tr>
      <w:tr w:rsidR="00222D6E" w:rsidRPr="00757CC5" w:rsidTr="00234FFB">
        <w:tc>
          <w:tcPr>
            <w:tcW w:w="2600" w:type="dxa"/>
            <w:tcBorders>
              <w:top w:val="single" w:sz="4" w:space="0" w:color="auto"/>
              <w:left w:val="single" w:sz="4" w:space="0" w:color="auto"/>
              <w:bottom w:val="single" w:sz="4" w:space="0" w:color="auto"/>
              <w:right w:val="single" w:sz="4" w:space="0" w:color="auto"/>
            </w:tcBorders>
            <w:hideMark/>
          </w:tcPr>
          <w:p w:rsidR="00222D6E" w:rsidRPr="00757CC5" w:rsidRDefault="00222D6E" w:rsidP="0005199E">
            <w:pPr>
              <w:pStyle w:val="afffe"/>
              <w:widowControl w:val="0"/>
              <w:tabs>
                <w:tab w:val="num" w:pos="0"/>
              </w:tabs>
              <w:jc w:val="left"/>
            </w:pPr>
            <w:r w:rsidRPr="00757CC5">
              <w:t xml:space="preserve">В случае принятия Оператором эксплуатации РСМЭВ положительного решения о регистрации информационных систем Участника информационного взаимодействия, Оператор эксплуатации РСМЭВ осуществляет регистрацию информационных систем Участника информационного взаимодействия в РСМЭВ. </w:t>
            </w:r>
          </w:p>
        </w:tc>
        <w:tc>
          <w:tcPr>
            <w:tcW w:w="1917" w:type="dxa"/>
            <w:tcBorders>
              <w:top w:val="single" w:sz="4" w:space="0" w:color="auto"/>
              <w:left w:val="single" w:sz="4" w:space="0" w:color="auto"/>
              <w:bottom w:val="single" w:sz="4" w:space="0" w:color="auto"/>
              <w:right w:val="single" w:sz="4" w:space="0" w:color="auto"/>
            </w:tcBorders>
            <w:hideMark/>
          </w:tcPr>
          <w:p w:rsidR="00222D6E" w:rsidRPr="00757CC5" w:rsidRDefault="004C15F4" w:rsidP="004C15F4">
            <w:pPr>
              <w:pStyle w:val="1a"/>
              <w:tabs>
                <w:tab w:val="left" w:pos="317"/>
              </w:tabs>
              <w:spacing w:after="0" w:line="240" w:lineRule="auto"/>
              <w:jc w:val="left"/>
              <w:rPr>
                <w:rFonts w:ascii="Times New Roman" w:hAnsi="Times New Roman" w:cs="Times New Roman"/>
              </w:rPr>
            </w:pPr>
            <w:r>
              <w:rPr>
                <w:rFonts w:ascii="Times New Roman" w:hAnsi="Times New Roman" w:cs="Times New Roman"/>
              </w:rPr>
              <w:t xml:space="preserve">- </w:t>
            </w:r>
            <w:r w:rsidR="00222D6E" w:rsidRPr="00757CC5">
              <w:rPr>
                <w:rFonts w:ascii="Times New Roman" w:hAnsi="Times New Roman" w:cs="Times New Roman"/>
              </w:rPr>
              <w:t>Информация о каждой информационной системе и средствах ЭП-ОВ,</w:t>
            </w:r>
          </w:p>
          <w:p w:rsidR="00222D6E" w:rsidRPr="00757CC5" w:rsidRDefault="004C15F4" w:rsidP="004C15F4">
            <w:pPr>
              <w:pStyle w:val="1a"/>
              <w:tabs>
                <w:tab w:val="left" w:pos="317"/>
              </w:tabs>
              <w:spacing w:after="0" w:line="240" w:lineRule="auto"/>
              <w:jc w:val="left"/>
              <w:rPr>
                <w:rFonts w:ascii="Times New Roman" w:hAnsi="Times New Roman" w:cs="Times New Roman"/>
              </w:rPr>
            </w:pPr>
            <w:r>
              <w:rPr>
                <w:rFonts w:ascii="Times New Roman" w:hAnsi="Times New Roman" w:cs="Times New Roman"/>
              </w:rPr>
              <w:t xml:space="preserve">- </w:t>
            </w:r>
            <w:r w:rsidR="00222D6E" w:rsidRPr="00757CC5">
              <w:rPr>
                <w:rFonts w:ascii="Times New Roman" w:hAnsi="Times New Roman" w:cs="Times New Roman"/>
              </w:rPr>
              <w:t>Сертификат ключа проверки электронной подписи информационной системы,</w:t>
            </w:r>
          </w:p>
          <w:p w:rsidR="00222D6E" w:rsidRPr="00757CC5" w:rsidRDefault="00222D6E" w:rsidP="0005199E">
            <w:pPr>
              <w:pStyle w:val="afffe"/>
              <w:widowControl w:val="0"/>
              <w:tabs>
                <w:tab w:val="num" w:pos="0"/>
              </w:tabs>
              <w:jc w:val="left"/>
            </w:pPr>
            <w:r w:rsidRPr="00757CC5">
              <w:t>Положительный результат проверки на шаге 3</w:t>
            </w:r>
          </w:p>
        </w:tc>
        <w:tc>
          <w:tcPr>
            <w:tcW w:w="2053" w:type="dxa"/>
            <w:tcBorders>
              <w:top w:val="single" w:sz="4" w:space="0" w:color="auto"/>
              <w:left w:val="single" w:sz="4" w:space="0" w:color="auto"/>
              <w:bottom w:val="single" w:sz="4" w:space="0" w:color="auto"/>
              <w:right w:val="single" w:sz="4" w:space="0" w:color="auto"/>
            </w:tcBorders>
            <w:hideMark/>
          </w:tcPr>
          <w:p w:rsidR="00222D6E" w:rsidRPr="00757CC5" w:rsidRDefault="00222D6E" w:rsidP="0005199E">
            <w:pPr>
              <w:pStyle w:val="afffe"/>
              <w:widowControl w:val="0"/>
              <w:tabs>
                <w:tab w:val="num" w:pos="0"/>
              </w:tabs>
              <w:jc w:val="left"/>
            </w:pPr>
            <w:r w:rsidRPr="00757CC5">
              <w:t>Информирование Участника информационного взаимодействия о регистрации его информационных систем в РСМЭВ и Оператора РСМЭВ по электронной почте.</w:t>
            </w:r>
          </w:p>
        </w:tc>
        <w:tc>
          <w:tcPr>
            <w:tcW w:w="1476" w:type="dxa"/>
            <w:tcBorders>
              <w:top w:val="single" w:sz="4" w:space="0" w:color="auto"/>
              <w:left w:val="single" w:sz="4" w:space="0" w:color="auto"/>
              <w:bottom w:val="single" w:sz="4" w:space="0" w:color="auto"/>
              <w:right w:val="single" w:sz="4" w:space="0" w:color="auto"/>
            </w:tcBorders>
            <w:hideMark/>
          </w:tcPr>
          <w:p w:rsidR="00222D6E" w:rsidRPr="00757CC5" w:rsidRDefault="00222D6E" w:rsidP="0005199E">
            <w:pPr>
              <w:pStyle w:val="afffe"/>
              <w:widowControl w:val="0"/>
              <w:tabs>
                <w:tab w:val="num" w:pos="0"/>
              </w:tabs>
              <w:jc w:val="left"/>
            </w:pPr>
            <w:r w:rsidRPr="00757CC5">
              <w:rPr>
                <w:lang w:val="en-US"/>
              </w:rPr>
              <w:t xml:space="preserve">5 </w:t>
            </w:r>
            <w:r w:rsidRPr="00757CC5">
              <w:t>рабочих дней</w:t>
            </w:r>
          </w:p>
        </w:tc>
        <w:tc>
          <w:tcPr>
            <w:tcW w:w="1951" w:type="dxa"/>
            <w:tcBorders>
              <w:top w:val="single" w:sz="4" w:space="0" w:color="auto"/>
              <w:left w:val="single" w:sz="4" w:space="0" w:color="auto"/>
              <w:bottom w:val="single" w:sz="4" w:space="0" w:color="auto"/>
              <w:right w:val="single" w:sz="4" w:space="0" w:color="auto"/>
            </w:tcBorders>
            <w:hideMark/>
          </w:tcPr>
          <w:p w:rsidR="00222D6E" w:rsidRPr="00757CC5" w:rsidRDefault="00222D6E" w:rsidP="0005199E">
            <w:pPr>
              <w:pStyle w:val="afffe"/>
              <w:widowControl w:val="0"/>
              <w:tabs>
                <w:tab w:val="num" w:pos="0"/>
              </w:tabs>
              <w:jc w:val="left"/>
            </w:pPr>
            <w:r w:rsidRPr="00757CC5">
              <w:t>Оператор эксплуатации РСМЭВ</w:t>
            </w:r>
          </w:p>
        </w:tc>
      </w:tr>
      <w:tr w:rsidR="00222D6E" w:rsidRPr="00757CC5" w:rsidTr="00234FFB">
        <w:tc>
          <w:tcPr>
            <w:tcW w:w="2600" w:type="dxa"/>
            <w:tcBorders>
              <w:top w:val="single" w:sz="4" w:space="0" w:color="auto"/>
              <w:left w:val="single" w:sz="4" w:space="0" w:color="auto"/>
              <w:bottom w:val="single" w:sz="4" w:space="0" w:color="auto"/>
              <w:right w:val="single" w:sz="4" w:space="0" w:color="auto"/>
            </w:tcBorders>
          </w:tcPr>
          <w:p w:rsidR="00222D6E" w:rsidRPr="00757CC5" w:rsidRDefault="00222D6E" w:rsidP="0005199E">
            <w:pPr>
              <w:pStyle w:val="afffe"/>
              <w:widowControl w:val="0"/>
              <w:tabs>
                <w:tab w:val="num" w:pos="0"/>
              </w:tabs>
              <w:jc w:val="left"/>
            </w:pPr>
            <w:r w:rsidRPr="00757CC5">
              <w:t>Участник информационного взаимодействия осуществляет тестирование подключения своих информационных систем к РСМЭВ</w:t>
            </w:r>
            <w:r w:rsidR="00383984">
              <w:rPr>
                <w:rStyle w:val="affffffa"/>
              </w:rPr>
              <w:footnoteReference w:id="12"/>
            </w:r>
            <w:r w:rsidRPr="00757CC5">
              <w:t>.</w:t>
            </w:r>
          </w:p>
          <w:p w:rsidR="00222D6E" w:rsidRPr="00757CC5" w:rsidRDefault="00222D6E" w:rsidP="0005199E">
            <w:pPr>
              <w:pStyle w:val="afffe"/>
              <w:widowControl w:val="0"/>
              <w:tabs>
                <w:tab w:val="num" w:pos="0"/>
              </w:tabs>
              <w:jc w:val="left"/>
            </w:pPr>
          </w:p>
        </w:tc>
        <w:tc>
          <w:tcPr>
            <w:tcW w:w="1917" w:type="dxa"/>
            <w:tcBorders>
              <w:top w:val="single" w:sz="4" w:space="0" w:color="auto"/>
              <w:left w:val="single" w:sz="4" w:space="0" w:color="auto"/>
              <w:bottom w:val="single" w:sz="4" w:space="0" w:color="auto"/>
              <w:right w:val="single" w:sz="4" w:space="0" w:color="auto"/>
            </w:tcBorders>
            <w:hideMark/>
          </w:tcPr>
          <w:p w:rsidR="00222D6E" w:rsidRPr="00757CC5" w:rsidRDefault="00222D6E" w:rsidP="0005199E">
            <w:pPr>
              <w:pStyle w:val="afffe"/>
              <w:widowControl w:val="0"/>
              <w:tabs>
                <w:tab w:val="num" w:pos="0"/>
              </w:tabs>
              <w:jc w:val="left"/>
            </w:pPr>
            <w:r w:rsidRPr="00757CC5">
              <w:t>Уведомление о подключении информационных систем участника</w:t>
            </w:r>
          </w:p>
        </w:tc>
        <w:tc>
          <w:tcPr>
            <w:tcW w:w="2053" w:type="dxa"/>
            <w:tcBorders>
              <w:top w:val="single" w:sz="4" w:space="0" w:color="auto"/>
              <w:left w:val="single" w:sz="4" w:space="0" w:color="auto"/>
              <w:bottom w:val="single" w:sz="4" w:space="0" w:color="auto"/>
              <w:right w:val="single" w:sz="4" w:space="0" w:color="auto"/>
            </w:tcBorders>
            <w:hideMark/>
          </w:tcPr>
          <w:p w:rsidR="00222D6E" w:rsidRPr="00757CC5" w:rsidRDefault="00222D6E" w:rsidP="0005199E">
            <w:pPr>
              <w:pStyle w:val="afffe"/>
              <w:widowControl w:val="0"/>
              <w:tabs>
                <w:tab w:val="num" w:pos="0"/>
              </w:tabs>
              <w:jc w:val="left"/>
            </w:pPr>
            <w:r w:rsidRPr="00757CC5">
              <w:t>Положительный / отрицательный результата тестирования, письмо о необходимости устранения замечаний.</w:t>
            </w:r>
          </w:p>
        </w:tc>
        <w:tc>
          <w:tcPr>
            <w:tcW w:w="1476" w:type="dxa"/>
            <w:tcBorders>
              <w:top w:val="single" w:sz="4" w:space="0" w:color="auto"/>
              <w:left w:val="single" w:sz="4" w:space="0" w:color="auto"/>
              <w:bottom w:val="single" w:sz="4" w:space="0" w:color="auto"/>
              <w:right w:val="single" w:sz="4" w:space="0" w:color="auto"/>
            </w:tcBorders>
          </w:tcPr>
          <w:p w:rsidR="00222D6E" w:rsidRPr="00757CC5" w:rsidRDefault="00222D6E" w:rsidP="0005199E">
            <w:pPr>
              <w:pStyle w:val="afffe"/>
              <w:widowControl w:val="0"/>
              <w:tabs>
                <w:tab w:val="num" w:pos="0"/>
              </w:tabs>
              <w:jc w:val="left"/>
            </w:pPr>
            <w:r w:rsidRPr="00757CC5">
              <w:t>1 рабочий день в случае отсутствия замечаний</w:t>
            </w:r>
          </w:p>
          <w:p w:rsidR="00222D6E" w:rsidRPr="00234FFB" w:rsidRDefault="00222D6E" w:rsidP="0005199E">
            <w:pPr>
              <w:pStyle w:val="afffe"/>
              <w:widowControl w:val="0"/>
              <w:tabs>
                <w:tab w:val="num" w:pos="0"/>
              </w:tabs>
              <w:jc w:val="left"/>
            </w:pPr>
            <w:r w:rsidRPr="00757CC5">
              <w:t>при наличии замечаний (включая их устра</w:t>
            </w:r>
            <w:r w:rsidR="00234FFB">
              <w:t>нение) срок может быть увеличен</w:t>
            </w:r>
          </w:p>
        </w:tc>
        <w:tc>
          <w:tcPr>
            <w:tcW w:w="1951" w:type="dxa"/>
            <w:tcBorders>
              <w:top w:val="single" w:sz="4" w:space="0" w:color="auto"/>
              <w:left w:val="single" w:sz="4" w:space="0" w:color="auto"/>
              <w:bottom w:val="single" w:sz="4" w:space="0" w:color="auto"/>
              <w:right w:val="single" w:sz="4" w:space="0" w:color="auto"/>
            </w:tcBorders>
          </w:tcPr>
          <w:p w:rsidR="00222D6E" w:rsidRPr="00757CC5" w:rsidRDefault="00222D6E" w:rsidP="0005199E">
            <w:pPr>
              <w:pStyle w:val="afffe"/>
              <w:widowControl w:val="0"/>
              <w:tabs>
                <w:tab w:val="num" w:pos="0"/>
              </w:tabs>
              <w:jc w:val="left"/>
            </w:pPr>
            <w:r w:rsidRPr="00757CC5">
              <w:t>Участник информационного взаимодействия</w:t>
            </w:r>
          </w:p>
          <w:p w:rsidR="00222D6E" w:rsidRPr="00757CC5" w:rsidRDefault="00222D6E" w:rsidP="0005199E">
            <w:pPr>
              <w:pStyle w:val="afffe"/>
              <w:widowControl w:val="0"/>
              <w:tabs>
                <w:tab w:val="num" w:pos="0"/>
              </w:tabs>
              <w:jc w:val="left"/>
            </w:pPr>
          </w:p>
          <w:p w:rsidR="00222D6E" w:rsidRPr="00757CC5" w:rsidRDefault="00222D6E" w:rsidP="0005199E">
            <w:pPr>
              <w:pStyle w:val="afffe"/>
              <w:widowControl w:val="0"/>
              <w:tabs>
                <w:tab w:val="num" w:pos="0"/>
              </w:tabs>
              <w:jc w:val="left"/>
            </w:pPr>
            <w:r w:rsidRPr="00757CC5">
              <w:t>Соисполнитель:</w:t>
            </w:r>
          </w:p>
          <w:p w:rsidR="00222D6E" w:rsidRPr="00757CC5" w:rsidRDefault="00222D6E" w:rsidP="0005199E">
            <w:pPr>
              <w:pStyle w:val="afffe"/>
              <w:widowControl w:val="0"/>
              <w:tabs>
                <w:tab w:val="num" w:pos="0"/>
              </w:tabs>
              <w:jc w:val="left"/>
            </w:pPr>
            <w:r w:rsidRPr="00757CC5">
              <w:t>Оператор эксплуатации РСМЭВ</w:t>
            </w:r>
          </w:p>
          <w:p w:rsidR="00222D6E" w:rsidRPr="00757CC5" w:rsidRDefault="00222D6E" w:rsidP="0005199E">
            <w:pPr>
              <w:tabs>
                <w:tab w:val="num" w:pos="0"/>
              </w:tabs>
            </w:pPr>
          </w:p>
        </w:tc>
      </w:tr>
      <w:tr w:rsidR="00EA25B4" w:rsidRPr="00757CC5" w:rsidTr="00234FFB">
        <w:tc>
          <w:tcPr>
            <w:tcW w:w="9997" w:type="dxa"/>
            <w:gridSpan w:val="5"/>
            <w:tcBorders>
              <w:top w:val="single" w:sz="4" w:space="0" w:color="auto"/>
              <w:left w:val="single" w:sz="4" w:space="0" w:color="auto"/>
              <w:bottom w:val="single" w:sz="4" w:space="0" w:color="auto"/>
              <w:right w:val="single" w:sz="4" w:space="0" w:color="auto"/>
            </w:tcBorders>
            <w:hideMark/>
          </w:tcPr>
          <w:p w:rsidR="00EA25B4" w:rsidRPr="00757CC5" w:rsidRDefault="00EA25B4" w:rsidP="004C15F4">
            <w:pPr>
              <w:tabs>
                <w:tab w:val="num" w:pos="0"/>
              </w:tabs>
              <w:rPr>
                <w:szCs w:val="24"/>
              </w:rPr>
            </w:pPr>
            <w:r w:rsidRPr="00757CC5">
              <w:rPr>
                <w:b/>
                <w:szCs w:val="24"/>
              </w:rPr>
              <w:t>Максимальное время выполнения процедуры (при соблюдении всеми участниками временных границ своих операций): 8 рабочих дней при отсутствии замечаний</w:t>
            </w:r>
          </w:p>
        </w:tc>
      </w:tr>
    </w:tbl>
    <w:p w:rsidR="00EA25B4" w:rsidRPr="00757CC5" w:rsidRDefault="00EA25B4" w:rsidP="00222D6E">
      <w:pPr>
        <w:pStyle w:val="afffc"/>
        <w:tabs>
          <w:tab w:val="num" w:pos="0"/>
        </w:tabs>
        <w:spacing w:line="276" w:lineRule="auto"/>
        <w:rPr>
          <w:rFonts w:ascii="Times New Roman" w:hAnsi="Times New Roman" w:cs="Times New Roman"/>
        </w:rPr>
      </w:pPr>
      <w:r w:rsidRPr="00757CC5">
        <w:rPr>
          <w:rFonts w:ascii="Times New Roman" w:hAnsi="Times New Roman" w:cs="Times New Roman"/>
        </w:rPr>
        <w:t>В случае неуспешного завершения тестирования Оператор эксплуатации Р</w:t>
      </w:r>
      <w:r w:rsidR="00E2009B" w:rsidRPr="00757CC5">
        <w:rPr>
          <w:rFonts w:ascii="Times New Roman" w:hAnsi="Times New Roman" w:cs="Times New Roman"/>
        </w:rPr>
        <w:t>СМЭВ</w:t>
      </w:r>
      <w:r w:rsidRPr="00757CC5">
        <w:rPr>
          <w:rFonts w:ascii="Times New Roman" w:hAnsi="Times New Roman" w:cs="Times New Roman"/>
        </w:rPr>
        <w:t xml:space="preserve"> совместно с Участником информационного взаимодействия проводят мероприятия, направленные на устранение выявленных недостатков</w:t>
      </w:r>
      <w:r w:rsidR="00383984">
        <w:rPr>
          <w:rStyle w:val="affffffa"/>
        </w:rPr>
        <w:footnoteReference w:id="13"/>
      </w:r>
      <w:r w:rsidRPr="00757CC5">
        <w:rPr>
          <w:rFonts w:ascii="Times New Roman" w:hAnsi="Times New Roman" w:cs="Times New Roman"/>
        </w:rPr>
        <w:t>.</w:t>
      </w:r>
    </w:p>
    <w:p w:rsidR="00EA25B4" w:rsidRPr="00757CC5" w:rsidRDefault="00EA25B4" w:rsidP="00222D6E">
      <w:pPr>
        <w:pStyle w:val="afffc"/>
        <w:tabs>
          <w:tab w:val="num" w:pos="0"/>
        </w:tabs>
        <w:spacing w:line="276" w:lineRule="auto"/>
        <w:rPr>
          <w:rFonts w:ascii="Times New Roman" w:hAnsi="Times New Roman" w:cs="Times New Roman"/>
        </w:rPr>
      </w:pPr>
      <w:r w:rsidRPr="00757CC5">
        <w:rPr>
          <w:rFonts w:ascii="Times New Roman" w:hAnsi="Times New Roman" w:cs="Times New Roman"/>
        </w:rPr>
        <w:t>При возникновении спорных ситуаций в процессе исполнения регламента между Участниками информационного взаимодействия (Потребителями и Поставщиками) и Оператором эксплуатации Р</w:t>
      </w:r>
      <w:r w:rsidR="008A657D" w:rsidRPr="00757CC5">
        <w:rPr>
          <w:rFonts w:ascii="Times New Roman" w:hAnsi="Times New Roman" w:cs="Times New Roman"/>
        </w:rPr>
        <w:t>СМЭВ</w:t>
      </w:r>
      <w:r w:rsidRPr="00757CC5">
        <w:rPr>
          <w:rFonts w:ascii="Times New Roman" w:hAnsi="Times New Roman" w:cs="Times New Roman"/>
        </w:rPr>
        <w:t>, Оператор эксплуатации Р</w:t>
      </w:r>
      <w:r w:rsidR="008A657D" w:rsidRPr="00757CC5">
        <w:rPr>
          <w:rFonts w:ascii="Times New Roman" w:hAnsi="Times New Roman" w:cs="Times New Roman"/>
        </w:rPr>
        <w:t>СМЭВ</w:t>
      </w:r>
      <w:r w:rsidRPr="00757CC5">
        <w:rPr>
          <w:rFonts w:ascii="Times New Roman" w:hAnsi="Times New Roman" w:cs="Times New Roman"/>
        </w:rPr>
        <w:t xml:space="preserve"> информирует об этом Оператора РСМЭВ, с целью их разрешения.</w:t>
      </w:r>
    </w:p>
    <w:p w:rsidR="00785746" w:rsidRPr="00757CC5" w:rsidRDefault="00785746" w:rsidP="00757CC5">
      <w:pPr>
        <w:widowControl/>
        <w:tabs>
          <w:tab w:val="num" w:pos="0"/>
        </w:tabs>
        <w:autoSpaceDE/>
        <w:autoSpaceDN/>
        <w:adjustRightInd/>
        <w:spacing w:after="200" w:line="276" w:lineRule="auto"/>
        <w:ind w:firstLine="709"/>
        <w:rPr>
          <w:szCs w:val="24"/>
        </w:rPr>
      </w:pPr>
      <w:r w:rsidRPr="00757CC5">
        <w:rPr>
          <w:szCs w:val="24"/>
        </w:rPr>
        <w:br w:type="page"/>
      </w:r>
    </w:p>
    <w:p w:rsidR="00700FDD" w:rsidRPr="00757CC5" w:rsidRDefault="00700FDD" w:rsidP="00757CC5">
      <w:pPr>
        <w:widowControl/>
        <w:tabs>
          <w:tab w:val="num" w:pos="0"/>
        </w:tabs>
        <w:autoSpaceDE/>
        <w:autoSpaceDN/>
        <w:adjustRightInd/>
        <w:spacing w:line="276" w:lineRule="auto"/>
        <w:ind w:firstLine="709"/>
        <w:jc w:val="both"/>
        <w:rPr>
          <w:szCs w:val="24"/>
        </w:rPr>
        <w:sectPr w:rsidR="00700FDD" w:rsidRPr="00757CC5" w:rsidSect="00757CC5">
          <w:headerReference w:type="default" r:id="rId18"/>
          <w:footerReference w:type="default" r:id="rId19"/>
          <w:headerReference w:type="first" r:id="rId20"/>
          <w:footerReference w:type="first" r:id="rId21"/>
          <w:type w:val="continuous"/>
          <w:pgSz w:w="11906" w:h="16838"/>
          <w:pgMar w:top="851" w:right="707" w:bottom="851" w:left="1418" w:header="284" w:footer="709" w:gutter="0"/>
          <w:cols w:space="720"/>
          <w:docGrid w:linePitch="326"/>
        </w:sectPr>
      </w:pPr>
    </w:p>
    <w:p w:rsidR="00EA25B4" w:rsidRPr="00757CC5" w:rsidRDefault="00EA25B4" w:rsidP="00332925">
      <w:pPr>
        <w:pStyle w:val="32"/>
        <w:numPr>
          <w:ilvl w:val="1"/>
          <w:numId w:val="12"/>
        </w:numPr>
        <w:tabs>
          <w:tab w:val="num" w:pos="0"/>
        </w:tabs>
        <w:autoSpaceDE/>
        <w:spacing w:before="0" w:after="0" w:line="276" w:lineRule="auto"/>
        <w:ind w:left="0" w:firstLine="709"/>
        <w:jc w:val="both"/>
        <w:textAlignment w:val="baseline"/>
        <w:outlineLvl w:val="9"/>
        <w:rPr>
          <w:rFonts w:ascii="Times New Roman" w:hAnsi="Times New Roman" w:cs="Times New Roman"/>
          <w:sz w:val="24"/>
          <w:szCs w:val="24"/>
        </w:rPr>
      </w:pPr>
      <w:bookmarkStart w:id="264" w:name="_Toc308514532"/>
      <w:bookmarkStart w:id="265" w:name="_Toc322960749"/>
      <w:bookmarkStart w:id="266" w:name="_Toc340079981"/>
      <w:bookmarkStart w:id="267" w:name="_Toc340081961"/>
      <w:bookmarkStart w:id="268" w:name="_Toc340082032"/>
      <w:bookmarkStart w:id="269" w:name="_Toc348549323"/>
      <w:bookmarkEnd w:id="264"/>
      <w:r w:rsidRPr="00757CC5">
        <w:rPr>
          <w:rFonts w:ascii="Times New Roman" w:hAnsi="Times New Roman" w:cs="Times New Roman"/>
          <w:sz w:val="24"/>
          <w:szCs w:val="24"/>
        </w:rPr>
        <w:t>Получение доступа к электронному сервису</w:t>
      </w:r>
      <w:bookmarkEnd w:id="261"/>
      <w:bookmarkEnd w:id="265"/>
      <w:r w:rsidRPr="00757CC5">
        <w:rPr>
          <w:rFonts w:ascii="Times New Roman" w:hAnsi="Times New Roman" w:cs="Times New Roman"/>
          <w:sz w:val="24"/>
          <w:szCs w:val="24"/>
        </w:rPr>
        <w:t xml:space="preserve"> регионального уровня</w:t>
      </w:r>
      <w:r w:rsidR="0002118E" w:rsidRPr="00757CC5">
        <w:rPr>
          <w:rFonts w:ascii="Times New Roman" w:hAnsi="Times New Roman" w:cs="Times New Roman"/>
          <w:sz w:val="24"/>
          <w:szCs w:val="24"/>
        </w:rPr>
        <w:t>,</w:t>
      </w:r>
      <w:r w:rsidRPr="00757CC5">
        <w:rPr>
          <w:rFonts w:ascii="Times New Roman" w:hAnsi="Times New Roman" w:cs="Times New Roman"/>
          <w:sz w:val="24"/>
          <w:szCs w:val="24"/>
        </w:rPr>
        <w:t xml:space="preserve"> зарегистрированному в РСМЭВ</w:t>
      </w:r>
      <w:bookmarkEnd w:id="266"/>
      <w:bookmarkEnd w:id="267"/>
      <w:bookmarkEnd w:id="268"/>
      <w:bookmarkEnd w:id="269"/>
    </w:p>
    <w:p w:rsidR="00EA25B4" w:rsidRPr="00757CC5" w:rsidRDefault="00C02A9D" w:rsidP="00332925">
      <w:pPr>
        <w:tabs>
          <w:tab w:val="num" w:pos="0"/>
        </w:tabs>
        <w:spacing w:line="276" w:lineRule="auto"/>
        <w:ind w:firstLine="709"/>
      </w:pPr>
      <w:bookmarkStart w:id="270" w:name="_Toc340079982"/>
      <w:bookmarkStart w:id="271" w:name="_Toc340081962"/>
      <w:bookmarkStart w:id="272" w:name="_Toc340082033"/>
      <w:bookmarkStart w:id="273" w:name="_Toc340082185"/>
      <w:bookmarkStart w:id="274" w:name="_Toc340085030"/>
      <w:bookmarkStart w:id="275" w:name="_Toc340085358"/>
      <w:bookmarkStart w:id="276" w:name="_Toc340136454"/>
      <w:bookmarkStart w:id="277" w:name="_Toc322960750"/>
      <w:bookmarkStart w:id="278" w:name="_Toc348543490"/>
      <w:r w:rsidRPr="00757CC5">
        <w:rPr>
          <w:b/>
        </w:rPr>
        <w:t>Предуслови</w:t>
      </w:r>
      <w:r w:rsidR="00065B3B">
        <w:rPr>
          <w:b/>
        </w:rPr>
        <w:t>я</w:t>
      </w:r>
      <w:r w:rsidR="00EA25B4" w:rsidRPr="00757CC5">
        <w:rPr>
          <w:b/>
        </w:rPr>
        <w:t xml:space="preserve"> процесса</w:t>
      </w:r>
      <w:bookmarkEnd w:id="270"/>
      <w:bookmarkEnd w:id="271"/>
      <w:bookmarkEnd w:id="272"/>
      <w:bookmarkEnd w:id="273"/>
      <w:bookmarkEnd w:id="274"/>
      <w:bookmarkEnd w:id="275"/>
      <w:bookmarkEnd w:id="276"/>
      <w:bookmarkEnd w:id="277"/>
      <w:bookmarkEnd w:id="278"/>
    </w:p>
    <w:p w:rsidR="00EA25B4" w:rsidRPr="00757CC5" w:rsidRDefault="00EA25B4" w:rsidP="00332925">
      <w:pPr>
        <w:pStyle w:val="afffc"/>
        <w:tabs>
          <w:tab w:val="num" w:pos="0"/>
        </w:tabs>
        <w:spacing w:line="276" w:lineRule="auto"/>
        <w:rPr>
          <w:rFonts w:ascii="Times New Roman" w:hAnsi="Times New Roman" w:cs="Times New Roman"/>
        </w:rPr>
      </w:pPr>
      <w:r w:rsidRPr="00757CC5">
        <w:rPr>
          <w:rFonts w:ascii="Times New Roman" w:hAnsi="Times New Roman" w:cs="Times New Roman"/>
        </w:rPr>
        <w:t>Участник информационного взаимодействия (Потребитель информации) должен быть подключен к РСМЭВ, согласно регламенту подключения к РСМЭВ.</w:t>
      </w:r>
    </w:p>
    <w:p w:rsidR="00EA25B4" w:rsidRPr="00757CC5" w:rsidRDefault="00EA25B4" w:rsidP="00332925">
      <w:pPr>
        <w:pStyle w:val="afffc"/>
        <w:tabs>
          <w:tab w:val="num" w:pos="0"/>
        </w:tabs>
        <w:spacing w:line="276" w:lineRule="auto"/>
        <w:rPr>
          <w:rFonts w:ascii="Times New Roman" w:hAnsi="Times New Roman" w:cs="Times New Roman"/>
        </w:rPr>
      </w:pPr>
      <w:r w:rsidRPr="00757CC5">
        <w:rPr>
          <w:rFonts w:ascii="Times New Roman" w:hAnsi="Times New Roman" w:cs="Times New Roman"/>
        </w:rPr>
        <w:t xml:space="preserve">Информационная система Участника информационного взаимодействия (Потребителя информации) должна быть зарегистрирована в РСМЭВ, согласно регламенту по регистрации в РСМЭВ информационной системы. </w:t>
      </w:r>
    </w:p>
    <w:p w:rsidR="00EA25B4" w:rsidRPr="00757CC5" w:rsidRDefault="00EA25B4" w:rsidP="00332925">
      <w:pPr>
        <w:pStyle w:val="afffc"/>
        <w:tabs>
          <w:tab w:val="num" w:pos="0"/>
        </w:tabs>
        <w:spacing w:line="276" w:lineRule="auto"/>
        <w:rPr>
          <w:rFonts w:ascii="Times New Roman" w:hAnsi="Times New Roman" w:cs="Times New Roman"/>
        </w:rPr>
      </w:pPr>
      <w:r w:rsidRPr="00757CC5">
        <w:rPr>
          <w:rFonts w:ascii="Times New Roman" w:hAnsi="Times New Roman" w:cs="Times New Roman"/>
        </w:rPr>
        <w:t>Электронный сервис регионального уровня должен быть зарегистрирован в РСМЭВ согласно регламенту по регистрации в РСМЭВ электронного сервиса регионального уровня.</w:t>
      </w:r>
    </w:p>
    <w:p w:rsidR="00EA25B4" w:rsidRPr="00757CC5" w:rsidRDefault="00EA25B4" w:rsidP="00332925">
      <w:pPr>
        <w:pStyle w:val="afffc"/>
        <w:tabs>
          <w:tab w:val="num" w:pos="0"/>
        </w:tabs>
        <w:spacing w:line="276" w:lineRule="auto"/>
        <w:rPr>
          <w:rFonts w:ascii="Times New Roman" w:hAnsi="Times New Roman" w:cs="Times New Roman"/>
        </w:rPr>
      </w:pPr>
      <w:r w:rsidRPr="00757CC5">
        <w:rPr>
          <w:rFonts w:ascii="Times New Roman" w:hAnsi="Times New Roman" w:cs="Times New Roman"/>
        </w:rPr>
        <w:t xml:space="preserve">Участник информационного взаимодействия (Потребитель информации) должен определить сервис Поставщика информации (Наименование, </w:t>
      </w:r>
      <w:r w:rsidRPr="00757CC5">
        <w:rPr>
          <w:rFonts w:ascii="Times New Roman" w:hAnsi="Times New Roman" w:cs="Times New Roman"/>
          <w:lang w:val="en-US"/>
        </w:rPr>
        <w:t>SID</w:t>
      </w:r>
      <w:r w:rsidRPr="00757CC5">
        <w:rPr>
          <w:rFonts w:ascii="Times New Roman" w:hAnsi="Times New Roman" w:cs="Times New Roman"/>
        </w:rPr>
        <w:t xml:space="preserve">, адрес), доступ к которому необходимо получить, в соответствии с нормативными правовыми актами, подтверждающими основание получения доступа </w:t>
      </w:r>
      <w:r w:rsidR="00CE2983" w:rsidRPr="00757CC5">
        <w:rPr>
          <w:rFonts w:ascii="Times New Roman" w:hAnsi="Times New Roman" w:cs="Times New Roman"/>
        </w:rPr>
        <w:t>к данному электронному сервису.</w:t>
      </w:r>
    </w:p>
    <w:p w:rsidR="00EA25B4" w:rsidRPr="00757CC5" w:rsidRDefault="00EA25B4" w:rsidP="00332925">
      <w:pPr>
        <w:pStyle w:val="afffc"/>
        <w:tabs>
          <w:tab w:val="num" w:pos="0"/>
        </w:tabs>
        <w:spacing w:line="276" w:lineRule="auto"/>
        <w:rPr>
          <w:rFonts w:ascii="Times New Roman" w:hAnsi="Times New Roman" w:cs="Times New Roman"/>
        </w:rPr>
      </w:pPr>
      <w:r w:rsidRPr="00757CC5">
        <w:rPr>
          <w:rFonts w:ascii="Times New Roman" w:hAnsi="Times New Roman" w:cs="Times New Roman"/>
        </w:rPr>
        <w:t>Для определения необходимого сервиса можно использовать перечень сервисов на Технологическом портале (</w:t>
      </w:r>
      <w:hyperlink r:id="rId22" w:history="1">
        <w:r w:rsidRPr="00757CC5">
          <w:rPr>
            <w:rStyle w:val="ae"/>
            <w:color w:val="auto"/>
          </w:rPr>
          <w:t>http://smev.gosuslugi.ru</w:t>
        </w:r>
      </w:hyperlink>
      <w:r w:rsidRPr="00757CC5">
        <w:rPr>
          <w:rFonts w:ascii="Times New Roman" w:hAnsi="Times New Roman" w:cs="Times New Roman"/>
        </w:rPr>
        <w:t>) в разделе «Региональные сервисы».</w:t>
      </w:r>
    </w:p>
    <w:p w:rsidR="00EA25B4" w:rsidRPr="00757CC5" w:rsidRDefault="00EA25B4" w:rsidP="00332925">
      <w:pPr>
        <w:pStyle w:val="afffc"/>
        <w:pBdr>
          <w:left w:val="single" w:sz="4" w:space="4" w:color="auto"/>
        </w:pBdr>
        <w:tabs>
          <w:tab w:val="num" w:pos="0"/>
        </w:tabs>
        <w:spacing w:line="276" w:lineRule="auto"/>
        <w:rPr>
          <w:rFonts w:ascii="Times New Roman" w:hAnsi="Times New Roman" w:cs="Times New Roman"/>
        </w:rPr>
      </w:pPr>
      <w:r w:rsidRPr="00757CC5">
        <w:rPr>
          <w:rFonts w:ascii="Times New Roman" w:hAnsi="Times New Roman" w:cs="Times New Roman"/>
          <w:b/>
        </w:rPr>
        <w:t>Внимание!</w:t>
      </w:r>
      <w:r w:rsidRPr="00757CC5">
        <w:rPr>
          <w:rFonts w:ascii="Times New Roman" w:hAnsi="Times New Roman" w:cs="Times New Roman"/>
        </w:rPr>
        <w:t xml:space="preserve"> В случае получения доступа к электронному сервису, зарегистрированному в продуктивной РСМЭВ, заявка от Участника информационного взаимодействия направляется в адрес Оператора РСМЭВ.</w:t>
      </w:r>
    </w:p>
    <w:p w:rsidR="00EA25B4" w:rsidRPr="00757CC5" w:rsidRDefault="00EA25B4" w:rsidP="00332925">
      <w:pPr>
        <w:pStyle w:val="afffc"/>
        <w:tabs>
          <w:tab w:val="num" w:pos="0"/>
        </w:tabs>
        <w:spacing w:line="276" w:lineRule="auto"/>
        <w:rPr>
          <w:rFonts w:ascii="Times New Roman" w:hAnsi="Times New Roman" w:cs="Times New Roman"/>
        </w:rPr>
      </w:pPr>
      <w:r w:rsidRPr="00757CC5">
        <w:rPr>
          <w:rFonts w:ascii="Times New Roman" w:hAnsi="Times New Roman" w:cs="Times New Roman"/>
        </w:rPr>
        <w:t>Исполнение регламента начинается с момента получения Оператором РСМЭВ от Участника информационного взаимодействия заявки, посредством почтового отправления, на предоставление доступа к электронному сервису, зарегистрированному в продуктивной среде по установленной форме</w:t>
      </w:r>
      <w:r w:rsidR="00433DA7">
        <w:t>.</w:t>
      </w:r>
      <w:r w:rsidRPr="00757CC5">
        <w:rPr>
          <w:rFonts w:ascii="Times New Roman" w:hAnsi="Times New Roman" w:cs="Times New Roman"/>
        </w:rPr>
        <w:t xml:space="preserve"> Заявка подписывается уполномоченным лицом Участника информационного взаимодействия, подпись заверяется соответствующей гербовой печатью Участника информационного взаимодействия. Заявку необходимо отправить в адрес Оператора РСМЭВ в рабочем порядке. Заявка обязательно должна содержать контактные данные ответственного технического специалиста, который при необходимости может оказать консультативную помощь по вопросам функционирования электронного сервиса и особенностям его спецификации. </w:t>
      </w:r>
    </w:p>
    <w:p w:rsidR="00EA25B4" w:rsidRPr="00757CC5" w:rsidRDefault="00EA25B4" w:rsidP="00332925">
      <w:pPr>
        <w:tabs>
          <w:tab w:val="num" w:pos="0"/>
        </w:tabs>
        <w:spacing w:line="276" w:lineRule="auto"/>
        <w:ind w:firstLine="709"/>
        <w:rPr>
          <w:b/>
          <w:i/>
        </w:rPr>
      </w:pPr>
      <w:bookmarkStart w:id="279" w:name="_Toc340079983"/>
      <w:bookmarkStart w:id="280" w:name="_Toc340081963"/>
      <w:bookmarkStart w:id="281" w:name="_Toc340082034"/>
      <w:bookmarkStart w:id="282" w:name="_Toc340082186"/>
      <w:bookmarkStart w:id="283" w:name="_Toc340085031"/>
      <w:bookmarkStart w:id="284" w:name="_Toc340085359"/>
      <w:bookmarkStart w:id="285" w:name="_Toc340136455"/>
      <w:bookmarkStart w:id="286" w:name="_Toc348543491"/>
      <w:r w:rsidRPr="00757CC5">
        <w:rPr>
          <w:b/>
        </w:rPr>
        <w:t>Шаги процесса</w:t>
      </w:r>
      <w:bookmarkEnd w:id="279"/>
      <w:bookmarkEnd w:id="280"/>
      <w:bookmarkEnd w:id="281"/>
      <w:bookmarkEnd w:id="282"/>
      <w:bookmarkEnd w:id="283"/>
      <w:bookmarkEnd w:id="284"/>
      <w:bookmarkEnd w:id="285"/>
      <w:bookmarkEnd w:id="28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56"/>
        <w:gridCol w:w="1831"/>
        <w:gridCol w:w="1690"/>
        <w:gridCol w:w="1549"/>
        <w:gridCol w:w="2112"/>
      </w:tblGrid>
      <w:tr w:rsidR="00332925" w:rsidRPr="00757CC5" w:rsidTr="00234FFB">
        <w:trPr>
          <w:tblHeader/>
        </w:trPr>
        <w:tc>
          <w:tcPr>
            <w:tcW w:w="2978" w:type="dxa"/>
            <w:tcBorders>
              <w:top w:val="single" w:sz="4" w:space="0" w:color="auto"/>
              <w:left w:val="single" w:sz="4" w:space="0" w:color="auto"/>
              <w:bottom w:val="single" w:sz="4" w:space="0" w:color="auto"/>
              <w:right w:val="single" w:sz="4" w:space="0" w:color="auto"/>
            </w:tcBorders>
            <w:vAlign w:val="center"/>
            <w:hideMark/>
          </w:tcPr>
          <w:p w:rsidR="00332925" w:rsidRPr="00757CC5" w:rsidRDefault="00332925" w:rsidP="004C15F4">
            <w:pPr>
              <w:tabs>
                <w:tab w:val="num" w:pos="0"/>
              </w:tabs>
              <w:jc w:val="center"/>
            </w:pPr>
            <w:r w:rsidRPr="00757CC5">
              <w:rPr>
                <w:b/>
              </w:rPr>
              <w:t>Шаг</w:t>
            </w:r>
          </w:p>
        </w:tc>
        <w:tc>
          <w:tcPr>
            <w:tcW w:w="1843" w:type="dxa"/>
            <w:tcBorders>
              <w:top w:val="single" w:sz="4" w:space="0" w:color="auto"/>
              <w:left w:val="single" w:sz="4" w:space="0" w:color="auto"/>
              <w:bottom w:val="single" w:sz="4" w:space="0" w:color="auto"/>
              <w:right w:val="single" w:sz="4" w:space="0" w:color="auto"/>
            </w:tcBorders>
            <w:vAlign w:val="center"/>
            <w:hideMark/>
          </w:tcPr>
          <w:p w:rsidR="00332925" w:rsidRPr="00757CC5" w:rsidRDefault="00332925" w:rsidP="004C15F4">
            <w:pPr>
              <w:tabs>
                <w:tab w:val="num" w:pos="0"/>
              </w:tabs>
              <w:jc w:val="center"/>
            </w:pPr>
            <w:r w:rsidRPr="00757CC5">
              <w:rPr>
                <w:b/>
              </w:rPr>
              <w:t>Входные данные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2925" w:rsidRPr="00757CC5" w:rsidRDefault="00332925" w:rsidP="004C15F4">
            <w:pPr>
              <w:tabs>
                <w:tab w:val="num" w:pos="0"/>
              </w:tabs>
              <w:jc w:val="center"/>
            </w:pPr>
            <w:r w:rsidRPr="00757CC5">
              <w:rPr>
                <w:b/>
              </w:rPr>
              <w:t>Выходные данные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332925" w:rsidRPr="00757CC5" w:rsidRDefault="00332925" w:rsidP="004C15F4">
            <w:pPr>
              <w:tabs>
                <w:tab w:val="num" w:pos="0"/>
              </w:tabs>
              <w:jc w:val="center"/>
            </w:pPr>
            <w:r w:rsidRPr="00757CC5">
              <w:rPr>
                <w:b/>
              </w:rPr>
              <w:t>Срок исполнения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332925" w:rsidRPr="00757CC5" w:rsidRDefault="00332925" w:rsidP="004C15F4">
            <w:pPr>
              <w:tabs>
                <w:tab w:val="num" w:pos="0"/>
              </w:tabs>
              <w:jc w:val="center"/>
            </w:pPr>
            <w:r w:rsidRPr="00757CC5">
              <w:rPr>
                <w:b/>
              </w:rPr>
              <w:t>Ответственный исполнитель и/или соисполнитель</w:t>
            </w:r>
          </w:p>
        </w:tc>
      </w:tr>
      <w:tr w:rsidR="00332925" w:rsidRPr="00757CC5" w:rsidTr="00234FFB">
        <w:tc>
          <w:tcPr>
            <w:tcW w:w="2978"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0"/>
              </w:tabs>
              <w:jc w:val="left"/>
            </w:pPr>
            <w:r w:rsidRPr="00757CC5">
              <w:t>Потребитель информации направляет Оператору РСМЭВ заявку на предоставление доступа к электронному сервису регионального уровня, подписанную уполномоченным лицом Потребителя, заверенную соответствующей гербовой печатью</w:t>
            </w:r>
            <w:r w:rsidR="00383984">
              <w:rPr>
                <w:rStyle w:val="affffffa"/>
              </w:rPr>
              <w:footnoteReference w:id="14"/>
            </w:r>
          </w:p>
        </w:tc>
        <w:tc>
          <w:tcPr>
            <w:tcW w:w="1843" w:type="dxa"/>
            <w:tcBorders>
              <w:top w:val="single" w:sz="4" w:space="0" w:color="auto"/>
              <w:left w:val="single" w:sz="4" w:space="0" w:color="auto"/>
              <w:bottom w:val="single" w:sz="4" w:space="0" w:color="auto"/>
              <w:right w:val="single" w:sz="4" w:space="0" w:color="auto"/>
            </w:tcBorders>
          </w:tcPr>
          <w:p w:rsidR="00332925" w:rsidRPr="00757CC5" w:rsidRDefault="00332925" w:rsidP="004C15F4">
            <w:pPr>
              <w:pStyle w:val="afffe"/>
              <w:tabs>
                <w:tab w:val="num" w:pos="0"/>
              </w:tabs>
              <w:jc w:val="left"/>
            </w:pPr>
          </w:p>
        </w:tc>
        <w:tc>
          <w:tcPr>
            <w:tcW w:w="1701" w:type="dxa"/>
            <w:tcBorders>
              <w:top w:val="single" w:sz="4" w:space="0" w:color="auto"/>
              <w:left w:val="single" w:sz="4" w:space="0" w:color="auto"/>
              <w:bottom w:val="single" w:sz="4" w:space="0" w:color="auto"/>
              <w:right w:val="single" w:sz="4" w:space="0" w:color="auto"/>
            </w:tcBorders>
          </w:tcPr>
          <w:p w:rsidR="00332925" w:rsidRPr="00757CC5" w:rsidRDefault="004C15F4" w:rsidP="004C15F4">
            <w:pPr>
              <w:pStyle w:val="1a"/>
              <w:tabs>
                <w:tab w:val="left" w:pos="317"/>
              </w:tabs>
              <w:spacing w:after="0" w:line="240" w:lineRule="auto"/>
              <w:jc w:val="left"/>
              <w:rPr>
                <w:rFonts w:ascii="Times New Roman" w:hAnsi="Times New Roman" w:cs="Times New Roman"/>
              </w:rPr>
            </w:pPr>
            <w:r>
              <w:rPr>
                <w:rFonts w:ascii="Times New Roman" w:hAnsi="Times New Roman" w:cs="Times New Roman"/>
              </w:rPr>
              <w:t xml:space="preserve">- </w:t>
            </w:r>
            <w:r w:rsidR="00332925" w:rsidRPr="00757CC5">
              <w:rPr>
                <w:rFonts w:ascii="Times New Roman" w:hAnsi="Times New Roman" w:cs="Times New Roman"/>
              </w:rPr>
              <w:t>Заявка на предоставление доступа к электронному сервису</w:t>
            </w:r>
          </w:p>
          <w:p w:rsidR="00332925" w:rsidRPr="00757CC5" w:rsidRDefault="004C15F4" w:rsidP="004C15F4">
            <w:pPr>
              <w:pStyle w:val="1a"/>
              <w:tabs>
                <w:tab w:val="left" w:pos="317"/>
              </w:tabs>
              <w:spacing w:after="0" w:line="240" w:lineRule="auto"/>
              <w:jc w:val="left"/>
              <w:rPr>
                <w:rFonts w:ascii="Times New Roman" w:hAnsi="Times New Roman" w:cs="Times New Roman"/>
              </w:rPr>
            </w:pPr>
            <w:r>
              <w:rPr>
                <w:rFonts w:ascii="Times New Roman" w:hAnsi="Times New Roman" w:cs="Times New Roman"/>
              </w:rPr>
              <w:t xml:space="preserve">- </w:t>
            </w:r>
            <w:r w:rsidR="00332925" w:rsidRPr="00757CC5">
              <w:rPr>
                <w:rFonts w:ascii="Times New Roman" w:hAnsi="Times New Roman" w:cs="Times New Roman"/>
              </w:rPr>
              <w:t>Информация о каждой информационной системе и средствах ЭП-ОВ</w:t>
            </w:r>
          </w:p>
          <w:p w:rsidR="00332925" w:rsidRPr="00757CC5" w:rsidRDefault="00332925" w:rsidP="004C15F4">
            <w:pPr>
              <w:pStyle w:val="afffe"/>
              <w:tabs>
                <w:tab w:val="num" w:pos="0"/>
              </w:tabs>
              <w:jc w:val="left"/>
            </w:pPr>
          </w:p>
        </w:tc>
        <w:tc>
          <w:tcPr>
            <w:tcW w:w="1559" w:type="dxa"/>
            <w:tcBorders>
              <w:top w:val="single" w:sz="4" w:space="0" w:color="auto"/>
              <w:left w:val="single" w:sz="4" w:space="0" w:color="auto"/>
              <w:bottom w:val="single" w:sz="4" w:space="0" w:color="auto"/>
              <w:right w:val="single" w:sz="4" w:space="0" w:color="auto"/>
            </w:tcBorders>
          </w:tcPr>
          <w:p w:rsidR="00332925" w:rsidRPr="00757CC5" w:rsidRDefault="00332925" w:rsidP="004C15F4">
            <w:pPr>
              <w:pStyle w:val="afffe"/>
              <w:tabs>
                <w:tab w:val="num" w:pos="0"/>
              </w:tabs>
              <w:jc w:val="left"/>
            </w:pPr>
          </w:p>
        </w:tc>
        <w:tc>
          <w:tcPr>
            <w:tcW w:w="2126"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0"/>
              </w:tabs>
              <w:jc w:val="left"/>
            </w:pPr>
            <w:r w:rsidRPr="00757CC5">
              <w:t>Потребитель информации</w:t>
            </w:r>
          </w:p>
        </w:tc>
      </w:tr>
      <w:tr w:rsidR="00332925" w:rsidRPr="00757CC5" w:rsidTr="00234FFB">
        <w:tc>
          <w:tcPr>
            <w:tcW w:w="2978"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0"/>
              </w:tabs>
              <w:jc w:val="left"/>
            </w:pPr>
            <w:r w:rsidRPr="00757CC5">
              <w:t>Оператор РСМЭВ анализирует заявку на необходимость предоставления доступа к сервису и направляет поручение Оператору эксплуатации РСМЭВ.</w:t>
            </w:r>
          </w:p>
        </w:tc>
        <w:tc>
          <w:tcPr>
            <w:tcW w:w="1843" w:type="dxa"/>
            <w:tcBorders>
              <w:top w:val="single" w:sz="4" w:space="0" w:color="auto"/>
              <w:left w:val="single" w:sz="4" w:space="0" w:color="auto"/>
              <w:bottom w:val="single" w:sz="4" w:space="0" w:color="auto"/>
              <w:right w:val="single" w:sz="4" w:space="0" w:color="auto"/>
            </w:tcBorders>
          </w:tcPr>
          <w:p w:rsidR="00332925" w:rsidRPr="00757CC5" w:rsidRDefault="004C15F4" w:rsidP="004C15F4">
            <w:pPr>
              <w:pStyle w:val="1a"/>
              <w:tabs>
                <w:tab w:val="left" w:pos="317"/>
              </w:tabs>
              <w:spacing w:after="0" w:line="240" w:lineRule="auto"/>
              <w:jc w:val="left"/>
              <w:rPr>
                <w:rFonts w:ascii="Times New Roman" w:hAnsi="Times New Roman" w:cs="Times New Roman"/>
              </w:rPr>
            </w:pPr>
            <w:r>
              <w:rPr>
                <w:rFonts w:ascii="Times New Roman" w:hAnsi="Times New Roman" w:cs="Times New Roman"/>
              </w:rPr>
              <w:t xml:space="preserve">- </w:t>
            </w:r>
            <w:r w:rsidR="00332925" w:rsidRPr="00757CC5">
              <w:rPr>
                <w:rFonts w:ascii="Times New Roman" w:hAnsi="Times New Roman" w:cs="Times New Roman"/>
              </w:rPr>
              <w:t>Заявка на предоставление доступа к электронному сервису.</w:t>
            </w:r>
          </w:p>
          <w:p w:rsidR="00332925" w:rsidRPr="004C15F4" w:rsidRDefault="004C15F4" w:rsidP="004C15F4">
            <w:pPr>
              <w:pStyle w:val="1a"/>
              <w:tabs>
                <w:tab w:val="left" w:pos="317"/>
              </w:tabs>
              <w:spacing w:after="0" w:line="240" w:lineRule="auto"/>
              <w:jc w:val="left"/>
              <w:rPr>
                <w:rFonts w:ascii="Times New Roman" w:hAnsi="Times New Roman" w:cs="Times New Roman"/>
              </w:rPr>
            </w:pPr>
            <w:r>
              <w:rPr>
                <w:rFonts w:ascii="Times New Roman" w:hAnsi="Times New Roman" w:cs="Times New Roman"/>
              </w:rPr>
              <w:t xml:space="preserve">- </w:t>
            </w:r>
            <w:r w:rsidR="00332925" w:rsidRPr="00757CC5">
              <w:rPr>
                <w:rFonts w:ascii="Times New Roman" w:hAnsi="Times New Roman" w:cs="Times New Roman"/>
              </w:rPr>
              <w:t>Информация о каждой информаци</w:t>
            </w:r>
            <w:r>
              <w:rPr>
                <w:rFonts w:ascii="Times New Roman" w:hAnsi="Times New Roman" w:cs="Times New Roman"/>
              </w:rPr>
              <w:t>онной системе и средствах ЭП-ОВ</w:t>
            </w:r>
          </w:p>
        </w:tc>
        <w:tc>
          <w:tcPr>
            <w:tcW w:w="1701"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0"/>
              </w:tabs>
              <w:jc w:val="left"/>
            </w:pPr>
            <w:r w:rsidRPr="00757CC5">
              <w:t>Положительный /отрицательный результат рассмотрения заявки. Поручение Оператору эксплуатации РСМЭВ</w:t>
            </w:r>
          </w:p>
        </w:tc>
        <w:tc>
          <w:tcPr>
            <w:tcW w:w="1559"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0"/>
              </w:tabs>
              <w:jc w:val="left"/>
            </w:pPr>
            <w:r w:rsidRPr="00757CC5">
              <w:t>1 рабочий день</w:t>
            </w:r>
          </w:p>
        </w:tc>
        <w:tc>
          <w:tcPr>
            <w:tcW w:w="2126"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0"/>
              </w:tabs>
              <w:jc w:val="left"/>
            </w:pPr>
            <w:r w:rsidRPr="00757CC5">
              <w:t>Оператор РСМЭВ</w:t>
            </w:r>
          </w:p>
        </w:tc>
      </w:tr>
      <w:tr w:rsidR="00332925" w:rsidRPr="00757CC5" w:rsidTr="00234FFB">
        <w:tc>
          <w:tcPr>
            <w:tcW w:w="2978"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0"/>
              </w:tabs>
              <w:jc w:val="left"/>
            </w:pPr>
            <w:r w:rsidRPr="00757CC5">
              <w:t>Оператор эксплуатации РСМЭВ рассматривает поступившую заявку, в том числе:</w:t>
            </w:r>
          </w:p>
          <w:p w:rsidR="00332925" w:rsidRPr="00757CC5" w:rsidRDefault="004C15F4" w:rsidP="004C15F4">
            <w:pPr>
              <w:pStyle w:val="1a"/>
              <w:tabs>
                <w:tab w:val="left" w:pos="318"/>
              </w:tabs>
              <w:spacing w:after="0" w:line="240" w:lineRule="auto"/>
              <w:jc w:val="left"/>
              <w:rPr>
                <w:rStyle w:val="affffffe"/>
                <w:rFonts w:ascii="Times New Roman" w:hAnsi="Times New Roman" w:cs="Times New Roman"/>
              </w:rPr>
            </w:pPr>
            <w:r>
              <w:rPr>
                <w:rFonts w:ascii="Times New Roman" w:hAnsi="Times New Roman" w:cs="Times New Roman"/>
              </w:rPr>
              <w:t xml:space="preserve">- </w:t>
            </w:r>
            <w:r w:rsidR="00332925" w:rsidRPr="00757CC5">
              <w:rPr>
                <w:rFonts w:ascii="Times New Roman" w:hAnsi="Times New Roman" w:cs="Times New Roman"/>
              </w:rPr>
              <w:t>проверяет, указан ли Потребитель в списке разрешенных в Паспорте электронного сервиса Поставщика;</w:t>
            </w:r>
            <w:r w:rsidR="00332925" w:rsidRPr="00757CC5">
              <w:rPr>
                <w:rStyle w:val="affffffe"/>
                <w:rFonts w:ascii="Times New Roman" w:hAnsi="Times New Roman" w:cs="Times New Roman"/>
              </w:rPr>
              <w:t>.</w:t>
            </w:r>
          </w:p>
          <w:p w:rsidR="00332925" w:rsidRPr="00757CC5" w:rsidRDefault="004C15F4" w:rsidP="004C15F4">
            <w:pPr>
              <w:pStyle w:val="1a"/>
              <w:tabs>
                <w:tab w:val="left" w:pos="318"/>
              </w:tabs>
              <w:spacing w:after="0" w:line="240" w:lineRule="auto"/>
              <w:jc w:val="left"/>
              <w:rPr>
                <w:rFonts w:ascii="Times New Roman" w:hAnsi="Times New Roman" w:cs="Times New Roman"/>
              </w:rPr>
            </w:pPr>
            <w:r>
              <w:rPr>
                <w:rFonts w:ascii="Times New Roman" w:hAnsi="Times New Roman" w:cs="Times New Roman"/>
              </w:rPr>
              <w:t xml:space="preserve">- </w:t>
            </w:r>
            <w:r w:rsidR="00332925" w:rsidRPr="00757CC5">
              <w:rPr>
                <w:rFonts w:ascii="Times New Roman" w:hAnsi="Times New Roman" w:cs="Times New Roman"/>
              </w:rPr>
              <w:t>проверяет, зарегистрирована ли информационная система Потребителя в РСМЭВ.</w:t>
            </w:r>
          </w:p>
        </w:tc>
        <w:tc>
          <w:tcPr>
            <w:tcW w:w="1843" w:type="dxa"/>
            <w:tcBorders>
              <w:top w:val="single" w:sz="4" w:space="0" w:color="auto"/>
              <w:left w:val="single" w:sz="4" w:space="0" w:color="auto"/>
              <w:bottom w:val="single" w:sz="4" w:space="0" w:color="auto"/>
              <w:right w:val="single" w:sz="4" w:space="0" w:color="auto"/>
            </w:tcBorders>
          </w:tcPr>
          <w:p w:rsidR="00332925" w:rsidRPr="00757CC5" w:rsidRDefault="004C15F4" w:rsidP="004C15F4">
            <w:pPr>
              <w:pStyle w:val="1a"/>
              <w:tabs>
                <w:tab w:val="left" w:pos="317"/>
              </w:tabs>
              <w:spacing w:after="0" w:line="240" w:lineRule="auto"/>
              <w:jc w:val="left"/>
              <w:rPr>
                <w:rFonts w:ascii="Times New Roman" w:hAnsi="Times New Roman" w:cs="Times New Roman"/>
              </w:rPr>
            </w:pPr>
            <w:r>
              <w:rPr>
                <w:rFonts w:ascii="Times New Roman" w:hAnsi="Times New Roman" w:cs="Times New Roman"/>
              </w:rPr>
              <w:t xml:space="preserve">- </w:t>
            </w:r>
            <w:r w:rsidR="00332925" w:rsidRPr="00757CC5">
              <w:rPr>
                <w:rFonts w:ascii="Times New Roman" w:hAnsi="Times New Roman" w:cs="Times New Roman"/>
              </w:rPr>
              <w:t>Заявка на предоставление доступа к электронному сервису.</w:t>
            </w:r>
          </w:p>
          <w:p w:rsidR="00332925" w:rsidRPr="004C15F4" w:rsidRDefault="004C15F4" w:rsidP="004C15F4">
            <w:pPr>
              <w:pStyle w:val="1a"/>
              <w:tabs>
                <w:tab w:val="left" w:pos="317"/>
              </w:tabs>
              <w:spacing w:after="0" w:line="240" w:lineRule="auto"/>
              <w:jc w:val="left"/>
              <w:rPr>
                <w:rFonts w:ascii="Times New Roman" w:hAnsi="Times New Roman" w:cs="Times New Roman"/>
              </w:rPr>
            </w:pPr>
            <w:r>
              <w:rPr>
                <w:rFonts w:ascii="Times New Roman" w:hAnsi="Times New Roman" w:cs="Times New Roman"/>
              </w:rPr>
              <w:t xml:space="preserve">- </w:t>
            </w:r>
            <w:r w:rsidR="00332925" w:rsidRPr="00757CC5">
              <w:rPr>
                <w:rFonts w:ascii="Times New Roman" w:hAnsi="Times New Roman" w:cs="Times New Roman"/>
              </w:rPr>
              <w:t>Информация о каждой информаци</w:t>
            </w:r>
            <w:r>
              <w:rPr>
                <w:rFonts w:ascii="Times New Roman" w:hAnsi="Times New Roman" w:cs="Times New Roman"/>
              </w:rPr>
              <w:t>онной системе и средствах ЭП-ОВ</w:t>
            </w:r>
          </w:p>
        </w:tc>
        <w:tc>
          <w:tcPr>
            <w:tcW w:w="1701"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0"/>
              </w:tabs>
              <w:jc w:val="left"/>
            </w:pPr>
            <w:r w:rsidRPr="00757CC5">
              <w:t>Положительный результат рассмотрения заявки / Ответ в адрес заявителя с указанием замечаний</w:t>
            </w:r>
          </w:p>
        </w:tc>
        <w:tc>
          <w:tcPr>
            <w:tcW w:w="1559"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0"/>
              </w:tabs>
              <w:jc w:val="left"/>
            </w:pPr>
            <w:r w:rsidRPr="00757CC5">
              <w:t>3 рабочих дня с момента получения заявки</w:t>
            </w:r>
          </w:p>
        </w:tc>
        <w:tc>
          <w:tcPr>
            <w:tcW w:w="2126" w:type="dxa"/>
            <w:tcBorders>
              <w:top w:val="single" w:sz="4" w:space="0" w:color="auto"/>
              <w:left w:val="single" w:sz="4" w:space="0" w:color="auto"/>
              <w:bottom w:val="single" w:sz="4" w:space="0" w:color="auto"/>
              <w:right w:val="single" w:sz="4" w:space="0" w:color="auto"/>
            </w:tcBorders>
          </w:tcPr>
          <w:p w:rsidR="00332925" w:rsidRPr="00757CC5" w:rsidRDefault="00332925" w:rsidP="004C15F4">
            <w:pPr>
              <w:pStyle w:val="afffe"/>
              <w:tabs>
                <w:tab w:val="num" w:pos="0"/>
              </w:tabs>
              <w:jc w:val="left"/>
            </w:pPr>
            <w:r w:rsidRPr="00757CC5">
              <w:t>Оператор эксплуатации РСМЭВ</w:t>
            </w:r>
          </w:p>
          <w:p w:rsidR="00332925" w:rsidRPr="00757CC5" w:rsidRDefault="00332925" w:rsidP="004C15F4">
            <w:pPr>
              <w:pStyle w:val="afffe"/>
              <w:tabs>
                <w:tab w:val="num" w:pos="0"/>
              </w:tabs>
              <w:jc w:val="left"/>
            </w:pPr>
          </w:p>
        </w:tc>
      </w:tr>
      <w:tr w:rsidR="00332925" w:rsidRPr="00757CC5" w:rsidTr="00234FFB">
        <w:tc>
          <w:tcPr>
            <w:tcW w:w="2978"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0"/>
              </w:tabs>
              <w:jc w:val="left"/>
            </w:pPr>
            <w:r w:rsidRPr="00757CC5">
              <w:t>В случае если в реестре прав доступа запрошенного сервиса Потребитель не указан, Оператор эксплуатации РСМЭВ информирует Оператора РСМЭВ.</w:t>
            </w:r>
          </w:p>
        </w:tc>
        <w:tc>
          <w:tcPr>
            <w:tcW w:w="1843" w:type="dxa"/>
            <w:tcBorders>
              <w:top w:val="single" w:sz="4" w:space="0" w:color="auto"/>
              <w:left w:val="single" w:sz="4" w:space="0" w:color="auto"/>
              <w:bottom w:val="single" w:sz="4" w:space="0" w:color="auto"/>
              <w:right w:val="single" w:sz="4" w:space="0" w:color="auto"/>
            </w:tcBorders>
          </w:tcPr>
          <w:p w:rsidR="00332925" w:rsidRPr="00757CC5" w:rsidRDefault="004C15F4" w:rsidP="004C15F4">
            <w:pPr>
              <w:pStyle w:val="1a"/>
              <w:tabs>
                <w:tab w:val="left" w:pos="317"/>
              </w:tabs>
              <w:spacing w:after="0" w:line="240" w:lineRule="auto"/>
              <w:jc w:val="left"/>
              <w:rPr>
                <w:rFonts w:ascii="Times New Roman" w:hAnsi="Times New Roman" w:cs="Times New Roman"/>
              </w:rPr>
            </w:pPr>
            <w:r>
              <w:rPr>
                <w:rFonts w:ascii="Times New Roman" w:hAnsi="Times New Roman" w:cs="Times New Roman"/>
              </w:rPr>
              <w:t xml:space="preserve">- </w:t>
            </w:r>
            <w:r w:rsidR="00332925" w:rsidRPr="00757CC5">
              <w:rPr>
                <w:rFonts w:ascii="Times New Roman" w:hAnsi="Times New Roman" w:cs="Times New Roman"/>
              </w:rPr>
              <w:t>Заявка на предоставление доступа к электронному сервису.</w:t>
            </w:r>
          </w:p>
          <w:p w:rsidR="00332925" w:rsidRPr="004C15F4" w:rsidRDefault="004C15F4" w:rsidP="004C15F4">
            <w:pPr>
              <w:pStyle w:val="1a"/>
              <w:tabs>
                <w:tab w:val="left" w:pos="317"/>
              </w:tabs>
              <w:spacing w:after="0" w:line="240" w:lineRule="auto"/>
              <w:jc w:val="left"/>
              <w:rPr>
                <w:rFonts w:ascii="Times New Roman" w:hAnsi="Times New Roman" w:cs="Times New Roman"/>
              </w:rPr>
            </w:pPr>
            <w:r>
              <w:rPr>
                <w:rFonts w:ascii="Times New Roman" w:hAnsi="Times New Roman" w:cs="Times New Roman"/>
              </w:rPr>
              <w:t xml:space="preserve">- </w:t>
            </w:r>
            <w:r w:rsidR="00332925" w:rsidRPr="00757CC5">
              <w:rPr>
                <w:rFonts w:ascii="Times New Roman" w:hAnsi="Times New Roman" w:cs="Times New Roman"/>
              </w:rPr>
              <w:t>Информация о каждой информаци</w:t>
            </w:r>
            <w:r>
              <w:rPr>
                <w:rFonts w:ascii="Times New Roman" w:hAnsi="Times New Roman" w:cs="Times New Roman"/>
              </w:rPr>
              <w:t>онной системе и средствах ЭП-ОВ</w:t>
            </w:r>
          </w:p>
        </w:tc>
        <w:tc>
          <w:tcPr>
            <w:tcW w:w="1701" w:type="dxa"/>
            <w:tcBorders>
              <w:top w:val="single" w:sz="4" w:space="0" w:color="auto"/>
              <w:left w:val="single" w:sz="4" w:space="0" w:color="auto"/>
              <w:bottom w:val="single" w:sz="4" w:space="0" w:color="auto"/>
              <w:right w:val="single" w:sz="4" w:space="0" w:color="auto"/>
            </w:tcBorders>
          </w:tcPr>
          <w:p w:rsidR="00332925" w:rsidRPr="00757CC5" w:rsidRDefault="00332925" w:rsidP="004C15F4">
            <w:pPr>
              <w:pStyle w:val="afffe"/>
              <w:tabs>
                <w:tab w:val="num" w:pos="0"/>
              </w:tabs>
              <w:jc w:val="left"/>
            </w:pPr>
          </w:p>
        </w:tc>
        <w:tc>
          <w:tcPr>
            <w:tcW w:w="1559"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0"/>
              </w:tabs>
              <w:jc w:val="left"/>
            </w:pPr>
            <w:r w:rsidRPr="00757CC5">
              <w:t>1 рабочий день с момента получения заявки</w:t>
            </w:r>
          </w:p>
        </w:tc>
        <w:tc>
          <w:tcPr>
            <w:tcW w:w="2126"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0"/>
              </w:tabs>
              <w:jc w:val="left"/>
            </w:pPr>
            <w:r w:rsidRPr="00757CC5">
              <w:t>Оператор эксплуатации РСМЭВ</w:t>
            </w:r>
          </w:p>
          <w:p w:rsidR="00332925" w:rsidRPr="00757CC5" w:rsidRDefault="00332925" w:rsidP="004C15F4">
            <w:pPr>
              <w:pStyle w:val="afffe"/>
              <w:tabs>
                <w:tab w:val="num" w:pos="0"/>
              </w:tabs>
              <w:jc w:val="left"/>
            </w:pPr>
          </w:p>
        </w:tc>
      </w:tr>
      <w:tr w:rsidR="00332925" w:rsidRPr="00757CC5" w:rsidTr="00234FFB">
        <w:tc>
          <w:tcPr>
            <w:tcW w:w="2978"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0"/>
              </w:tabs>
              <w:jc w:val="left"/>
            </w:pPr>
            <w:r w:rsidRPr="00757CC5">
              <w:t>Оператор РСМЭВ согласует предоставление доступа Потребителю с Поставщиком информации.</w:t>
            </w:r>
          </w:p>
        </w:tc>
        <w:tc>
          <w:tcPr>
            <w:tcW w:w="1843" w:type="dxa"/>
            <w:tcBorders>
              <w:top w:val="single" w:sz="4" w:space="0" w:color="auto"/>
              <w:left w:val="single" w:sz="4" w:space="0" w:color="auto"/>
              <w:bottom w:val="single" w:sz="4" w:space="0" w:color="auto"/>
              <w:right w:val="single" w:sz="4" w:space="0" w:color="auto"/>
            </w:tcBorders>
          </w:tcPr>
          <w:p w:rsidR="00332925" w:rsidRPr="00757CC5" w:rsidRDefault="004C15F4" w:rsidP="004C15F4">
            <w:pPr>
              <w:pStyle w:val="1a"/>
              <w:tabs>
                <w:tab w:val="left" w:pos="317"/>
              </w:tabs>
              <w:spacing w:after="0" w:line="240" w:lineRule="auto"/>
              <w:jc w:val="left"/>
              <w:rPr>
                <w:rFonts w:ascii="Times New Roman" w:hAnsi="Times New Roman" w:cs="Times New Roman"/>
              </w:rPr>
            </w:pPr>
            <w:r>
              <w:rPr>
                <w:rFonts w:ascii="Times New Roman" w:hAnsi="Times New Roman" w:cs="Times New Roman"/>
              </w:rPr>
              <w:t xml:space="preserve">- </w:t>
            </w:r>
            <w:r w:rsidR="00332925" w:rsidRPr="00757CC5">
              <w:rPr>
                <w:rFonts w:ascii="Times New Roman" w:hAnsi="Times New Roman" w:cs="Times New Roman"/>
              </w:rPr>
              <w:t>Заявка на предоставление доступа к электронному сервису.</w:t>
            </w:r>
          </w:p>
          <w:p w:rsidR="00332925" w:rsidRPr="00757CC5" w:rsidRDefault="004C15F4" w:rsidP="004C15F4">
            <w:pPr>
              <w:pStyle w:val="1a"/>
              <w:tabs>
                <w:tab w:val="left" w:pos="317"/>
              </w:tabs>
              <w:spacing w:after="0" w:line="240" w:lineRule="auto"/>
              <w:jc w:val="left"/>
              <w:rPr>
                <w:rFonts w:ascii="Times New Roman" w:hAnsi="Times New Roman" w:cs="Times New Roman"/>
              </w:rPr>
            </w:pPr>
            <w:r>
              <w:rPr>
                <w:rFonts w:ascii="Times New Roman" w:hAnsi="Times New Roman" w:cs="Times New Roman"/>
              </w:rPr>
              <w:t xml:space="preserve">- </w:t>
            </w:r>
            <w:r w:rsidR="00332925" w:rsidRPr="00757CC5">
              <w:rPr>
                <w:rFonts w:ascii="Times New Roman" w:hAnsi="Times New Roman" w:cs="Times New Roman"/>
              </w:rPr>
              <w:t>Информация о каждой информационн</w:t>
            </w:r>
            <w:r>
              <w:rPr>
                <w:rFonts w:ascii="Times New Roman" w:hAnsi="Times New Roman" w:cs="Times New Roman"/>
              </w:rPr>
              <w:t>ой системе и средствах ЭП-ОВ</w:t>
            </w:r>
          </w:p>
        </w:tc>
        <w:tc>
          <w:tcPr>
            <w:tcW w:w="1701" w:type="dxa"/>
            <w:tcBorders>
              <w:top w:val="single" w:sz="4" w:space="0" w:color="auto"/>
              <w:left w:val="single" w:sz="4" w:space="0" w:color="auto"/>
              <w:bottom w:val="single" w:sz="4" w:space="0" w:color="auto"/>
              <w:right w:val="single" w:sz="4" w:space="0" w:color="auto"/>
            </w:tcBorders>
          </w:tcPr>
          <w:p w:rsidR="00332925" w:rsidRPr="00757CC5" w:rsidRDefault="00332925" w:rsidP="004C15F4">
            <w:pPr>
              <w:pStyle w:val="afffe"/>
              <w:tabs>
                <w:tab w:val="num" w:pos="0"/>
              </w:tabs>
              <w:jc w:val="left"/>
            </w:pPr>
            <w:r w:rsidRPr="00757CC5">
              <w:t>Положительный /отрицательны</w:t>
            </w:r>
            <w:r w:rsidR="004C15F4">
              <w:t>й результат рассмотрения заявки</w:t>
            </w:r>
          </w:p>
        </w:tc>
        <w:tc>
          <w:tcPr>
            <w:tcW w:w="1559"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0"/>
              </w:tabs>
              <w:jc w:val="left"/>
            </w:pPr>
            <w:r w:rsidRPr="00757CC5">
              <w:t>3 рабочих дня с момента получения заявки</w:t>
            </w:r>
          </w:p>
        </w:tc>
        <w:tc>
          <w:tcPr>
            <w:tcW w:w="2126"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0"/>
              </w:tabs>
              <w:jc w:val="left"/>
            </w:pPr>
            <w:r w:rsidRPr="00757CC5">
              <w:t xml:space="preserve">Оператор РСМЭВ, </w:t>
            </w:r>
          </w:p>
          <w:p w:rsidR="00332925" w:rsidRPr="00757CC5" w:rsidRDefault="00332925" w:rsidP="004C15F4">
            <w:pPr>
              <w:pStyle w:val="afffe"/>
              <w:tabs>
                <w:tab w:val="num" w:pos="0"/>
              </w:tabs>
              <w:jc w:val="left"/>
            </w:pPr>
            <w:r w:rsidRPr="00757CC5">
              <w:t>Поставщик информации</w:t>
            </w:r>
          </w:p>
        </w:tc>
      </w:tr>
      <w:tr w:rsidR="00332925" w:rsidRPr="00757CC5" w:rsidTr="00234FFB">
        <w:tc>
          <w:tcPr>
            <w:tcW w:w="2978"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0"/>
              </w:tabs>
              <w:jc w:val="left"/>
            </w:pPr>
            <w:r w:rsidRPr="00757CC5">
              <w:t>В случае принятия Поставщиком положительного решения о доступе Потребителя к своему сервису, Поставщик вносит изменения в паспорт сервиса и предоставляет новую версию паспорта Оператору РСМЭВ и Оператору эксплуатации РСМЭВ.</w:t>
            </w:r>
          </w:p>
        </w:tc>
        <w:tc>
          <w:tcPr>
            <w:tcW w:w="1843"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0"/>
              </w:tabs>
              <w:jc w:val="left"/>
            </w:pPr>
            <w:r w:rsidRPr="00757CC5">
              <w:t>Положительный результат рассмотрения заявки</w:t>
            </w:r>
          </w:p>
        </w:tc>
        <w:tc>
          <w:tcPr>
            <w:tcW w:w="1701"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0"/>
              </w:tabs>
              <w:jc w:val="left"/>
            </w:pPr>
            <w:r w:rsidRPr="00757CC5">
              <w:t>Новый паспорт электронного сервиса с измененным реестром прав доступа</w:t>
            </w:r>
          </w:p>
        </w:tc>
        <w:tc>
          <w:tcPr>
            <w:tcW w:w="1559"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0"/>
              </w:tabs>
              <w:jc w:val="left"/>
            </w:pPr>
            <w:r w:rsidRPr="00757CC5">
              <w:t>2 рабочих дня с момента принятия положительного решения.</w:t>
            </w:r>
          </w:p>
        </w:tc>
        <w:tc>
          <w:tcPr>
            <w:tcW w:w="2126"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0"/>
              </w:tabs>
              <w:jc w:val="left"/>
            </w:pPr>
            <w:r w:rsidRPr="00757CC5">
              <w:t>Поставщик информации</w:t>
            </w:r>
          </w:p>
        </w:tc>
      </w:tr>
      <w:tr w:rsidR="00332925" w:rsidRPr="00757CC5" w:rsidTr="00234FFB">
        <w:tc>
          <w:tcPr>
            <w:tcW w:w="2978"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0"/>
              </w:tabs>
              <w:jc w:val="left"/>
            </w:pPr>
            <w:r w:rsidRPr="00757CC5">
              <w:t xml:space="preserve">Оператор РСМЭВ уведомляет Потребителя информации о принятом решении в рабочем порядке. </w:t>
            </w:r>
          </w:p>
        </w:tc>
        <w:tc>
          <w:tcPr>
            <w:tcW w:w="1843"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0"/>
              </w:tabs>
              <w:jc w:val="left"/>
            </w:pPr>
            <w:r w:rsidRPr="00757CC5">
              <w:t>Положительный /отрицательный результат рассмотрения заявки</w:t>
            </w:r>
          </w:p>
        </w:tc>
        <w:tc>
          <w:tcPr>
            <w:tcW w:w="1701"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0"/>
              </w:tabs>
              <w:jc w:val="left"/>
            </w:pPr>
            <w:r w:rsidRPr="00757CC5">
              <w:t>Уведомление в рабочем порядке</w:t>
            </w:r>
          </w:p>
        </w:tc>
        <w:tc>
          <w:tcPr>
            <w:tcW w:w="1559"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0"/>
              </w:tabs>
              <w:jc w:val="left"/>
            </w:pPr>
            <w:r w:rsidRPr="00757CC5">
              <w:t xml:space="preserve">1 рабочий день с момента принятия положительного решения. </w:t>
            </w:r>
          </w:p>
        </w:tc>
        <w:tc>
          <w:tcPr>
            <w:tcW w:w="2126"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0"/>
              </w:tabs>
              <w:jc w:val="left"/>
            </w:pPr>
            <w:r w:rsidRPr="00757CC5">
              <w:t>Оператор РСМЭВ</w:t>
            </w:r>
          </w:p>
        </w:tc>
      </w:tr>
      <w:tr w:rsidR="00332925" w:rsidRPr="00757CC5" w:rsidTr="00234FFB">
        <w:tc>
          <w:tcPr>
            <w:tcW w:w="2978"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0"/>
              </w:tabs>
              <w:jc w:val="left"/>
            </w:pPr>
            <w:r w:rsidRPr="00757CC5">
              <w:t>Оператор эксплуатации РСМЭВ обеспечивает техническую реализацию доступа ИС Потребителя к сервису Поставщика после получения новой версии паспорта от Поставщика информации.</w:t>
            </w:r>
          </w:p>
        </w:tc>
        <w:tc>
          <w:tcPr>
            <w:tcW w:w="1843"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0"/>
              </w:tabs>
              <w:jc w:val="left"/>
            </w:pPr>
            <w:r w:rsidRPr="00757CC5">
              <w:t>Положительный результат рассмотрения заявки. Новый паспорт электронного сервиса Поставщика.</w:t>
            </w:r>
          </w:p>
        </w:tc>
        <w:tc>
          <w:tcPr>
            <w:tcW w:w="1701"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0"/>
              </w:tabs>
              <w:jc w:val="left"/>
            </w:pPr>
            <w:r w:rsidRPr="00757CC5">
              <w:t>Доступ реализован в РСМЭВ</w:t>
            </w:r>
          </w:p>
        </w:tc>
        <w:tc>
          <w:tcPr>
            <w:tcW w:w="1559"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0"/>
              </w:tabs>
              <w:jc w:val="left"/>
            </w:pPr>
            <w:r w:rsidRPr="00757CC5">
              <w:t>4 рабочих дня с момента получения нового паспорта сервиса от Поставщика.</w:t>
            </w:r>
          </w:p>
        </w:tc>
        <w:tc>
          <w:tcPr>
            <w:tcW w:w="2126"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0"/>
              </w:tabs>
              <w:jc w:val="left"/>
            </w:pPr>
            <w:r w:rsidRPr="00757CC5">
              <w:t>Оператор эксплуатации РСМЭВ</w:t>
            </w:r>
          </w:p>
        </w:tc>
      </w:tr>
      <w:tr w:rsidR="00332925" w:rsidRPr="00757CC5" w:rsidTr="00234FFB">
        <w:tc>
          <w:tcPr>
            <w:tcW w:w="2978"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0"/>
              </w:tabs>
              <w:jc w:val="left"/>
            </w:pPr>
            <w:r w:rsidRPr="00757CC5">
              <w:t>Оператор эксплуатации РСМЭВ уведомляет Оператора РСМЭВ о завершении технической реализации предоставления доступа.</w:t>
            </w:r>
          </w:p>
        </w:tc>
        <w:tc>
          <w:tcPr>
            <w:tcW w:w="1843"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0"/>
              </w:tabs>
              <w:jc w:val="left"/>
            </w:pPr>
            <w:r w:rsidRPr="00757CC5">
              <w:t>Доступ реализован в РСМЭВ</w:t>
            </w:r>
          </w:p>
        </w:tc>
        <w:tc>
          <w:tcPr>
            <w:tcW w:w="1701"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0"/>
              </w:tabs>
              <w:jc w:val="left"/>
            </w:pPr>
            <w:r w:rsidRPr="00757CC5">
              <w:t>Уведомление указанным в заявке способом</w:t>
            </w:r>
          </w:p>
        </w:tc>
        <w:tc>
          <w:tcPr>
            <w:tcW w:w="1559"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0"/>
              </w:tabs>
              <w:jc w:val="left"/>
            </w:pPr>
            <w:r w:rsidRPr="00757CC5">
              <w:t>1 рабочий день с момента получения нового паспорта сервиса от Поставщика.</w:t>
            </w:r>
          </w:p>
        </w:tc>
        <w:tc>
          <w:tcPr>
            <w:tcW w:w="2126"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0"/>
              </w:tabs>
              <w:jc w:val="left"/>
            </w:pPr>
            <w:r w:rsidRPr="00757CC5">
              <w:t>Оператор эксплуатации РСМЭВ</w:t>
            </w:r>
          </w:p>
        </w:tc>
      </w:tr>
      <w:tr w:rsidR="00332925" w:rsidRPr="00757CC5" w:rsidTr="00234FFB">
        <w:tc>
          <w:tcPr>
            <w:tcW w:w="2978"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0"/>
              </w:tabs>
              <w:jc w:val="left"/>
            </w:pPr>
            <w:r w:rsidRPr="00757CC5">
              <w:t>Оператор эксплуатации РСМЭВ обеспечивает публикацию изменений на Технологическом портале.</w:t>
            </w:r>
          </w:p>
        </w:tc>
        <w:tc>
          <w:tcPr>
            <w:tcW w:w="1843"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0"/>
              </w:tabs>
              <w:jc w:val="left"/>
            </w:pPr>
            <w:r w:rsidRPr="00757CC5">
              <w:t>Новый паспорт электронного сервиса Поставщика.</w:t>
            </w:r>
          </w:p>
        </w:tc>
        <w:tc>
          <w:tcPr>
            <w:tcW w:w="1701"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0"/>
              </w:tabs>
              <w:jc w:val="left"/>
            </w:pPr>
            <w:r w:rsidRPr="00757CC5">
              <w:t xml:space="preserve">Изменения на Технологическом портале </w:t>
            </w:r>
          </w:p>
        </w:tc>
        <w:tc>
          <w:tcPr>
            <w:tcW w:w="1559"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0"/>
              </w:tabs>
              <w:jc w:val="left"/>
            </w:pPr>
            <w:r w:rsidRPr="00757CC5">
              <w:t>3 рабочих дня с момента уведомления Потребителя (п.5)</w:t>
            </w:r>
          </w:p>
        </w:tc>
        <w:tc>
          <w:tcPr>
            <w:tcW w:w="2126"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0"/>
              </w:tabs>
              <w:jc w:val="left"/>
            </w:pPr>
            <w:r w:rsidRPr="00757CC5">
              <w:t>Оператор эксплуатации РСМЭВ</w:t>
            </w:r>
          </w:p>
        </w:tc>
      </w:tr>
      <w:tr w:rsidR="00EA25B4" w:rsidRPr="00757CC5" w:rsidTr="00234FFB">
        <w:tc>
          <w:tcPr>
            <w:tcW w:w="10207" w:type="dxa"/>
            <w:gridSpan w:val="5"/>
            <w:tcBorders>
              <w:top w:val="single" w:sz="4" w:space="0" w:color="auto"/>
              <w:left w:val="single" w:sz="4" w:space="0" w:color="auto"/>
              <w:bottom w:val="single" w:sz="4" w:space="0" w:color="auto"/>
              <w:right w:val="single" w:sz="4" w:space="0" w:color="auto"/>
            </w:tcBorders>
            <w:hideMark/>
          </w:tcPr>
          <w:p w:rsidR="00EA25B4" w:rsidRPr="00757CC5" w:rsidRDefault="00EA25B4" w:rsidP="00332925">
            <w:pPr>
              <w:tabs>
                <w:tab w:val="num" w:pos="0"/>
              </w:tabs>
              <w:jc w:val="both"/>
              <w:rPr>
                <w:b/>
                <w:szCs w:val="24"/>
              </w:rPr>
            </w:pPr>
            <w:r w:rsidRPr="00757CC5">
              <w:rPr>
                <w:b/>
                <w:szCs w:val="24"/>
              </w:rPr>
              <w:t>Максимальное время выполнения процедуры (при соблюдении всеми участниками временных границ своих операций): 15 рабочих дней без учета шага публикации информации на Технологическом портале.</w:t>
            </w:r>
          </w:p>
        </w:tc>
      </w:tr>
    </w:tbl>
    <w:p w:rsidR="009360E1" w:rsidRPr="00757CC5" w:rsidRDefault="00EA25B4" w:rsidP="00332925">
      <w:pPr>
        <w:pStyle w:val="afffc"/>
        <w:tabs>
          <w:tab w:val="num" w:pos="0"/>
        </w:tabs>
        <w:spacing w:line="276" w:lineRule="auto"/>
        <w:rPr>
          <w:rFonts w:ascii="Times New Roman" w:hAnsi="Times New Roman" w:cs="Times New Roman"/>
        </w:rPr>
      </w:pPr>
      <w:r w:rsidRPr="00757CC5">
        <w:rPr>
          <w:rFonts w:ascii="Times New Roman" w:hAnsi="Times New Roman" w:cs="Times New Roman"/>
        </w:rPr>
        <w:t xml:space="preserve">При возникновении спорных ситуаций в процессе исполнения регламента между Участниками информационного взаимодействия (Потребителями и Поставщиками) и Оператором </w:t>
      </w:r>
      <w:r w:rsidR="008A657D" w:rsidRPr="00757CC5">
        <w:rPr>
          <w:rFonts w:ascii="Times New Roman" w:hAnsi="Times New Roman" w:cs="Times New Roman"/>
        </w:rPr>
        <w:t>эксплуатации РСМЭВ</w:t>
      </w:r>
      <w:r w:rsidRPr="00757CC5">
        <w:rPr>
          <w:rFonts w:ascii="Times New Roman" w:hAnsi="Times New Roman" w:cs="Times New Roman"/>
        </w:rPr>
        <w:t xml:space="preserve">, Оператор </w:t>
      </w:r>
      <w:r w:rsidR="008A657D" w:rsidRPr="00757CC5">
        <w:rPr>
          <w:rFonts w:ascii="Times New Roman" w:hAnsi="Times New Roman" w:cs="Times New Roman"/>
        </w:rPr>
        <w:t>эксплуатации РСМЭВ</w:t>
      </w:r>
      <w:r w:rsidRPr="00757CC5">
        <w:rPr>
          <w:rFonts w:ascii="Times New Roman" w:hAnsi="Times New Roman" w:cs="Times New Roman"/>
        </w:rPr>
        <w:t xml:space="preserve"> информирует об этом Оператора РСМЭВ, с целью их разрешения.</w:t>
      </w:r>
    </w:p>
    <w:p w:rsidR="00EA25B4" w:rsidRPr="00757CC5" w:rsidRDefault="009360E1" w:rsidP="00332925">
      <w:pPr>
        <w:widowControl/>
        <w:tabs>
          <w:tab w:val="num" w:pos="0"/>
        </w:tabs>
        <w:autoSpaceDE/>
        <w:autoSpaceDN/>
        <w:adjustRightInd/>
        <w:spacing w:line="276" w:lineRule="auto"/>
        <w:ind w:firstLine="709"/>
        <w:jc w:val="both"/>
        <w:rPr>
          <w:szCs w:val="24"/>
        </w:rPr>
      </w:pPr>
      <w:r w:rsidRPr="00757CC5">
        <w:rPr>
          <w:szCs w:val="24"/>
        </w:rPr>
        <w:br w:type="page"/>
      </w:r>
    </w:p>
    <w:p w:rsidR="00EA25B4" w:rsidRPr="00757CC5" w:rsidRDefault="00EA25B4" w:rsidP="00332925">
      <w:pPr>
        <w:pStyle w:val="32"/>
        <w:numPr>
          <w:ilvl w:val="1"/>
          <w:numId w:val="12"/>
        </w:numPr>
        <w:tabs>
          <w:tab w:val="num" w:pos="0"/>
          <w:tab w:val="left" w:pos="1276"/>
        </w:tabs>
        <w:autoSpaceDE/>
        <w:spacing w:before="0" w:after="0" w:line="276" w:lineRule="auto"/>
        <w:ind w:left="0" w:firstLine="709"/>
        <w:jc w:val="both"/>
        <w:textAlignment w:val="baseline"/>
        <w:outlineLvl w:val="9"/>
        <w:rPr>
          <w:rFonts w:ascii="Times New Roman" w:hAnsi="Times New Roman" w:cs="Times New Roman"/>
          <w:sz w:val="24"/>
          <w:szCs w:val="24"/>
        </w:rPr>
      </w:pPr>
      <w:bookmarkStart w:id="287" w:name="_Toc340079984"/>
      <w:bookmarkStart w:id="288" w:name="_Toc340081964"/>
      <w:bookmarkStart w:id="289" w:name="_Toc340082035"/>
      <w:bookmarkStart w:id="290" w:name="_Toc348549324"/>
      <w:r w:rsidRPr="00757CC5">
        <w:rPr>
          <w:rFonts w:ascii="Times New Roman" w:hAnsi="Times New Roman" w:cs="Times New Roman"/>
          <w:sz w:val="24"/>
          <w:szCs w:val="24"/>
        </w:rPr>
        <w:t>Получение доступа к электронному сервису федерального уровня зарегистрированному в СМЭВ</w:t>
      </w:r>
      <w:bookmarkEnd w:id="287"/>
      <w:bookmarkEnd w:id="288"/>
      <w:bookmarkEnd w:id="289"/>
      <w:bookmarkEnd w:id="290"/>
    </w:p>
    <w:p w:rsidR="00EA25B4" w:rsidRPr="00757CC5" w:rsidRDefault="00EA25B4" w:rsidP="00332925">
      <w:pPr>
        <w:tabs>
          <w:tab w:val="num" w:pos="0"/>
        </w:tabs>
        <w:spacing w:line="276" w:lineRule="auto"/>
        <w:ind w:left="709"/>
        <w:rPr>
          <w:b/>
          <w:i/>
        </w:rPr>
      </w:pPr>
      <w:bookmarkStart w:id="291" w:name="_Toc340079985"/>
      <w:bookmarkStart w:id="292" w:name="_Toc340081965"/>
      <w:bookmarkStart w:id="293" w:name="_Toc340082036"/>
      <w:bookmarkStart w:id="294" w:name="_Toc340082188"/>
      <w:bookmarkStart w:id="295" w:name="_Toc340085033"/>
      <w:bookmarkStart w:id="296" w:name="_Toc340085361"/>
      <w:bookmarkStart w:id="297" w:name="_Toc340136457"/>
      <w:bookmarkStart w:id="298" w:name="_Toc348543493"/>
      <w:r w:rsidRPr="00757CC5">
        <w:rPr>
          <w:b/>
        </w:rPr>
        <w:t>Предуслови</w:t>
      </w:r>
      <w:r w:rsidR="00065B3B">
        <w:rPr>
          <w:b/>
        </w:rPr>
        <w:t>я</w:t>
      </w:r>
      <w:r w:rsidRPr="00757CC5">
        <w:rPr>
          <w:b/>
        </w:rPr>
        <w:t xml:space="preserve"> процесса</w:t>
      </w:r>
      <w:bookmarkEnd w:id="291"/>
      <w:bookmarkEnd w:id="292"/>
      <w:bookmarkEnd w:id="293"/>
      <w:bookmarkEnd w:id="294"/>
      <w:bookmarkEnd w:id="295"/>
      <w:bookmarkEnd w:id="296"/>
      <w:bookmarkEnd w:id="297"/>
      <w:bookmarkEnd w:id="298"/>
    </w:p>
    <w:p w:rsidR="00EA25B4" w:rsidRPr="00757CC5" w:rsidRDefault="00EA25B4" w:rsidP="00332925">
      <w:pPr>
        <w:pStyle w:val="afffc"/>
        <w:tabs>
          <w:tab w:val="num" w:pos="0"/>
        </w:tabs>
        <w:spacing w:line="276" w:lineRule="auto"/>
        <w:rPr>
          <w:rFonts w:ascii="Times New Roman" w:hAnsi="Times New Roman" w:cs="Times New Roman"/>
        </w:rPr>
      </w:pPr>
      <w:r w:rsidRPr="00757CC5">
        <w:rPr>
          <w:rFonts w:ascii="Times New Roman" w:hAnsi="Times New Roman" w:cs="Times New Roman"/>
        </w:rPr>
        <w:t>Участник информационного взаимодействия (Потребитель информации) должен быть подключен к РСМЭВ, согласно регламенту подключения к РСМЭВ.</w:t>
      </w:r>
    </w:p>
    <w:p w:rsidR="00EA25B4" w:rsidRPr="00757CC5" w:rsidRDefault="00EA25B4" w:rsidP="00332925">
      <w:pPr>
        <w:pStyle w:val="afffc"/>
        <w:tabs>
          <w:tab w:val="num" w:pos="0"/>
        </w:tabs>
        <w:spacing w:line="276" w:lineRule="auto"/>
        <w:rPr>
          <w:rFonts w:ascii="Times New Roman" w:hAnsi="Times New Roman" w:cs="Times New Roman"/>
        </w:rPr>
      </w:pPr>
      <w:r w:rsidRPr="00757CC5">
        <w:rPr>
          <w:rFonts w:ascii="Times New Roman" w:hAnsi="Times New Roman" w:cs="Times New Roman"/>
        </w:rPr>
        <w:t xml:space="preserve">Информационная система участника информационного взаимодействия (Потребителя информации) должна быть зарегистрирована в РСМЭВ, согласно регламенту регистрации </w:t>
      </w:r>
      <w:r w:rsidR="009360E1" w:rsidRPr="00757CC5">
        <w:rPr>
          <w:rFonts w:ascii="Times New Roman" w:hAnsi="Times New Roman" w:cs="Times New Roman"/>
        </w:rPr>
        <w:t>в РСМЭВ информационной системы.</w:t>
      </w:r>
    </w:p>
    <w:p w:rsidR="00C518BB" w:rsidRPr="00757CC5" w:rsidRDefault="00EA25B4" w:rsidP="00332925">
      <w:pPr>
        <w:pStyle w:val="afffc"/>
        <w:tabs>
          <w:tab w:val="num" w:pos="0"/>
        </w:tabs>
        <w:spacing w:line="276" w:lineRule="auto"/>
        <w:rPr>
          <w:rFonts w:ascii="Times New Roman" w:hAnsi="Times New Roman" w:cs="Times New Roman"/>
        </w:rPr>
      </w:pPr>
      <w:r w:rsidRPr="00757CC5">
        <w:rPr>
          <w:rFonts w:ascii="Times New Roman" w:hAnsi="Times New Roman" w:cs="Times New Roman"/>
        </w:rPr>
        <w:t>Электронный сервис федерального уровня должен быть предварительно зарегистрирован в СМЭВ согласно регламенту регистрации электронного сервиса в СМЭВ</w:t>
      </w:r>
      <w:r w:rsidR="00383984">
        <w:rPr>
          <w:rStyle w:val="affffffa"/>
        </w:rPr>
        <w:footnoteReference w:id="15"/>
      </w:r>
      <w:r w:rsidR="00C518BB" w:rsidRPr="00757CC5">
        <w:rPr>
          <w:rFonts w:ascii="Times New Roman" w:hAnsi="Times New Roman" w:cs="Times New Roman"/>
        </w:rPr>
        <w:t xml:space="preserve">. </w:t>
      </w:r>
    </w:p>
    <w:p w:rsidR="00EA25B4" w:rsidRPr="00757CC5" w:rsidRDefault="00EA25B4" w:rsidP="00332925">
      <w:pPr>
        <w:pStyle w:val="afffc"/>
        <w:tabs>
          <w:tab w:val="num" w:pos="0"/>
        </w:tabs>
        <w:spacing w:line="276" w:lineRule="auto"/>
        <w:rPr>
          <w:rFonts w:ascii="Times New Roman" w:hAnsi="Times New Roman" w:cs="Times New Roman"/>
        </w:rPr>
      </w:pPr>
      <w:r w:rsidRPr="00757CC5">
        <w:rPr>
          <w:rFonts w:ascii="Times New Roman" w:hAnsi="Times New Roman" w:cs="Times New Roman"/>
        </w:rPr>
        <w:t xml:space="preserve">Участник информационного взаимодействия (Потребитель информации) должен определить сервис Поставщика информации (наименование, </w:t>
      </w:r>
      <w:r w:rsidRPr="00757CC5">
        <w:rPr>
          <w:rFonts w:ascii="Times New Roman" w:hAnsi="Times New Roman" w:cs="Times New Roman"/>
          <w:lang w:val="en-US"/>
        </w:rPr>
        <w:t>SID</w:t>
      </w:r>
      <w:r w:rsidRPr="00757CC5">
        <w:rPr>
          <w:rFonts w:ascii="Times New Roman" w:hAnsi="Times New Roman" w:cs="Times New Roman"/>
        </w:rPr>
        <w:t xml:space="preserve">, адрес), доступ к которому необходимо получить, в соответствии с нормативными правовыми актами, подтверждающими основание получения доступа </w:t>
      </w:r>
      <w:r w:rsidR="000173B8" w:rsidRPr="00757CC5">
        <w:rPr>
          <w:rFonts w:ascii="Times New Roman" w:hAnsi="Times New Roman" w:cs="Times New Roman"/>
        </w:rPr>
        <w:t>к данному электронному сервису.</w:t>
      </w:r>
    </w:p>
    <w:p w:rsidR="00EA25B4" w:rsidRPr="00757CC5" w:rsidRDefault="00EA25B4" w:rsidP="00332925">
      <w:pPr>
        <w:pStyle w:val="afffc"/>
        <w:tabs>
          <w:tab w:val="num" w:pos="0"/>
        </w:tabs>
        <w:spacing w:line="276" w:lineRule="auto"/>
        <w:rPr>
          <w:rFonts w:ascii="Times New Roman" w:hAnsi="Times New Roman" w:cs="Times New Roman"/>
        </w:rPr>
      </w:pPr>
      <w:r w:rsidRPr="00757CC5">
        <w:rPr>
          <w:rFonts w:ascii="Times New Roman" w:hAnsi="Times New Roman" w:cs="Times New Roman"/>
        </w:rPr>
        <w:t>Для определения сервиса можно использовать перечень электронных сервисов федерального уровня на Технологическом портале (</w:t>
      </w:r>
      <w:hyperlink r:id="rId23" w:history="1">
        <w:r w:rsidRPr="00757CC5">
          <w:rPr>
            <w:rStyle w:val="ae"/>
            <w:color w:val="auto"/>
          </w:rPr>
          <w:t>http://smev.gosuslugi.ru</w:t>
        </w:r>
      </w:hyperlink>
      <w:r w:rsidRPr="00757CC5">
        <w:rPr>
          <w:rFonts w:ascii="Times New Roman" w:hAnsi="Times New Roman" w:cs="Times New Roman"/>
        </w:rPr>
        <w:t>), в разделе «Федеральный сервисы».</w:t>
      </w:r>
    </w:p>
    <w:p w:rsidR="00EA25B4" w:rsidRPr="00757CC5" w:rsidRDefault="00EA25B4" w:rsidP="00332925">
      <w:pPr>
        <w:pStyle w:val="afffc"/>
        <w:tabs>
          <w:tab w:val="num" w:pos="0"/>
        </w:tabs>
        <w:spacing w:line="276" w:lineRule="auto"/>
        <w:rPr>
          <w:rFonts w:ascii="Times New Roman" w:hAnsi="Times New Roman" w:cs="Times New Roman"/>
        </w:rPr>
      </w:pPr>
      <w:r w:rsidRPr="00757CC5">
        <w:rPr>
          <w:rFonts w:ascii="Times New Roman" w:hAnsi="Times New Roman" w:cs="Times New Roman"/>
        </w:rPr>
        <w:t>Участник информационного взаимодействия – Поставщик должен быть подключен к СМЭВ согласно регламенту, включая настройку защищенных каналов передачи данных от узла, на котором размещен регистрируемый электронный сервис.</w:t>
      </w:r>
    </w:p>
    <w:p w:rsidR="00EA25B4" w:rsidRPr="00757CC5" w:rsidRDefault="00EA25B4" w:rsidP="00332925">
      <w:pPr>
        <w:pStyle w:val="afffc"/>
        <w:pBdr>
          <w:left w:val="single" w:sz="4" w:space="4" w:color="auto"/>
        </w:pBdr>
        <w:tabs>
          <w:tab w:val="num" w:pos="0"/>
        </w:tabs>
        <w:spacing w:line="276" w:lineRule="auto"/>
        <w:rPr>
          <w:rFonts w:ascii="Times New Roman" w:hAnsi="Times New Roman" w:cs="Times New Roman"/>
        </w:rPr>
      </w:pPr>
      <w:r w:rsidRPr="00757CC5">
        <w:rPr>
          <w:rFonts w:ascii="Times New Roman" w:hAnsi="Times New Roman" w:cs="Times New Roman"/>
          <w:b/>
        </w:rPr>
        <w:t>Внимание!</w:t>
      </w:r>
      <w:r w:rsidRPr="00757CC5">
        <w:rPr>
          <w:rFonts w:ascii="Times New Roman" w:hAnsi="Times New Roman" w:cs="Times New Roman"/>
        </w:rPr>
        <w:t xml:space="preserve"> В случае получения доступа к электронному сервису, зарегистрированному в продуктивной</w:t>
      </w:r>
      <w:r w:rsidR="00567936" w:rsidRPr="00757CC5">
        <w:rPr>
          <w:rFonts w:ascii="Times New Roman" w:hAnsi="Times New Roman" w:cs="Times New Roman"/>
        </w:rPr>
        <w:t xml:space="preserve"> </w:t>
      </w:r>
      <w:r w:rsidRPr="00757CC5">
        <w:rPr>
          <w:rFonts w:ascii="Times New Roman" w:hAnsi="Times New Roman" w:cs="Times New Roman"/>
        </w:rPr>
        <w:t>СМЭВ, заявка от Участника информационного взаимодействия направляется в адрес Оператора РСМЭВ. Для получения доступа к электронному сервису федерального уровня, зарегистрированному в тестово</w:t>
      </w:r>
      <w:r w:rsidR="00BF27BF" w:rsidRPr="00757CC5">
        <w:rPr>
          <w:rFonts w:ascii="Times New Roman" w:hAnsi="Times New Roman" w:cs="Times New Roman"/>
        </w:rPr>
        <w:t>м контуре</w:t>
      </w:r>
      <w:r w:rsidRPr="00757CC5">
        <w:rPr>
          <w:rFonts w:ascii="Times New Roman" w:hAnsi="Times New Roman" w:cs="Times New Roman"/>
        </w:rPr>
        <w:t xml:space="preserve"> СМЭВ, заявка от Участника информационно</w:t>
      </w:r>
      <w:r w:rsidR="0025693B" w:rsidRPr="00757CC5">
        <w:rPr>
          <w:rFonts w:ascii="Times New Roman" w:hAnsi="Times New Roman" w:cs="Times New Roman"/>
        </w:rPr>
        <w:t>го взаимодействия не требуется.</w:t>
      </w:r>
    </w:p>
    <w:p w:rsidR="00EA25B4" w:rsidRPr="00757CC5" w:rsidRDefault="00EA25B4" w:rsidP="00332925">
      <w:pPr>
        <w:pStyle w:val="afffc"/>
        <w:tabs>
          <w:tab w:val="num" w:pos="0"/>
        </w:tabs>
        <w:spacing w:line="276" w:lineRule="auto"/>
        <w:rPr>
          <w:rFonts w:ascii="Times New Roman" w:hAnsi="Times New Roman" w:cs="Times New Roman"/>
        </w:rPr>
      </w:pPr>
      <w:r w:rsidRPr="00757CC5">
        <w:rPr>
          <w:rFonts w:ascii="Times New Roman" w:hAnsi="Times New Roman" w:cs="Times New Roman"/>
        </w:rPr>
        <w:t>Исполнение регламента начинается с момента получения Оператором РСМЭВ от Участника информационного взаимодействия заявки, посредством отправления</w:t>
      </w:r>
      <w:r w:rsidR="000173B8" w:rsidRPr="00757CC5">
        <w:rPr>
          <w:rFonts w:ascii="Times New Roman" w:hAnsi="Times New Roman" w:cs="Times New Roman"/>
        </w:rPr>
        <w:t xml:space="preserve"> на адрес электронной почты</w:t>
      </w:r>
      <w:r w:rsidRPr="00757CC5">
        <w:rPr>
          <w:rFonts w:ascii="Times New Roman" w:hAnsi="Times New Roman" w:cs="Times New Roman"/>
        </w:rPr>
        <w:t>, на предоставление доступа к электронному сервису по установленной форме</w:t>
      </w:r>
      <w:r w:rsidR="00383984">
        <w:rPr>
          <w:rStyle w:val="affffffa"/>
        </w:rPr>
        <w:footnoteReference w:id="16"/>
      </w:r>
      <w:r w:rsidRPr="00757CC5">
        <w:rPr>
          <w:rFonts w:ascii="Times New Roman" w:hAnsi="Times New Roman" w:cs="Times New Roman"/>
        </w:rPr>
        <w:t xml:space="preserve">. Заявка подписывается уполномоченным лицом </w:t>
      </w:r>
      <w:r w:rsidR="0025693B" w:rsidRPr="00757CC5">
        <w:rPr>
          <w:rFonts w:ascii="Times New Roman" w:hAnsi="Times New Roman" w:cs="Times New Roman"/>
        </w:rPr>
        <w:t>У</w:t>
      </w:r>
      <w:r w:rsidRPr="00757CC5">
        <w:rPr>
          <w:rFonts w:ascii="Times New Roman" w:hAnsi="Times New Roman" w:cs="Times New Roman"/>
        </w:rPr>
        <w:t>частника информационного взаимодействия, подпись заверяется соответствующей гербовой печатью</w:t>
      </w:r>
      <w:r w:rsidR="0025693B" w:rsidRPr="00757CC5">
        <w:rPr>
          <w:rFonts w:ascii="Times New Roman" w:hAnsi="Times New Roman" w:cs="Times New Roman"/>
        </w:rPr>
        <w:t xml:space="preserve"> организации</w:t>
      </w:r>
      <w:r w:rsidRPr="00757CC5">
        <w:rPr>
          <w:rFonts w:ascii="Times New Roman" w:hAnsi="Times New Roman" w:cs="Times New Roman"/>
        </w:rPr>
        <w:t xml:space="preserve">. Заявка обязательно должна содержать контактные данные ответственного технического специалиста, который при необходимости может оказать консультативную помощь по вопросам функционирования электронного сервиса и особенностям его спецификации. </w:t>
      </w:r>
    </w:p>
    <w:p w:rsidR="00EA25B4" w:rsidRPr="00757CC5" w:rsidRDefault="00EA25B4" w:rsidP="00332925">
      <w:pPr>
        <w:tabs>
          <w:tab w:val="num" w:pos="0"/>
        </w:tabs>
        <w:spacing w:line="276" w:lineRule="auto"/>
        <w:ind w:firstLine="709"/>
      </w:pPr>
      <w:bookmarkStart w:id="299" w:name="_Toc340079986"/>
      <w:bookmarkStart w:id="300" w:name="_Toc340081966"/>
      <w:bookmarkStart w:id="301" w:name="_Toc340082037"/>
      <w:bookmarkStart w:id="302" w:name="_Toc340082189"/>
      <w:bookmarkStart w:id="303" w:name="_Toc340085034"/>
      <w:bookmarkStart w:id="304" w:name="_Toc340085362"/>
      <w:bookmarkStart w:id="305" w:name="_Toc340136458"/>
      <w:bookmarkStart w:id="306" w:name="_Toc322960751"/>
      <w:bookmarkStart w:id="307" w:name="_Toc348543494"/>
      <w:r w:rsidRPr="00757CC5">
        <w:rPr>
          <w:b/>
        </w:rPr>
        <w:t>Шаги процесса</w:t>
      </w:r>
      <w:bookmarkEnd w:id="299"/>
      <w:bookmarkEnd w:id="300"/>
      <w:bookmarkEnd w:id="301"/>
      <w:bookmarkEnd w:id="302"/>
      <w:bookmarkEnd w:id="303"/>
      <w:bookmarkEnd w:id="304"/>
      <w:bookmarkEnd w:id="305"/>
      <w:bookmarkEnd w:id="306"/>
      <w:bookmarkEnd w:id="307"/>
    </w:p>
    <w:tbl>
      <w:tblPr>
        <w:tblW w:w="5000" w:type="pct"/>
        <w:tblLayout w:type="fixed"/>
        <w:tblLook w:val="00A0" w:firstRow="1" w:lastRow="0" w:firstColumn="1" w:lastColumn="0" w:noHBand="0" w:noVBand="0"/>
      </w:tblPr>
      <w:tblGrid>
        <w:gridCol w:w="2660"/>
        <w:gridCol w:w="1823"/>
        <w:gridCol w:w="1721"/>
        <w:gridCol w:w="1606"/>
        <w:gridCol w:w="2328"/>
      </w:tblGrid>
      <w:tr w:rsidR="00332925" w:rsidRPr="00757CC5" w:rsidTr="009169A1">
        <w:trPr>
          <w:tblHeader/>
        </w:trPr>
        <w:tc>
          <w:tcPr>
            <w:tcW w:w="2660" w:type="dxa"/>
            <w:tcBorders>
              <w:top w:val="single" w:sz="4" w:space="0" w:color="auto"/>
              <w:left w:val="single" w:sz="4" w:space="0" w:color="auto"/>
              <w:bottom w:val="single" w:sz="4" w:space="0" w:color="auto"/>
              <w:right w:val="single" w:sz="4" w:space="0" w:color="auto"/>
            </w:tcBorders>
            <w:vAlign w:val="center"/>
            <w:hideMark/>
          </w:tcPr>
          <w:p w:rsidR="00332925" w:rsidRPr="00757CC5" w:rsidRDefault="00332925" w:rsidP="00332925">
            <w:pPr>
              <w:tabs>
                <w:tab w:val="num" w:pos="175"/>
              </w:tabs>
              <w:jc w:val="center"/>
            </w:pPr>
            <w:r w:rsidRPr="00757CC5">
              <w:rPr>
                <w:b/>
              </w:rPr>
              <w:t>Шаг</w:t>
            </w:r>
          </w:p>
        </w:tc>
        <w:tc>
          <w:tcPr>
            <w:tcW w:w="1823" w:type="dxa"/>
            <w:tcBorders>
              <w:top w:val="single" w:sz="4" w:space="0" w:color="auto"/>
              <w:left w:val="single" w:sz="4" w:space="0" w:color="auto"/>
              <w:bottom w:val="single" w:sz="4" w:space="0" w:color="auto"/>
              <w:right w:val="single" w:sz="4" w:space="0" w:color="auto"/>
            </w:tcBorders>
            <w:vAlign w:val="center"/>
            <w:hideMark/>
          </w:tcPr>
          <w:p w:rsidR="00332925" w:rsidRPr="00757CC5" w:rsidRDefault="00332925" w:rsidP="00332925">
            <w:pPr>
              <w:tabs>
                <w:tab w:val="num" w:pos="175"/>
              </w:tabs>
              <w:jc w:val="center"/>
            </w:pPr>
            <w:r w:rsidRPr="00757CC5">
              <w:rPr>
                <w:b/>
              </w:rPr>
              <w:t>Входные данные</w:t>
            </w:r>
          </w:p>
        </w:tc>
        <w:tc>
          <w:tcPr>
            <w:tcW w:w="1721" w:type="dxa"/>
            <w:tcBorders>
              <w:top w:val="single" w:sz="4" w:space="0" w:color="auto"/>
              <w:left w:val="single" w:sz="4" w:space="0" w:color="auto"/>
              <w:bottom w:val="single" w:sz="4" w:space="0" w:color="auto"/>
              <w:right w:val="single" w:sz="4" w:space="0" w:color="auto"/>
            </w:tcBorders>
            <w:vAlign w:val="center"/>
            <w:hideMark/>
          </w:tcPr>
          <w:p w:rsidR="00332925" w:rsidRPr="00757CC5" w:rsidRDefault="00332925" w:rsidP="00332925">
            <w:pPr>
              <w:tabs>
                <w:tab w:val="num" w:pos="175"/>
              </w:tabs>
              <w:jc w:val="center"/>
            </w:pPr>
            <w:r w:rsidRPr="00757CC5">
              <w:rPr>
                <w:b/>
              </w:rPr>
              <w:t>Выходные данные</w:t>
            </w:r>
          </w:p>
        </w:tc>
        <w:tc>
          <w:tcPr>
            <w:tcW w:w="1606" w:type="dxa"/>
            <w:tcBorders>
              <w:top w:val="single" w:sz="4" w:space="0" w:color="auto"/>
              <w:left w:val="single" w:sz="4" w:space="0" w:color="auto"/>
              <w:bottom w:val="single" w:sz="4" w:space="0" w:color="auto"/>
              <w:right w:val="single" w:sz="4" w:space="0" w:color="auto"/>
            </w:tcBorders>
            <w:vAlign w:val="center"/>
            <w:hideMark/>
          </w:tcPr>
          <w:p w:rsidR="00332925" w:rsidRPr="00757CC5" w:rsidRDefault="00332925" w:rsidP="00332925">
            <w:pPr>
              <w:tabs>
                <w:tab w:val="num" w:pos="175"/>
              </w:tabs>
              <w:jc w:val="center"/>
            </w:pPr>
            <w:r w:rsidRPr="00757CC5">
              <w:rPr>
                <w:b/>
              </w:rPr>
              <w:t>Срок исполнения</w:t>
            </w:r>
          </w:p>
        </w:tc>
        <w:tc>
          <w:tcPr>
            <w:tcW w:w="2328" w:type="dxa"/>
            <w:tcBorders>
              <w:top w:val="single" w:sz="4" w:space="0" w:color="auto"/>
              <w:left w:val="single" w:sz="4" w:space="0" w:color="auto"/>
              <w:bottom w:val="single" w:sz="4" w:space="0" w:color="auto"/>
              <w:right w:val="single" w:sz="4" w:space="0" w:color="auto"/>
            </w:tcBorders>
            <w:vAlign w:val="center"/>
            <w:hideMark/>
          </w:tcPr>
          <w:p w:rsidR="00332925" w:rsidRPr="00757CC5" w:rsidRDefault="00332925" w:rsidP="00332925">
            <w:pPr>
              <w:tabs>
                <w:tab w:val="num" w:pos="175"/>
              </w:tabs>
              <w:jc w:val="center"/>
            </w:pPr>
            <w:r w:rsidRPr="00757CC5">
              <w:rPr>
                <w:b/>
              </w:rPr>
              <w:t>Ответственный исполнитель и/или соисполнитель</w:t>
            </w:r>
          </w:p>
        </w:tc>
      </w:tr>
      <w:tr w:rsidR="00332925" w:rsidRPr="00757CC5" w:rsidTr="009169A1">
        <w:tc>
          <w:tcPr>
            <w:tcW w:w="2660"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175"/>
              </w:tabs>
              <w:jc w:val="left"/>
            </w:pPr>
            <w:r w:rsidRPr="00757CC5">
              <w:t>Потребитель информации направляет Оператору РСМЭВ заявку на предоставление доступа к электронному сервису федерального уровня, подписанную уполномоченным лицом Потребителя, заверенную соответствующей гербовой печатью</w:t>
            </w:r>
            <w:r w:rsidR="00383984">
              <w:rPr>
                <w:rStyle w:val="affffffa"/>
              </w:rPr>
              <w:footnoteReference w:id="17"/>
            </w:r>
            <w:r w:rsidRPr="00757CC5">
              <w:t>.</w:t>
            </w:r>
          </w:p>
        </w:tc>
        <w:tc>
          <w:tcPr>
            <w:tcW w:w="1823" w:type="dxa"/>
            <w:tcBorders>
              <w:top w:val="single" w:sz="4" w:space="0" w:color="auto"/>
              <w:left w:val="single" w:sz="4" w:space="0" w:color="auto"/>
              <w:bottom w:val="single" w:sz="4" w:space="0" w:color="auto"/>
              <w:right w:val="single" w:sz="4" w:space="0" w:color="auto"/>
            </w:tcBorders>
          </w:tcPr>
          <w:p w:rsidR="00332925" w:rsidRPr="00757CC5" w:rsidRDefault="00332925" w:rsidP="004C15F4">
            <w:pPr>
              <w:pStyle w:val="afffe"/>
              <w:tabs>
                <w:tab w:val="num" w:pos="175"/>
              </w:tabs>
              <w:jc w:val="left"/>
            </w:pPr>
          </w:p>
        </w:tc>
        <w:tc>
          <w:tcPr>
            <w:tcW w:w="1721" w:type="dxa"/>
            <w:tcBorders>
              <w:top w:val="single" w:sz="4" w:space="0" w:color="auto"/>
              <w:left w:val="single" w:sz="4" w:space="0" w:color="auto"/>
              <w:bottom w:val="single" w:sz="4" w:space="0" w:color="auto"/>
              <w:right w:val="single" w:sz="4" w:space="0" w:color="auto"/>
            </w:tcBorders>
          </w:tcPr>
          <w:p w:rsidR="00332925" w:rsidRPr="00757CC5" w:rsidRDefault="004C15F4" w:rsidP="004C15F4">
            <w:pPr>
              <w:pStyle w:val="1a"/>
              <w:tabs>
                <w:tab w:val="left" w:pos="317"/>
              </w:tabs>
              <w:spacing w:after="0" w:line="240" w:lineRule="auto"/>
              <w:jc w:val="left"/>
              <w:rPr>
                <w:rFonts w:ascii="Times New Roman" w:hAnsi="Times New Roman" w:cs="Times New Roman"/>
              </w:rPr>
            </w:pPr>
            <w:r>
              <w:rPr>
                <w:rFonts w:ascii="Times New Roman" w:hAnsi="Times New Roman" w:cs="Times New Roman"/>
              </w:rPr>
              <w:t xml:space="preserve">- </w:t>
            </w:r>
            <w:r w:rsidR="00332925" w:rsidRPr="00757CC5">
              <w:rPr>
                <w:rFonts w:ascii="Times New Roman" w:hAnsi="Times New Roman" w:cs="Times New Roman"/>
              </w:rPr>
              <w:t>Заявка на предоставление доступа к электронному сервису федерального уровня</w:t>
            </w:r>
          </w:p>
          <w:p w:rsidR="00332925" w:rsidRPr="00757CC5" w:rsidRDefault="004C15F4" w:rsidP="004C15F4">
            <w:pPr>
              <w:pStyle w:val="1a"/>
              <w:tabs>
                <w:tab w:val="left" w:pos="317"/>
              </w:tabs>
              <w:spacing w:after="0" w:line="240" w:lineRule="auto"/>
              <w:jc w:val="left"/>
              <w:rPr>
                <w:rFonts w:ascii="Times New Roman" w:hAnsi="Times New Roman" w:cs="Times New Roman"/>
              </w:rPr>
            </w:pPr>
            <w:r>
              <w:rPr>
                <w:rFonts w:ascii="Times New Roman" w:hAnsi="Times New Roman" w:cs="Times New Roman"/>
              </w:rPr>
              <w:t xml:space="preserve">- </w:t>
            </w:r>
            <w:r w:rsidR="00332925" w:rsidRPr="00757CC5">
              <w:rPr>
                <w:rFonts w:ascii="Times New Roman" w:hAnsi="Times New Roman" w:cs="Times New Roman"/>
              </w:rPr>
              <w:t>Информация о информационной системе и средствах ЭП-ОВ (при наличии)</w:t>
            </w:r>
          </w:p>
        </w:tc>
        <w:tc>
          <w:tcPr>
            <w:tcW w:w="1606" w:type="dxa"/>
            <w:tcBorders>
              <w:top w:val="single" w:sz="4" w:space="0" w:color="auto"/>
              <w:left w:val="single" w:sz="4" w:space="0" w:color="auto"/>
              <w:bottom w:val="single" w:sz="4" w:space="0" w:color="auto"/>
              <w:right w:val="single" w:sz="4" w:space="0" w:color="auto"/>
            </w:tcBorders>
          </w:tcPr>
          <w:p w:rsidR="00332925" w:rsidRPr="00757CC5" w:rsidRDefault="00332925" w:rsidP="004C15F4">
            <w:pPr>
              <w:pStyle w:val="afffe"/>
              <w:tabs>
                <w:tab w:val="num" w:pos="175"/>
              </w:tabs>
              <w:jc w:val="left"/>
            </w:pPr>
          </w:p>
        </w:tc>
        <w:tc>
          <w:tcPr>
            <w:tcW w:w="2328"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175"/>
              </w:tabs>
              <w:jc w:val="left"/>
            </w:pPr>
            <w:r w:rsidRPr="00757CC5">
              <w:t>Потребитель информации</w:t>
            </w:r>
          </w:p>
        </w:tc>
      </w:tr>
      <w:tr w:rsidR="00332925" w:rsidRPr="00757CC5" w:rsidTr="009169A1">
        <w:tc>
          <w:tcPr>
            <w:tcW w:w="2660"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175"/>
              </w:tabs>
              <w:jc w:val="left"/>
            </w:pPr>
            <w:r w:rsidRPr="00757CC5">
              <w:t>Оператор РСМЭВ анализирует заявку на необходимость предоставления доступа к сервису и направляет поручение Оператору эксплуатации РСМЭВ.</w:t>
            </w:r>
          </w:p>
        </w:tc>
        <w:tc>
          <w:tcPr>
            <w:tcW w:w="1823" w:type="dxa"/>
            <w:tcBorders>
              <w:top w:val="single" w:sz="4" w:space="0" w:color="auto"/>
              <w:left w:val="single" w:sz="4" w:space="0" w:color="auto"/>
              <w:bottom w:val="single" w:sz="4" w:space="0" w:color="auto"/>
              <w:right w:val="single" w:sz="4" w:space="0" w:color="auto"/>
            </w:tcBorders>
          </w:tcPr>
          <w:p w:rsidR="00332925" w:rsidRPr="00757CC5" w:rsidRDefault="004C15F4" w:rsidP="004C15F4">
            <w:pPr>
              <w:pStyle w:val="1a"/>
              <w:spacing w:after="0" w:line="240" w:lineRule="auto"/>
              <w:jc w:val="left"/>
              <w:rPr>
                <w:rFonts w:ascii="Times New Roman" w:hAnsi="Times New Roman" w:cs="Times New Roman"/>
              </w:rPr>
            </w:pPr>
            <w:r>
              <w:rPr>
                <w:rFonts w:ascii="Times New Roman" w:hAnsi="Times New Roman" w:cs="Times New Roman"/>
              </w:rPr>
              <w:t xml:space="preserve">- </w:t>
            </w:r>
            <w:r w:rsidR="00332925" w:rsidRPr="00757CC5">
              <w:rPr>
                <w:rFonts w:ascii="Times New Roman" w:hAnsi="Times New Roman" w:cs="Times New Roman"/>
              </w:rPr>
              <w:t>Заявка на предоставление доступа к электронному сервису федерального уровня</w:t>
            </w:r>
          </w:p>
          <w:p w:rsidR="00332925" w:rsidRPr="00757CC5" w:rsidRDefault="004C15F4" w:rsidP="004C15F4">
            <w:pPr>
              <w:pStyle w:val="1a"/>
              <w:spacing w:after="0" w:line="240" w:lineRule="auto"/>
              <w:jc w:val="left"/>
              <w:rPr>
                <w:rFonts w:ascii="Times New Roman" w:hAnsi="Times New Roman" w:cs="Times New Roman"/>
              </w:rPr>
            </w:pPr>
            <w:r>
              <w:rPr>
                <w:rFonts w:ascii="Times New Roman" w:hAnsi="Times New Roman" w:cs="Times New Roman"/>
              </w:rPr>
              <w:t xml:space="preserve">- </w:t>
            </w:r>
            <w:r w:rsidR="00332925" w:rsidRPr="00757CC5">
              <w:rPr>
                <w:rFonts w:ascii="Times New Roman" w:hAnsi="Times New Roman" w:cs="Times New Roman"/>
              </w:rPr>
              <w:t>Информация о каждой информационной системе и средствах ЭП-ОВ</w:t>
            </w:r>
          </w:p>
        </w:tc>
        <w:tc>
          <w:tcPr>
            <w:tcW w:w="1721"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175"/>
              </w:tabs>
              <w:jc w:val="left"/>
            </w:pPr>
            <w:r w:rsidRPr="00757CC5">
              <w:t>Положительный /отрицательный результат рассмотрения заявки. Поручение Оператору эксплуатации РСМЭВ.</w:t>
            </w:r>
          </w:p>
        </w:tc>
        <w:tc>
          <w:tcPr>
            <w:tcW w:w="1606"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175"/>
              </w:tabs>
              <w:jc w:val="left"/>
            </w:pPr>
            <w:r w:rsidRPr="00757CC5">
              <w:t>5 рабочих дней с момента получения заявки</w:t>
            </w:r>
          </w:p>
        </w:tc>
        <w:tc>
          <w:tcPr>
            <w:tcW w:w="2328"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175"/>
              </w:tabs>
              <w:jc w:val="left"/>
            </w:pPr>
            <w:r w:rsidRPr="00757CC5">
              <w:t>Оператор РСМЭВ</w:t>
            </w:r>
          </w:p>
        </w:tc>
      </w:tr>
      <w:tr w:rsidR="00332925" w:rsidRPr="00757CC5" w:rsidTr="009169A1">
        <w:tc>
          <w:tcPr>
            <w:tcW w:w="2660"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175"/>
              </w:tabs>
              <w:jc w:val="left"/>
            </w:pPr>
            <w:r w:rsidRPr="00757CC5">
              <w:t>Оператор эксплуатации РСМЭВ рассматривает поступившую заявку, в том числе:</w:t>
            </w:r>
          </w:p>
          <w:p w:rsidR="00332925" w:rsidRPr="00757CC5" w:rsidRDefault="00332925" w:rsidP="009545E4">
            <w:pPr>
              <w:pStyle w:val="1a"/>
              <w:numPr>
                <w:ilvl w:val="0"/>
                <w:numId w:val="36"/>
              </w:numPr>
              <w:tabs>
                <w:tab w:val="num" w:pos="175"/>
                <w:tab w:val="left" w:pos="318"/>
              </w:tabs>
              <w:spacing w:after="0" w:line="240" w:lineRule="auto"/>
              <w:ind w:left="0" w:firstLine="0"/>
              <w:jc w:val="left"/>
              <w:rPr>
                <w:rStyle w:val="affffffe"/>
                <w:rFonts w:ascii="Times New Roman" w:hAnsi="Times New Roman" w:cs="Times New Roman"/>
              </w:rPr>
            </w:pPr>
            <w:r w:rsidRPr="00757CC5">
              <w:rPr>
                <w:rFonts w:ascii="Times New Roman" w:hAnsi="Times New Roman" w:cs="Times New Roman"/>
              </w:rPr>
              <w:t>проверяет, указан ли Потребитель в списке разрешенных в Паспорте электронного сервиса Поставщика</w:t>
            </w:r>
            <w:r w:rsidR="00383984">
              <w:rPr>
                <w:rStyle w:val="affffffa"/>
              </w:rPr>
              <w:footnoteReference w:id="18"/>
            </w:r>
            <w:r w:rsidRPr="00757CC5">
              <w:rPr>
                <w:rFonts w:ascii="Times New Roman" w:hAnsi="Times New Roman" w:cs="Times New Roman"/>
              </w:rPr>
              <w:t>;</w:t>
            </w:r>
          </w:p>
          <w:p w:rsidR="00332925" w:rsidRPr="00757CC5" w:rsidRDefault="00332925" w:rsidP="009545E4">
            <w:pPr>
              <w:pStyle w:val="1a"/>
              <w:numPr>
                <w:ilvl w:val="0"/>
                <w:numId w:val="36"/>
              </w:numPr>
              <w:tabs>
                <w:tab w:val="num" w:pos="175"/>
                <w:tab w:val="left" w:pos="318"/>
              </w:tabs>
              <w:spacing w:after="0" w:line="240" w:lineRule="auto"/>
              <w:ind w:left="0" w:firstLine="0"/>
              <w:jc w:val="left"/>
              <w:rPr>
                <w:rFonts w:ascii="Times New Roman" w:hAnsi="Times New Roman" w:cs="Times New Roman"/>
              </w:rPr>
            </w:pPr>
            <w:r w:rsidRPr="00757CC5">
              <w:rPr>
                <w:rFonts w:ascii="Times New Roman" w:hAnsi="Times New Roman" w:cs="Times New Roman"/>
              </w:rPr>
              <w:t>проверяет, зарегистрирована ли информационная система Потребителя в РСМЭВ;</w:t>
            </w:r>
          </w:p>
          <w:p w:rsidR="00332925" w:rsidRPr="00757CC5" w:rsidRDefault="00332925" w:rsidP="009545E4">
            <w:pPr>
              <w:pStyle w:val="1a"/>
              <w:numPr>
                <w:ilvl w:val="0"/>
                <w:numId w:val="36"/>
              </w:numPr>
              <w:tabs>
                <w:tab w:val="num" w:pos="175"/>
                <w:tab w:val="left" w:pos="318"/>
              </w:tabs>
              <w:spacing w:after="0" w:line="240" w:lineRule="auto"/>
              <w:ind w:left="0" w:firstLine="0"/>
              <w:contextualSpacing/>
              <w:jc w:val="left"/>
              <w:rPr>
                <w:rFonts w:ascii="Times New Roman" w:hAnsi="Times New Roman" w:cs="Times New Roman"/>
              </w:rPr>
            </w:pPr>
            <w:r w:rsidRPr="00757CC5">
              <w:rPr>
                <w:rFonts w:ascii="Times New Roman" w:hAnsi="Times New Roman" w:cs="Times New Roman"/>
              </w:rPr>
              <w:t>проверяет, зарегистрирован ли электронный сервис Поставщика в РСМЭВ.</w:t>
            </w:r>
          </w:p>
        </w:tc>
        <w:tc>
          <w:tcPr>
            <w:tcW w:w="1823" w:type="dxa"/>
            <w:tcBorders>
              <w:top w:val="single" w:sz="4" w:space="0" w:color="auto"/>
              <w:left w:val="single" w:sz="4" w:space="0" w:color="auto"/>
              <w:bottom w:val="single" w:sz="4" w:space="0" w:color="auto"/>
              <w:right w:val="single" w:sz="4" w:space="0" w:color="auto"/>
            </w:tcBorders>
          </w:tcPr>
          <w:p w:rsidR="00332925" w:rsidRPr="00757CC5" w:rsidRDefault="004C15F4" w:rsidP="004C15F4">
            <w:pPr>
              <w:pStyle w:val="1a"/>
              <w:tabs>
                <w:tab w:val="left" w:pos="317"/>
              </w:tabs>
              <w:spacing w:after="0" w:line="240" w:lineRule="auto"/>
              <w:jc w:val="left"/>
              <w:rPr>
                <w:rFonts w:ascii="Times New Roman" w:hAnsi="Times New Roman" w:cs="Times New Roman"/>
              </w:rPr>
            </w:pPr>
            <w:r>
              <w:rPr>
                <w:rFonts w:ascii="Times New Roman" w:hAnsi="Times New Roman" w:cs="Times New Roman"/>
              </w:rPr>
              <w:t xml:space="preserve">- </w:t>
            </w:r>
            <w:r w:rsidR="00332925" w:rsidRPr="00757CC5">
              <w:rPr>
                <w:rFonts w:ascii="Times New Roman" w:hAnsi="Times New Roman" w:cs="Times New Roman"/>
              </w:rPr>
              <w:t>Заявка на предоставление доступа к электронному сервису федерального уровня;</w:t>
            </w:r>
          </w:p>
          <w:p w:rsidR="00332925" w:rsidRPr="00757CC5" w:rsidRDefault="004C15F4" w:rsidP="004C15F4">
            <w:pPr>
              <w:pStyle w:val="1a"/>
              <w:tabs>
                <w:tab w:val="left" w:pos="317"/>
              </w:tabs>
              <w:spacing w:after="0" w:line="240" w:lineRule="auto"/>
              <w:jc w:val="left"/>
              <w:rPr>
                <w:rFonts w:ascii="Times New Roman" w:hAnsi="Times New Roman" w:cs="Times New Roman"/>
              </w:rPr>
            </w:pPr>
            <w:r>
              <w:rPr>
                <w:rFonts w:ascii="Times New Roman" w:hAnsi="Times New Roman" w:cs="Times New Roman"/>
              </w:rPr>
              <w:t xml:space="preserve">- </w:t>
            </w:r>
            <w:r w:rsidR="00332925" w:rsidRPr="00757CC5">
              <w:rPr>
                <w:rFonts w:ascii="Times New Roman" w:hAnsi="Times New Roman" w:cs="Times New Roman"/>
              </w:rPr>
              <w:t>Информация о каждой информационной системе и средствах ЭП-ОВ (при наличии)</w:t>
            </w:r>
          </w:p>
        </w:tc>
        <w:tc>
          <w:tcPr>
            <w:tcW w:w="1721"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175"/>
              </w:tabs>
              <w:jc w:val="left"/>
            </w:pPr>
            <w:r w:rsidRPr="00757CC5">
              <w:t>Положительный /отрицательный результат рассмотрения заявки.</w:t>
            </w:r>
          </w:p>
        </w:tc>
        <w:tc>
          <w:tcPr>
            <w:tcW w:w="1606"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175"/>
              </w:tabs>
              <w:jc w:val="left"/>
            </w:pPr>
            <w:r w:rsidRPr="00757CC5">
              <w:t>2 рабочих дня с момента получения заявки.</w:t>
            </w:r>
          </w:p>
        </w:tc>
        <w:tc>
          <w:tcPr>
            <w:tcW w:w="2328"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175"/>
              </w:tabs>
              <w:jc w:val="left"/>
              <w:rPr>
                <w:lang w:val="en-US"/>
              </w:rPr>
            </w:pPr>
            <w:r w:rsidRPr="00757CC5">
              <w:t>Оператор эксплуатации РСМЭВ</w:t>
            </w:r>
          </w:p>
        </w:tc>
      </w:tr>
      <w:tr w:rsidR="00332925" w:rsidRPr="00757CC5" w:rsidTr="009169A1">
        <w:tc>
          <w:tcPr>
            <w:tcW w:w="2660"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175"/>
              </w:tabs>
              <w:jc w:val="left"/>
            </w:pPr>
            <w:r w:rsidRPr="00757CC5">
              <w:t>В случае если в реестре прав доступа запрошенного сервиса Потребитель не указан, Оператор эксплуатации РСМЭВ информирует Оператора РСМЭВ.</w:t>
            </w:r>
          </w:p>
        </w:tc>
        <w:tc>
          <w:tcPr>
            <w:tcW w:w="1823" w:type="dxa"/>
            <w:tcBorders>
              <w:top w:val="single" w:sz="4" w:space="0" w:color="auto"/>
              <w:left w:val="single" w:sz="4" w:space="0" w:color="auto"/>
              <w:bottom w:val="single" w:sz="4" w:space="0" w:color="auto"/>
              <w:right w:val="single" w:sz="4" w:space="0" w:color="auto"/>
            </w:tcBorders>
          </w:tcPr>
          <w:p w:rsidR="00332925" w:rsidRPr="00757CC5" w:rsidRDefault="004C15F4" w:rsidP="004C15F4">
            <w:pPr>
              <w:pStyle w:val="1a"/>
              <w:tabs>
                <w:tab w:val="left" w:pos="317"/>
              </w:tabs>
              <w:spacing w:after="0" w:line="240" w:lineRule="auto"/>
              <w:jc w:val="left"/>
              <w:rPr>
                <w:rFonts w:ascii="Times New Roman" w:hAnsi="Times New Roman" w:cs="Times New Roman"/>
              </w:rPr>
            </w:pPr>
            <w:r>
              <w:rPr>
                <w:rFonts w:ascii="Times New Roman" w:hAnsi="Times New Roman" w:cs="Times New Roman"/>
              </w:rPr>
              <w:t xml:space="preserve">- </w:t>
            </w:r>
            <w:r w:rsidR="00332925" w:rsidRPr="00757CC5">
              <w:rPr>
                <w:rFonts w:ascii="Times New Roman" w:hAnsi="Times New Roman" w:cs="Times New Roman"/>
              </w:rPr>
              <w:t>Заявка на предоставление доступа к электронному сервису федерального уровня.</w:t>
            </w:r>
          </w:p>
          <w:p w:rsidR="00332925" w:rsidRPr="00757CC5" w:rsidRDefault="004C15F4" w:rsidP="004C15F4">
            <w:pPr>
              <w:pStyle w:val="1a"/>
              <w:tabs>
                <w:tab w:val="left" w:pos="317"/>
              </w:tabs>
              <w:spacing w:after="0" w:line="240" w:lineRule="auto"/>
              <w:jc w:val="left"/>
              <w:rPr>
                <w:rFonts w:ascii="Times New Roman" w:hAnsi="Times New Roman" w:cs="Times New Roman"/>
              </w:rPr>
            </w:pPr>
            <w:r>
              <w:rPr>
                <w:rFonts w:ascii="Times New Roman" w:hAnsi="Times New Roman" w:cs="Times New Roman"/>
              </w:rPr>
              <w:t xml:space="preserve">- </w:t>
            </w:r>
            <w:r w:rsidR="00332925" w:rsidRPr="00757CC5">
              <w:rPr>
                <w:rFonts w:ascii="Times New Roman" w:hAnsi="Times New Roman" w:cs="Times New Roman"/>
              </w:rPr>
              <w:t>Информация о информационной системе и средствах ЭП-ОВ</w:t>
            </w:r>
          </w:p>
        </w:tc>
        <w:tc>
          <w:tcPr>
            <w:tcW w:w="1721" w:type="dxa"/>
            <w:tcBorders>
              <w:top w:val="single" w:sz="4" w:space="0" w:color="auto"/>
              <w:left w:val="single" w:sz="4" w:space="0" w:color="auto"/>
              <w:bottom w:val="single" w:sz="4" w:space="0" w:color="auto"/>
              <w:right w:val="single" w:sz="4" w:space="0" w:color="auto"/>
            </w:tcBorders>
          </w:tcPr>
          <w:p w:rsidR="00332925" w:rsidRPr="00757CC5" w:rsidRDefault="00332925" w:rsidP="004C15F4">
            <w:pPr>
              <w:pStyle w:val="afffe"/>
              <w:tabs>
                <w:tab w:val="num" w:pos="175"/>
              </w:tabs>
              <w:jc w:val="left"/>
            </w:pPr>
          </w:p>
        </w:tc>
        <w:tc>
          <w:tcPr>
            <w:tcW w:w="1606"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175"/>
              </w:tabs>
              <w:jc w:val="left"/>
            </w:pPr>
            <w:r w:rsidRPr="00757CC5">
              <w:t>1 рабочий день с момента получения заявки</w:t>
            </w:r>
          </w:p>
        </w:tc>
        <w:tc>
          <w:tcPr>
            <w:tcW w:w="2328"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175"/>
              </w:tabs>
              <w:jc w:val="left"/>
            </w:pPr>
            <w:r w:rsidRPr="00757CC5">
              <w:t>Оператор эксплуатации РСМЭВ</w:t>
            </w:r>
          </w:p>
          <w:p w:rsidR="00332925" w:rsidRPr="00757CC5" w:rsidRDefault="00332925" w:rsidP="004C15F4">
            <w:pPr>
              <w:pStyle w:val="afffe"/>
              <w:tabs>
                <w:tab w:val="num" w:pos="175"/>
              </w:tabs>
              <w:jc w:val="left"/>
            </w:pPr>
          </w:p>
        </w:tc>
      </w:tr>
      <w:tr w:rsidR="00332925" w:rsidRPr="00757CC5" w:rsidTr="009169A1">
        <w:tc>
          <w:tcPr>
            <w:tcW w:w="2660"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175"/>
              </w:tabs>
              <w:jc w:val="left"/>
            </w:pPr>
            <w:r w:rsidRPr="00757CC5">
              <w:t>Оператор РСМЭВ направляет в адрес Оператора СМЭВ заявку на предоставление доступа к электронному сервису федерального уровня</w:t>
            </w:r>
          </w:p>
        </w:tc>
        <w:tc>
          <w:tcPr>
            <w:tcW w:w="1823" w:type="dxa"/>
            <w:tcBorders>
              <w:top w:val="single" w:sz="4" w:space="0" w:color="auto"/>
              <w:left w:val="single" w:sz="4" w:space="0" w:color="auto"/>
              <w:bottom w:val="single" w:sz="4" w:space="0" w:color="auto"/>
              <w:right w:val="single" w:sz="4" w:space="0" w:color="auto"/>
            </w:tcBorders>
          </w:tcPr>
          <w:p w:rsidR="00332925" w:rsidRPr="00757CC5" w:rsidRDefault="004C15F4" w:rsidP="004C15F4">
            <w:pPr>
              <w:pStyle w:val="1a"/>
              <w:tabs>
                <w:tab w:val="left" w:pos="317"/>
              </w:tabs>
              <w:spacing w:after="0" w:line="240" w:lineRule="auto"/>
              <w:jc w:val="left"/>
              <w:rPr>
                <w:rFonts w:ascii="Times New Roman" w:hAnsi="Times New Roman" w:cs="Times New Roman"/>
              </w:rPr>
            </w:pPr>
            <w:r>
              <w:rPr>
                <w:rFonts w:ascii="Times New Roman" w:hAnsi="Times New Roman" w:cs="Times New Roman"/>
              </w:rPr>
              <w:t xml:space="preserve">- </w:t>
            </w:r>
            <w:r w:rsidR="00332925" w:rsidRPr="00757CC5">
              <w:rPr>
                <w:rFonts w:ascii="Times New Roman" w:hAnsi="Times New Roman" w:cs="Times New Roman"/>
              </w:rPr>
              <w:t>Заявка на предоставление доступа к электронному сервису федерального уровня.</w:t>
            </w:r>
          </w:p>
          <w:p w:rsidR="00332925" w:rsidRPr="00757CC5" w:rsidRDefault="004C15F4" w:rsidP="004C15F4">
            <w:pPr>
              <w:pStyle w:val="1a"/>
              <w:tabs>
                <w:tab w:val="left" w:pos="317"/>
              </w:tabs>
              <w:spacing w:after="0" w:line="240" w:lineRule="auto"/>
              <w:jc w:val="left"/>
              <w:rPr>
                <w:rFonts w:ascii="Times New Roman" w:hAnsi="Times New Roman" w:cs="Times New Roman"/>
              </w:rPr>
            </w:pPr>
            <w:r>
              <w:rPr>
                <w:rFonts w:ascii="Times New Roman" w:hAnsi="Times New Roman" w:cs="Times New Roman"/>
              </w:rPr>
              <w:t xml:space="preserve">- </w:t>
            </w:r>
            <w:r w:rsidR="00332925" w:rsidRPr="00757CC5">
              <w:rPr>
                <w:rFonts w:ascii="Times New Roman" w:hAnsi="Times New Roman" w:cs="Times New Roman"/>
              </w:rPr>
              <w:t>Информация о информационной системе и средствах ЭП-ОВ</w:t>
            </w:r>
            <w:r w:rsidR="00383984">
              <w:rPr>
                <w:rStyle w:val="affffffa"/>
              </w:rPr>
              <w:footnoteReference w:id="19"/>
            </w:r>
          </w:p>
        </w:tc>
        <w:tc>
          <w:tcPr>
            <w:tcW w:w="1721" w:type="dxa"/>
            <w:tcBorders>
              <w:top w:val="single" w:sz="4" w:space="0" w:color="auto"/>
              <w:left w:val="single" w:sz="4" w:space="0" w:color="auto"/>
              <w:bottom w:val="single" w:sz="4" w:space="0" w:color="auto"/>
              <w:right w:val="single" w:sz="4" w:space="0" w:color="auto"/>
            </w:tcBorders>
          </w:tcPr>
          <w:p w:rsidR="00332925" w:rsidRPr="00757CC5" w:rsidRDefault="00332925" w:rsidP="004C15F4">
            <w:pPr>
              <w:pStyle w:val="afffe"/>
              <w:tabs>
                <w:tab w:val="num" w:pos="175"/>
              </w:tabs>
              <w:jc w:val="left"/>
            </w:pPr>
            <w:r w:rsidRPr="00757CC5">
              <w:t>Положительный /отрицательный результат рассмотрения заявки</w:t>
            </w:r>
          </w:p>
          <w:p w:rsidR="00332925" w:rsidRPr="00757CC5" w:rsidRDefault="00332925" w:rsidP="004C15F4">
            <w:pPr>
              <w:pStyle w:val="afffe"/>
              <w:tabs>
                <w:tab w:val="num" w:pos="175"/>
              </w:tabs>
              <w:jc w:val="left"/>
            </w:pPr>
          </w:p>
        </w:tc>
        <w:tc>
          <w:tcPr>
            <w:tcW w:w="1606"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175"/>
              </w:tabs>
              <w:jc w:val="left"/>
            </w:pPr>
            <w:r w:rsidRPr="00757CC5">
              <w:t>3 рабочих дня с момента получения заявки</w:t>
            </w:r>
          </w:p>
        </w:tc>
        <w:tc>
          <w:tcPr>
            <w:tcW w:w="2328"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175"/>
              </w:tabs>
              <w:jc w:val="left"/>
            </w:pPr>
            <w:r w:rsidRPr="00757CC5">
              <w:t xml:space="preserve">Оператор РСМЭВ, </w:t>
            </w:r>
          </w:p>
          <w:p w:rsidR="00332925" w:rsidRPr="00757CC5" w:rsidRDefault="00332925" w:rsidP="004C15F4">
            <w:pPr>
              <w:pStyle w:val="afffe"/>
              <w:tabs>
                <w:tab w:val="num" w:pos="175"/>
              </w:tabs>
              <w:jc w:val="left"/>
            </w:pPr>
            <w:r w:rsidRPr="00757CC5">
              <w:t>Поставщик информации</w:t>
            </w:r>
          </w:p>
        </w:tc>
      </w:tr>
      <w:tr w:rsidR="00332925" w:rsidRPr="00757CC5" w:rsidTr="009169A1">
        <w:tc>
          <w:tcPr>
            <w:tcW w:w="2660"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175"/>
              </w:tabs>
              <w:jc w:val="left"/>
            </w:pPr>
            <w:r w:rsidRPr="00757CC5">
              <w:t xml:space="preserve">Оператор РСМЭВ уведомляет Потребителя информации о принятом решении в рабочем порядке. </w:t>
            </w:r>
          </w:p>
        </w:tc>
        <w:tc>
          <w:tcPr>
            <w:tcW w:w="1823"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175"/>
              </w:tabs>
              <w:jc w:val="left"/>
            </w:pPr>
            <w:r w:rsidRPr="00757CC5">
              <w:t>Положительный /отрицательный результат рассмотрения заявки</w:t>
            </w:r>
          </w:p>
        </w:tc>
        <w:tc>
          <w:tcPr>
            <w:tcW w:w="1721"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175"/>
              </w:tabs>
              <w:jc w:val="left"/>
            </w:pPr>
            <w:r w:rsidRPr="00757CC5">
              <w:t>Уведомление в рабочем порядке</w:t>
            </w:r>
          </w:p>
        </w:tc>
        <w:tc>
          <w:tcPr>
            <w:tcW w:w="1606"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175"/>
              </w:tabs>
              <w:jc w:val="left"/>
            </w:pPr>
            <w:r w:rsidRPr="00757CC5">
              <w:t xml:space="preserve">2 рабочий день с момента принятия положительного решения. </w:t>
            </w:r>
          </w:p>
        </w:tc>
        <w:tc>
          <w:tcPr>
            <w:tcW w:w="2328"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175"/>
              </w:tabs>
              <w:jc w:val="left"/>
            </w:pPr>
            <w:r w:rsidRPr="00757CC5">
              <w:t>Оператор эксплуатации РСМЭВ</w:t>
            </w:r>
          </w:p>
        </w:tc>
      </w:tr>
      <w:tr w:rsidR="00332925" w:rsidRPr="00757CC5" w:rsidTr="009169A1">
        <w:trPr>
          <w:trHeight w:val="1148"/>
        </w:trPr>
        <w:tc>
          <w:tcPr>
            <w:tcW w:w="2660"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175"/>
              </w:tabs>
              <w:jc w:val="left"/>
            </w:pPr>
            <w:r w:rsidRPr="00757CC5">
              <w:t>Оператор эксплуатации РСМЭВ обеспечивает доступность электронного сервиса для Потребителя</w:t>
            </w:r>
          </w:p>
        </w:tc>
        <w:tc>
          <w:tcPr>
            <w:tcW w:w="1823"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175"/>
              </w:tabs>
              <w:jc w:val="left"/>
            </w:pPr>
          </w:p>
        </w:tc>
        <w:tc>
          <w:tcPr>
            <w:tcW w:w="1721"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175"/>
              </w:tabs>
              <w:jc w:val="left"/>
            </w:pPr>
            <w:r w:rsidRPr="00757CC5">
              <w:t>Доступность сервиса</w:t>
            </w:r>
          </w:p>
        </w:tc>
        <w:tc>
          <w:tcPr>
            <w:tcW w:w="1606"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175"/>
              </w:tabs>
              <w:jc w:val="left"/>
            </w:pPr>
            <w:r w:rsidRPr="00757CC5">
              <w:t>3 рабочих дня с момента уведомления Потребителя (п.5)</w:t>
            </w:r>
          </w:p>
        </w:tc>
        <w:tc>
          <w:tcPr>
            <w:tcW w:w="2328"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175"/>
              </w:tabs>
              <w:jc w:val="left"/>
            </w:pPr>
            <w:r w:rsidRPr="00757CC5">
              <w:t>Оператор эксплуатации РСМЭВ</w:t>
            </w:r>
          </w:p>
        </w:tc>
      </w:tr>
      <w:tr w:rsidR="00EA25B4" w:rsidRPr="00757CC5" w:rsidTr="009169A1">
        <w:trPr>
          <w:trHeight w:val="455"/>
        </w:trPr>
        <w:tc>
          <w:tcPr>
            <w:tcW w:w="10138" w:type="dxa"/>
            <w:gridSpan w:val="5"/>
            <w:tcBorders>
              <w:top w:val="single" w:sz="4" w:space="0" w:color="auto"/>
              <w:left w:val="single" w:sz="4" w:space="0" w:color="auto"/>
              <w:bottom w:val="single" w:sz="4" w:space="0" w:color="auto"/>
              <w:right w:val="single" w:sz="4" w:space="0" w:color="auto"/>
            </w:tcBorders>
            <w:hideMark/>
          </w:tcPr>
          <w:p w:rsidR="00EA25B4" w:rsidRPr="00757CC5" w:rsidRDefault="00EA25B4" w:rsidP="004C15F4">
            <w:pPr>
              <w:tabs>
                <w:tab w:val="num" w:pos="175"/>
              </w:tabs>
              <w:rPr>
                <w:b/>
                <w:szCs w:val="24"/>
              </w:rPr>
            </w:pPr>
            <w:r w:rsidRPr="00757CC5">
              <w:rPr>
                <w:b/>
                <w:szCs w:val="24"/>
              </w:rPr>
              <w:t>Максимальное время выполнения процедуры (при соблюдении всеми участниками временных границ своих операций):1</w:t>
            </w:r>
            <w:r w:rsidR="00AD7A79" w:rsidRPr="00757CC5">
              <w:rPr>
                <w:b/>
                <w:szCs w:val="24"/>
              </w:rPr>
              <w:t>6</w:t>
            </w:r>
            <w:r w:rsidRPr="00757CC5">
              <w:rPr>
                <w:b/>
                <w:szCs w:val="24"/>
              </w:rPr>
              <w:t xml:space="preserve"> рабочих дней.</w:t>
            </w:r>
          </w:p>
        </w:tc>
      </w:tr>
    </w:tbl>
    <w:p w:rsidR="00EA25B4" w:rsidRPr="00332925" w:rsidRDefault="00EA25B4" w:rsidP="00332925">
      <w:pPr>
        <w:pBdr>
          <w:left w:val="single" w:sz="4" w:space="1" w:color="auto"/>
        </w:pBdr>
        <w:tabs>
          <w:tab w:val="num" w:pos="0"/>
        </w:tabs>
        <w:spacing w:line="276" w:lineRule="auto"/>
        <w:ind w:firstLine="709"/>
        <w:jc w:val="both"/>
      </w:pPr>
      <w:r w:rsidRPr="00332925">
        <w:rPr>
          <w:b/>
        </w:rPr>
        <w:t>Внимание</w:t>
      </w:r>
      <w:r w:rsidR="00332925">
        <w:t xml:space="preserve">! </w:t>
      </w:r>
      <w:r w:rsidR="00332925" w:rsidRPr="00332925">
        <w:t>Ф</w:t>
      </w:r>
      <w:r w:rsidRPr="00332925">
        <w:t xml:space="preserve">ункциональное тестирование сервиса электронного сервиса федерального уровня, включая процедуру проведения экспертизы протокола, не проводится. </w:t>
      </w:r>
    </w:p>
    <w:p w:rsidR="00785746" w:rsidRPr="00757CC5" w:rsidRDefault="00EA25B4" w:rsidP="004C15F4">
      <w:pPr>
        <w:tabs>
          <w:tab w:val="num" w:pos="0"/>
        </w:tabs>
        <w:spacing w:line="276" w:lineRule="auto"/>
        <w:ind w:firstLine="709"/>
        <w:jc w:val="both"/>
        <w:rPr>
          <w:rFonts w:eastAsiaTheme="minorHAnsi"/>
          <w:bCs/>
          <w:iCs/>
          <w:szCs w:val="24"/>
          <w:lang w:eastAsia="en-US"/>
        </w:rPr>
      </w:pPr>
      <w:bookmarkStart w:id="308" w:name="_Toc340079987"/>
      <w:bookmarkStart w:id="309" w:name="_Toc340081967"/>
      <w:bookmarkStart w:id="310" w:name="_Toc340082038"/>
      <w:bookmarkStart w:id="311" w:name="_Toc340082190"/>
      <w:bookmarkStart w:id="312" w:name="_Toc340085035"/>
      <w:bookmarkStart w:id="313" w:name="_Toc340085363"/>
      <w:bookmarkStart w:id="314" w:name="_Toc340136459"/>
      <w:bookmarkStart w:id="315" w:name="_Toc348543495"/>
      <w:r w:rsidRPr="00332925">
        <w:t xml:space="preserve">При возникновении спорных ситуаций в процессе исполнения регламента между Участниками информационного взаимодействия (Потребителями и Поставщиками) и Оператором </w:t>
      </w:r>
      <w:r w:rsidR="008A657D" w:rsidRPr="00332925">
        <w:t>эксплуатации</w:t>
      </w:r>
      <w:r w:rsidR="008A657D" w:rsidRPr="00757CC5">
        <w:t xml:space="preserve"> РСМЭВ</w:t>
      </w:r>
      <w:r w:rsidRPr="00757CC5">
        <w:t xml:space="preserve">, Оператор </w:t>
      </w:r>
      <w:r w:rsidR="008A657D" w:rsidRPr="00757CC5">
        <w:t>эксплуатации РСМЭВ</w:t>
      </w:r>
      <w:r w:rsidRPr="00757CC5">
        <w:t xml:space="preserve"> информирует об этом Оператора РСМЭВ с целью их разрешения.</w:t>
      </w:r>
      <w:bookmarkEnd w:id="308"/>
      <w:bookmarkEnd w:id="309"/>
      <w:bookmarkEnd w:id="310"/>
      <w:bookmarkEnd w:id="311"/>
      <w:bookmarkEnd w:id="312"/>
      <w:bookmarkEnd w:id="313"/>
      <w:bookmarkEnd w:id="314"/>
      <w:bookmarkEnd w:id="315"/>
      <w:r w:rsidR="004C15F4" w:rsidRPr="004C15F4">
        <w:t xml:space="preserve"> </w:t>
      </w:r>
      <w:r w:rsidR="00785746" w:rsidRPr="00757CC5">
        <w:rPr>
          <w:b/>
          <w:i/>
          <w:szCs w:val="24"/>
        </w:rPr>
        <w:br w:type="page"/>
      </w:r>
    </w:p>
    <w:p w:rsidR="00EA25B4" w:rsidRPr="00757CC5" w:rsidRDefault="00EA25B4" w:rsidP="00332925">
      <w:pPr>
        <w:pStyle w:val="32"/>
        <w:numPr>
          <w:ilvl w:val="1"/>
          <w:numId w:val="12"/>
        </w:numPr>
        <w:tabs>
          <w:tab w:val="num" w:pos="0"/>
        </w:tabs>
        <w:autoSpaceDE/>
        <w:spacing w:before="0" w:after="0" w:line="276" w:lineRule="auto"/>
        <w:ind w:left="0" w:firstLine="709"/>
        <w:jc w:val="both"/>
        <w:textAlignment w:val="baseline"/>
        <w:outlineLvl w:val="9"/>
        <w:rPr>
          <w:rFonts w:ascii="Times New Roman" w:hAnsi="Times New Roman" w:cs="Times New Roman"/>
          <w:sz w:val="24"/>
          <w:szCs w:val="24"/>
        </w:rPr>
      </w:pPr>
      <w:bookmarkStart w:id="316" w:name="_Toc348543496"/>
      <w:bookmarkStart w:id="317" w:name="_Toc348547895"/>
      <w:bookmarkStart w:id="318" w:name="_Toc348548372"/>
      <w:bookmarkStart w:id="319" w:name="_Toc348548850"/>
      <w:bookmarkStart w:id="320" w:name="_Toc348549325"/>
      <w:bookmarkStart w:id="321" w:name="_Toc348543497"/>
      <w:bookmarkStart w:id="322" w:name="_Toc348547896"/>
      <w:bookmarkStart w:id="323" w:name="_Toc348548373"/>
      <w:bookmarkStart w:id="324" w:name="_Toc348548851"/>
      <w:bookmarkStart w:id="325" w:name="_Toc348549326"/>
      <w:bookmarkStart w:id="326" w:name="_Toc348543498"/>
      <w:bookmarkStart w:id="327" w:name="_Toc348547897"/>
      <w:bookmarkStart w:id="328" w:name="_Toc348548374"/>
      <w:bookmarkStart w:id="329" w:name="_Toc348548852"/>
      <w:bookmarkStart w:id="330" w:name="_Toc348549327"/>
      <w:bookmarkStart w:id="331" w:name="_Toc320784247"/>
      <w:bookmarkStart w:id="332" w:name="_Toc320784248"/>
      <w:bookmarkStart w:id="333" w:name="_Toc321761471"/>
      <w:bookmarkStart w:id="334" w:name="_Toc321909050"/>
      <w:bookmarkStart w:id="335" w:name="_Toc321909596"/>
      <w:bookmarkStart w:id="336" w:name="_Toc321761472"/>
      <w:bookmarkStart w:id="337" w:name="_Toc321909051"/>
      <w:bookmarkStart w:id="338" w:name="_Toc321909597"/>
      <w:bookmarkStart w:id="339" w:name="_Toc321761474"/>
      <w:bookmarkStart w:id="340" w:name="_Toc321909053"/>
      <w:bookmarkStart w:id="341" w:name="_Toc321909599"/>
      <w:bookmarkStart w:id="342" w:name="_Toc321761475"/>
      <w:bookmarkStart w:id="343" w:name="_Toc321909054"/>
      <w:bookmarkStart w:id="344" w:name="_Toc321909600"/>
      <w:bookmarkStart w:id="345" w:name="_Toc321761476"/>
      <w:bookmarkStart w:id="346" w:name="_Toc321909055"/>
      <w:bookmarkStart w:id="347" w:name="_Toc321909601"/>
      <w:bookmarkStart w:id="348" w:name="_Toc321761477"/>
      <w:bookmarkStart w:id="349" w:name="_Toc321909056"/>
      <w:bookmarkStart w:id="350" w:name="_Toc321909602"/>
      <w:bookmarkStart w:id="351" w:name="_Toc321761479"/>
      <w:bookmarkStart w:id="352" w:name="_Toc321909058"/>
      <w:bookmarkStart w:id="353" w:name="_Toc321909604"/>
      <w:bookmarkStart w:id="354" w:name="_Toc321761523"/>
      <w:bookmarkStart w:id="355" w:name="_Toc321909102"/>
      <w:bookmarkStart w:id="356" w:name="_Toc321909648"/>
      <w:bookmarkStart w:id="357" w:name="_Toc348543499"/>
      <w:bookmarkStart w:id="358" w:name="_Toc348547898"/>
      <w:bookmarkStart w:id="359" w:name="_Toc348548375"/>
      <w:bookmarkStart w:id="360" w:name="_Toc348548853"/>
      <w:bookmarkStart w:id="361" w:name="_Toc348549328"/>
      <w:bookmarkStart w:id="362" w:name="_Toc323744779"/>
      <w:bookmarkStart w:id="363" w:name="_Toc323744780"/>
      <w:bookmarkStart w:id="364" w:name="_Toc323744781"/>
      <w:bookmarkStart w:id="365" w:name="_Toc323744782"/>
      <w:bookmarkStart w:id="366" w:name="_Toc323744783"/>
      <w:bookmarkStart w:id="367" w:name="_Toc323744784"/>
      <w:bookmarkStart w:id="368" w:name="_Toc323744785"/>
      <w:bookmarkStart w:id="369" w:name="_Toc323744786"/>
      <w:bookmarkStart w:id="370" w:name="_Toc323744787"/>
      <w:bookmarkStart w:id="371" w:name="_Toc323744788"/>
      <w:bookmarkStart w:id="372" w:name="_Toc323744789"/>
      <w:bookmarkStart w:id="373" w:name="_Toc323744790"/>
      <w:bookmarkStart w:id="374" w:name="_Toc323744791"/>
      <w:bookmarkStart w:id="375" w:name="_Toc323744792"/>
      <w:bookmarkStart w:id="376" w:name="_Toc323744861"/>
      <w:bookmarkStart w:id="377" w:name="_Toc323744862"/>
      <w:bookmarkStart w:id="378" w:name="_Toc323744863"/>
      <w:bookmarkStart w:id="379" w:name="_Toc323744864"/>
      <w:bookmarkStart w:id="380" w:name="_Toc323744865"/>
      <w:bookmarkStart w:id="381" w:name="_Toc323744866"/>
      <w:bookmarkStart w:id="382" w:name="_Toc323744867"/>
      <w:bookmarkStart w:id="383" w:name="_Toc323744868"/>
      <w:bookmarkStart w:id="384" w:name="_Toc323744869"/>
      <w:bookmarkStart w:id="385" w:name="_Toc323744870"/>
      <w:bookmarkStart w:id="386" w:name="_Toc323744871"/>
      <w:bookmarkStart w:id="387" w:name="_Toc323744872"/>
      <w:bookmarkStart w:id="388" w:name="_Toc323744873"/>
      <w:bookmarkStart w:id="389" w:name="_Toc323744874"/>
      <w:bookmarkStart w:id="390" w:name="_Toc323744875"/>
      <w:bookmarkStart w:id="391" w:name="_Toc323744876"/>
      <w:bookmarkStart w:id="392" w:name="_Toc323744877"/>
      <w:bookmarkStart w:id="393" w:name="_Toc323744878"/>
      <w:bookmarkStart w:id="394" w:name="_Toc323744879"/>
      <w:bookmarkStart w:id="395" w:name="_Toc323744880"/>
      <w:bookmarkStart w:id="396" w:name="_Toc323744881"/>
      <w:bookmarkStart w:id="397" w:name="_Toc323744882"/>
      <w:bookmarkStart w:id="398" w:name="_Toc323744883"/>
      <w:bookmarkStart w:id="399" w:name="_Toc323744884"/>
      <w:bookmarkStart w:id="400" w:name="_Toc323744892"/>
      <w:bookmarkStart w:id="401" w:name="_Toc323744903"/>
      <w:bookmarkStart w:id="402" w:name="_Toc323744910"/>
      <w:bookmarkStart w:id="403" w:name="_Toc323744917"/>
      <w:bookmarkStart w:id="404" w:name="_Toc323744926"/>
      <w:bookmarkStart w:id="405" w:name="_Toc348543500"/>
      <w:bookmarkStart w:id="406" w:name="_Toc348547899"/>
      <w:bookmarkStart w:id="407" w:name="_Toc348548376"/>
      <w:bookmarkStart w:id="408" w:name="_Toc348548854"/>
      <w:bookmarkStart w:id="409" w:name="_Toc348549329"/>
      <w:bookmarkStart w:id="410" w:name="_Toc348543501"/>
      <w:bookmarkStart w:id="411" w:name="_Toc348547900"/>
      <w:bookmarkStart w:id="412" w:name="_Toc348548377"/>
      <w:bookmarkStart w:id="413" w:name="_Toc348548855"/>
      <w:bookmarkStart w:id="414" w:name="_Toc348549330"/>
      <w:bookmarkStart w:id="415" w:name="_Toc348543502"/>
      <w:bookmarkStart w:id="416" w:name="_Toc348547901"/>
      <w:bookmarkStart w:id="417" w:name="_Toc348548378"/>
      <w:bookmarkStart w:id="418" w:name="_Toc348548856"/>
      <w:bookmarkStart w:id="419" w:name="_Toc348549331"/>
      <w:bookmarkStart w:id="420" w:name="_Toc348543503"/>
      <w:bookmarkStart w:id="421" w:name="_Toc348547902"/>
      <w:bookmarkStart w:id="422" w:name="_Toc348548379"/>
      <w:bookmarkStart w:id="423" w:name="_Toc348548857"/>
      <w:bookmarkStart w:id="424" w:name="_Toc348549332"/>
      <w:bookmarkStart w:id="425" w:name="_Toc348543504"/>
      <w:bookmarkStart w:id="426" w:name="_Toc348547903"/>
      <w:bookmarkStart w:id="427" w:name="_Toc348548380"/>
      <w:bookmarkStart w:id="428" w:name="_Toc348548858"/>
      <w:bookmarkStart w:id="429" w:name="_Toc348549333"/>
      <w:bookmarkStart w:id="430" w:name="_Toc348543505"/>
      <w:bookmarkStart w:id="431" w:name="_Toc348547904"/>
      <w:bookmarkStart w:id="432" w:name="_Toc348548381"/>
      <w:bookmarkStart w:id="433" w:name="_Toc348548859"/>
      <w:bookmarkStart w:id="434" w:name="_Toc348549334"/>
      <w:bookmarkStart w:id="435" w:name="_Toc348543506"/>
      <w:bookmarkStart w:id="436" w:name="_Toc348547905"/>
      <w:bookmarkStart w:id="437" w:name="_Toc348548382"/>
      <w:bookmarkStart w:id="438" w:name="_Toc348548860"/>
      <w:bookmarkStart w:id="439" w:name="_Toc348549335"/>
      <w:bookmarkStart w:id="440" w:name="_Toc348543507"/>
      <w:bookmarkStart w:id="441" w:name="_Toc348547906"/>
      <w:bookmarkStart w:id="442" w:name="_Toc348548383"/>
      <w:bookmarkStart w:id="443" w:name="_Toc348548861"/>
      <w:bookmarkStart w:id="444" w:name="_Toc348549336"/>
      <w:bookmarkStart w:id="445" w:name="_Toc348543508"/>
      <w:bookmarkStart w:id="446" w:name="_Toc348547907"/>
      <w:bookmarkStart w:id="447" w:name="_Toc348548384"/>
      <w:bookmarkStart w:id="448" w:name="_Toc348548862"/>
      <w:bookmarkStart w:id="449" w:name="_Toc348549337"/>
      <w:bookmarkStart w:id="450" w:name="_Toc348543509"/>
      <w:bookmarkStart w:id="451" w:name="_Toc348547908"/>
      <w:bookmarkStart w:id="452" w:name="_Toc348548385"/>
      <w:bookmarkStart w:id="453" w:name="_Toc348548863"/>
      <w:bookmarkStart w:id="454" w:name="_Toc348549338"/>
      <w:bookmarkStart w:id="455" w:name="_Toc348543510"/>
      <w:bookmarkStart w:id="456" w:name="_Toc348547909"/>
      <w:bookmarkStart w:id="457" w:name="_Toc348548386"/>
      <w:bookmarkStart w:id="458" w:name="_Toc348548864"/>
      <w:bookmarkStart w:id="459" w:name="_Toc348549339"/>
      <w:bookmarkStart w:id="460" w:name="_Toc348543511"/>
      <w:bookmarkStart w:id="461" w:name="_Toc348547910"/>
      <w:bookmarkStart w:id="462" w:name="_Toc348548387"/>
      <w:bookmarkStart w:id="463" w:name="_Toc348548865"/>
      <w:bookmarkStart w:id="464" w:name="_Toc348549340"/>
      <w:bookmarkStart w:id="465" w:name="_Toc348543512"/>
      <w:bookmarkStart w:id="466" w:name="_Toc348547911"/>
      <w:bookmarkStart w:id="467" w:name="_Toc348548388"/>
      <w:bookmarkStart w:id="468" w:name="_Toc348548866"/>
      <w:bookmarkStart w:id="469" w:name="_Toc348549341"/>
      <w:bookmarkStart w:id="470" w:name="_Toc348543513"/>
      <w:bookmarkStart w:id="471" w:name="_Toc348547912"/>
      <w:bookmarkStart w:id="472" w:name="_Toc348548389"/>
      <w:bookmarkStart w:id="473" w:name="_Toc348548867"/>
      <w:bookmarkStart w:id="474" w:name="_Toc348549342"/>
      <w:bookmarkStart w:id="475" w:name="_Toc348543514"/>
      <w:bookmarkStart w:id="476" w:name="_Toc348547913"/>
      <w:bookmarkStart w:id="477" w:name="_Toc348548390"/>
      <w:bookmarkStart w:id="478" w:name="_Toc348548868"/>
      <w:bookmarkStart w:id="479" w:name="_Toc348549343"/>
      <w:bookmarkStart w:id="480" w:name="_Toc348543515"/>
      <w:bookmarkStart w:id="481" w:name="_Toc348547914"/>
      <w:bookmarkStart w:id="482" w:name="_Toc348548391"/>
      <w:bookmarkStart w:id="483" w:name="_Toc348548869"/>
      <w:bookmarkStart w:id="484" w:name="_Toc348549344"/>
      <w:bookmarkStart w:id="485" w:name="_Toc348543516"/>
      <w:bookmarkStart w:id="486" w:name="_Toc348547915"/>
      <w:bookmarkStart w:id="487" w:name="_Toc348548392"/>
      <w:bookmarkStart w:id="488" w:name="_Toc348548870"/>
      <w:bookmarkStart w:id="489" w:name="_Toc348549345"/>
      <w:bookmarkStart w:id="490" w:name="_Toc348543517"/>
      <w:bookmarkStart w:id="491" w:name="_Toc348547916"/>
      <w:bookmarkStart w:id="492" w:name="_Toc348548393"/>
      <w:bookmarkStart w:id="493" w:name="_Toc348548871"/>
      <w:bookmarkStart w:id="494" w:name="_Toc348549346"/>
      <w:bookmarkStart w:id="495" w:name="_Toc308710456"/>
      <w:bookmarkStart w:id="496" w:name="_Toc310416378"/>
      <w:bookmarkStart w:id="497" w:name="_Toc310416386"/>
      <w:bookmarkStart w:id="498" w:name="_Toc310416394"/>
      <w:bookmarkStart w:id="499" w:name="_Toc310416402"/>
      <w:bookmarkStart w:id="500" w:name="_Toc310416404"/>
      <w:bookmarkStart w:id="501" w:name="_Toc348543609"/>
      <w:bookmarkStart w:id="502" w:name="_Toc348548008"/>
      <w:bookmarkStart w:id="503" w:name="_Toc348548485"/>
      <w:bookmarkStart w:id="504" w:name="_Toc348548963"/>
      <w:bookmarkStart w:id="505" w:name="_Toc348549438"/>
      <w:bookmarkStart w:id="506" w:name="_Toc348543610"/>
      <w:bookmarkStart w:id="507" w:name="_Toc348548009"/>
      <w:bookmarkStart w:id="508" w:name="_Toc348548486"/>
      <w:bookmarkStart w:id="509" w:name="_Toc348548964"/>
      <w:bookmarkStart w:id="510" w:name="_Toc348549439"/>
      <w:bookmarkStart w:id="511" w:name="_Toc348543611"/>
      <w:bookmarkStart w:id="512" w:name="_Toc348548010"/>
      <w:bookmarkStart w:id="513" w:name="_Toc348548487"/>
      <w:bookmarkStart w:id="514" w:name="_Toc348548965"/>
      <w:bookmarkStart w:id="515" w:name="_Toc348549440"/>
      <w:bookmarkStart w:id="516" w:name="_Toc348543612"/>
      <w:bookmarkStart w:id="517" w:name="_Toc348548011"/>
      <w:bookmarkStart w:id="518" w:name="_Toc348548488"/>
      <w:bookmarkStart w:id="519" w:name="_Toc348548966"/>
      <w:bookmarkStart w:id="520" w:name="_Toc348549441"/>
      <w:bookmarkStart w:id="521" w:name="_Toc321988927"/>
      <w:bookmarkStart w:id="522" w:name="_Toc321989087"/>
      <w:bookmarkStart w:id="523" w:name="_Toc321989245"/>
      <w:bookmarkStart w:id="524" w:name="_Toc321999372"/>
      <w:bookmarkStart w:id="525" w:name="_Toc321999531"/>
      <w:bookmarkStart w:id="526" w:name="_Toc321999690"/>
      <w:bookmarkStart w:id="527" w:name="_Toc321999849"/>
      <w:bookmarkStart w:id="528" w:name="_Toc322000008"/>
      <w:bookmarkStart w:id="529" w:name="_Toc322000224"/>
      <w:bookmarkStart w:id="530" w:name="_Toc321988930"/>
      <w:bookmarkStart w:id="531" w:name="_Toc321989090"/>
      <w:bookmarkStart w:id="532" w:name="_Toc321989248"/>
      <w:bookmarkStart w:id="533" w:name="_Toc321999375"/>
      <w:bookmarkStart w:id="534" w:name="_Toc321999534"/>
      <w:bookmarkStart w:id="535" w:name="_Toc321999693"/>
      <w:bookmarkStart w:id="536" w:name="_Toc321999852"/>
      <w:bookmarkStart w:id="537" w:name="_Toc322000011"/>
      <w:bookmarkStart w:id="538" w:name="_Toc322000227"/>
      <w:bookmarkStart w:id="539" w:name="_Toc321988933"/>
      <w:bookmarkStart w:id="540" w:name="_Toc321989093"/>
      <w:bookmarkStart w:id="541" w:name="_Toc321989251"/>
      <w:bookmarkStart w:id="542" w:name="_Toc321999378"/>
      <w:bookmarkStart w:id="543" w:name="_Toc321999537"/>
      <w:bookmarkStart w:id="544" w:name="_Toc321999696"/>
      <w:bookmarkStart w:id="545" w:name="_Toc321999855"/>
      <w:bookmarkStart w:id="546" w:name="_Toc322000014"/>
      <w:bookmarkStart w:id="547" w:name="_Toc322000230"/>
      <w:bookmarkStart w:id="548" w:name="_Toc321988937"/>
      <w:bookmarkStart w:id="549" w:name="_Toc321989097"/>
      <w:bookmarkStart w:id="550" w:name="_Toc321989255"/>
      <w:bookmarkStart w:id="551" w:name="_Toc321999382"/>
      <w:bookmarkStart w:id="552" w:name="_Toc321999541"/>
      <w:bookmarkStart w:id="553" w:name="_Toc321999700"/>
      <w:bookmarkStart w:id="554" w:name="_Toc321999859"/>
      <w:bookmarkStart w:id="555" w:name="_Toc322000018"/>
      <w:bookmarkStart w:id="556" w:name="_Toc322000234"/>
      <w:bookmarkStart w:id="557" w:name="_Toc321988940"/>
      <w:bookmarkStart w:id="558" w:name="_Toc321989100"/>
      <w:bookmarkStart w:id="559" w:name="_Toc321989258"/>
      <w:bookmarkStart w:id="560" w:name="_Toc321999385"/>
      <w:bookmarkStart w:id="561" w:name="_Toc321999544"/>
      <w:bookmarkStart w:id="562" w:name="_Toc321999703"/>
      <w:bookmarkStart w:id="563" w:name="_Toc321999862"/>
      <w:bookmarkStart w:id="564" w:name="_Toc322000021"/>
      <w:bookmarkStart w:id="565" w:name="_Toc322000237"/>
      <w:bookmarkStart w:id="566" w:name="_Toc321988950"/>
      <w:bookmarkStart w:id="567" w:name="_Toc321989110"/>
      <w:bookmarkStart w:id="568" w:name="_Toc321989268"/>
      <w:bookmarkStart w:id="569" w:name="_Toc321999395"/>
      <w:bookmarkStart w:id="570" w:name="_Toc321999554"/>
      <w:bookmarkStart w:id="571" w:name="_Toc321999713"/>
      <w:bookmarkStart w:id="572" w:name="_Toc321999872"/>
      <w:bookmarkStart w:id="573" w:name="_Toc322000031"/>
      <w:bookmarkStart w:id="574" w:name="_Toc322000247"/>
      <w:bookmarkStart w:id="575" w:name="_Toc321988964"/>
      <w:bookmarkStart w:id="576" w:name="_Toc321989124"/>
      <w:bookmarkStart w:id="577" w:name="_Toc321989282"/>
      <w:bookmarkStart w:id="578" w:name="_Toc321999409"/>
      <w:bookmarkStart w:id="579" w:name="_Toc321999568"/>
      <w:bookmarkStart w:id="580" w:name="_Toc321999727"/>
      <w:bookmarkStart w:id="581" w:name="_Toc321999886"/>
      <w:bookmarkStart w:id="582" w:name="_Toc322000045"/>
      <w:bookmarkStart w:id="583" w:name="_Toc322000261"/>
      <w:bookmarkStart w:id="584" w:name="_Toc321988974"/>
      <w:bookmarkStart w:id="585" w:name="_Toc321989134"/>
      <w:bookmarkStart w:id="586" w:name="_Toc321989292"/>
      <w:bookmarkStart w:id="587" w:name="_Toc321999419"/>
      <w:bookmarkStart w:id="588" w:name="_Toc321999578"/>
      <w:bookmarkStart w:id="589" w:name="_Toc321999737"/>
      <w:bookmarkStart w:id="590" w:name="_Toc321999896"/>
      <w:bookmarkStart w:id="591" w:name="_Toc322000055"/>
      <w:bookmarkStart w:id="592" w:name="_Toc322000271"/>
      <w:bookmarkStart w:id="593" w:name="_Toc321988983"/>
      <w:bookmarkStart w:id="594" w:name="_Toc321989143"/>
      <w:bookmarkStart w:id="595" w:name="_Toc321989301"/>
      <w:bookmarkStart w:id="596" w:name="_Toc321999428"/>
      <w:bookmarkStart w:id="597" w:name="_Toc321999587"/>
      <w:bookmarkStart w:id="598" w:name="_Toc321999746"/>
      <w:bookmarkStart w:id="599" w:name="_Toc321999905"/>
      <w:bookmarkStart w:id="600" w:name="_Toc322000064"/>
      <w:bookmarkStart w:id="601" w:name="_Toc322000280"/>
      <w:bookmarkStart w:id="602" w:name="_Toc321988992"/>
      <w:bookmarkStart w:id="603" w:name="_Toc321989152"/>
      <w:bookmarkStart w:id="604" w:name="_Toc321989310"/>
      <w:bookmarkStart w:id="605" w:name="_Toc321999437"/>
      <w:bookmarkStart w:id="606" w:name="_Toc321999596"/>
      <w:bookmarkStart w:id="607" w:name="_Toc321999755"/>
      <w:bookmarkStart w:id="608" w:name="_Toc321999914"/>
      <w:bookmarkStart w:id="609" w:name="_Toc322000073"/>
      <w:bookmarkStart w:id="610" w:name="_Toc322000289"/>
      <w:bookmarkStart w:id="611" w:name="_Toc321989005"/>
      <w:bookmarkStart w:id="612" w:name="_Toc321989165"/>
      <w:bookmarkStart w:id="613" w:name="_Toc321989323"/>
      <w:bookmarkStart w:id="614" w:name="_Toc321999450"/>
      <w:bookmarkStart w:id="615" w:name="_Toc321999609"/>
      <w:bookmarkStart w:id="616" w:name="_Toc321999768"/>
      <w:bookmarkStart w:id="617" w:name="_Toc321999927"/>
      <w:bookmarkStart w:id="618" w:name="_Toc322000086"/>
      <w:bookmarkStart w:id="619" w:name="_Toc322000302"/>
      <w:bookmarkStart w:id="620" w:name="_Toc348543613"/>
      <w:bookmarkStart w:id="621" w:name="_Toc348548012"/>
      <w:bookmarkStart w:id="622" w:name="_Toc348548489"/>
      <w:bookmarkStart w:id="623" w:name="_Toc348548967"/>
      <w:bookmarkStart w:id="624" w:name="_Toc348549442"/>
      <w:bookmarkStart w:id="625" w:name="_Toc348543614"/>
      <w:bookmarkStart w:id="626" w:name="_Toc348548013"/>
      <w:bookmarkStart w:id="627" w:name="_Toc348548490"/>
      <w:bookmarkStart w:id="628" w:name="_Toc348548968"/>
      <w:bookmarkStart w:id="629" w:name="_Toc348549443"/>
      <w:bookmarkStart w:id="630" w:name="_Toc348543615"/>
      <w:bookmarkStart w:id="631" w:name="_Toc348548014"/>
      <w:bookmarkStart w:id="632" w:name="_Toc348548491"/>
      <w:bookmarkStart w:id="633" w:name="_Toc348548969"/>
      <w:bookmarkStart w:id="634" w:name="_Toc348549444"/>
      <w:bookmarkStart w:id="635" w:name="_Toc348543616"/>
      <w:bookmarkStart w:id="636" w:name="_Toc348548015"/>
      <w:bookmarkStart w:id="637" w:name="_Toc348548492"/>
      <w:bookmarkStart w:id="638" w:name="_Toc348548970"/>
      <w:bookmarkStart w:id="639" w:name="_Toc348549445"/>
      <w:bookmarkStart w:id="640" w:name="_Toc348543617"/>
      <w:bookmarkStart w:id="641" w:name="_Toc348548016"/>
      <w:bookmarkStart w:id="642" w:name="_Toc348548493"/>
      <w:bookmarkStart w:id="643" w:name="_Toc348548971"/>
      <w:bookmarkStart w:id="644" w:name="_Toc348549446"/>
      <w:bookmarkStart w:id="645" w:name="_Toc348543618"/>
      <w:bookmarkStart w:id="646" w:name="_Toc348548017"/>
      <w:bookmarkStart w:id="647" w:name="_Toc348548494"/>
      <w:bookmarkStart w:id="648" w:name="_Toc348548972"/>
      <w:bookmarkStart w:id="649" w:name="_Toc348549447"/>
      <w:bookmarkStart w:id="650" w:name="_Toc348543619"/>
      <w:bookmarkStart w:id="651" w:name="_Toc348548018"/>
      <w:bookmarkStart w:id="652" w:name="_Toc348548495"/>
      <w:bookmarkStart w:id="653" w:name="_Toc348548973"/>
      <w:bookmarkStart w:id="654" w:name="_Toc348549448"/>
      <w:bookmarkStart w:id="655" w:name="_Toc348543620"/>
      <w:bookmarkStart w:id="656" w:name="_Toc348548019"/>
      <w:bookmarkStart w:id="657" w:name="_Toc348548496"/>
      <w:bookmarkStart w:id="658" w:name="_Toc348548974"/>
      <w:bookmarkStart w:id="659" w:name="_Toc348549449"/>
      <w:bookmarkStart w:id="660" w:name="_Toc348543621"/>
      <w:bookmarkStart w:id="661" w:name="_Toc348548020"/>
      <w:bookmarkStart w:id="662" w:name="_Toc348548497"/>
      <w:bookmarkStart w:id="663" w:name="_Toc348548975"/>
      <w:bookmarkStart w:id="664" w:name="_Toc348549450"/>
      <w:bookmarkStart w:id="665" w:name="_Toc348543622"/>
      <w:bookmarkStart w:id="666" w:name="_Toc348548021"/>
      <w:bookmarkStart w:id="667" w:name="_Toc348548498"/>
      <w:bookmarkStart w:id="668" w:name="_Toc348548976"/>
      <w:bookmarkStart w:id="669" w:name="_Toc348549451"/>
      <w:bookmarkStart w:id="670" w:name="_Toc348543623"/>
      <w:bookmarkStart w:id="671" w:name="_Toc348548022"/>
      <w:bookmarkStart w:id="672" w:name="_Toc348548499"/>
      <w:bookmarkStart w:id="673" w:name="_Toc348548977"/>
      <w:bookmarkStart w:id="674" w:name="_Toc348549452"/>
      <w:bookmarkStart w:id="675" w:name="_Toc348543624"/>
      <w:bookmarkStart w:id="676" w:name="_Toc348548023"/>
      <w:bookmarkStart w:id="677" w:name="_Toc348548500"/>
      <w:bookmarkStart w:id="678" w:name="_Toc348548978"/>
      <w:bookmarkStart w:id="679" w:name="_Toc348549453"/>
      <w:bookmarkStart w:id="680" w:name="_Toc348543625"/>
      <w:bookmarkStart w:id="681" w:name="_Toc348548024"/>
      <w:bookmarkStart w:id="682" w:name="_Toc348548501"/>
      <w:bookmarkStart w:id="683" w:name="_Toc348548979"/>
      <w:bookmarkStart w:id="684" w:name="_Toc348549454"/>
      <w:bookmarkStart w:id="685" w:name="_Toc348543626"/>
      <w:bookmarkStart w:id="686" w:name="_Toc348548025"/>
      <w:bookmarkStart w:id="687" w:name="_Toc348548502"/>
      <w:bookmarkStart w:id="688" w:name="_Toc348548980"/>
      <w:bookmarkStart w:id="689" w:name="_Toc348549455"/>
      <w:bookmarkStart w:id="690" w:name="_Toc348543627"/>
      <w:bookmarkStart w:id="691" w:name="_Toc348548026"/>
      <w:bookmarkStart w:id="692" w:name="_Toc348548503"/>
      <w:bookmarkStart w:id="693" w:name="_Toc348548981"/>
      <w:bookmarkStart w:id="694" w:name="_Toc348549456"/>
      <w:bookmarkStart w:id="695" w:name="_Toc348543628"/>
      <w:bookmarkStart w:id="696" w:name="_Toc348548027"/>
      <w:bookmarkStart w:id="697" w:name="_Toc348548504"/>
      <w:bookmarkStart w:id="698" w:name="_Toc348548982"/>
      <w:bookmarkStart w:id="699" w:name="_Toc348549457"/>
      <w:bookmarkStart w:id="700" w:name="_Toc348543655"/>
      <w:bookmarkStart w:id="701" w:name="_Toc348548054"/>
      <w:bookmarkStart w:id="702" w:name="_Toc348548531"/>
      <w:bookmarkStart w:id="703" w:name="_Toc348549009"/>
      <w:bookmarkStart w:id="704" w:name="_Toc348549484"/>
      <w:bookmarkStart w:id="705" w:name="_Toc348543656"/>
      <w:bookmarkStart w:id="706" w:name="_Toc348548055"/>
      <w:bookmarkStart w:id="707" w:name="_Toc348548532"/>
      <w:bookmarkStart w:id="708" w:name="_Toc348549010"/>
      <w:bookmarkStart w:id="709" w:name="_Toc348549485"/>
      <w:bookmarkStart w:id="710" w:name="_Toc348543657"/>
      <w:bookmarkStart w:id="711" w:name="_Toc348548056"/>
      <w:bookmarkStart w:id="712" w:name="_Toc348548533"/>
      <w:bookmarkStart w:id="713" w:name="_Toc348549011"/>
      <w:bookmarkStart w:id="714" w:name="_Toc348549486"/>
      <w:bookmarkStart w:id="715" w:name="_Toc321761532"/>
      <w:bookmarkStart w:id="716" w:name="_Toc321909111"/>
      <w:bookmarkStart w:id="717" w:name="_Toc321909657"/>
      <w:bookmarkStart w:id="718" w:name="_Toc321761533"/>
      <w:bookmarkStart w:id="719" w:name="_Toc321909112"/>
      <w:bookmarkStart w:id="720" w:name="_Toc321909658"/>
      <w:bookmarkStart w:id="721" w:name="_Toc321761534"/>
      <w:bookmarkStart w:id="722" w:name="_Toc321909113"/>
      <w:bookmarkStart w:id="723" w:name="_Toc321909659"/>
      <w:bookmarkStart w:id="724" w:name="_Toc321761535"/>
      <w:bookmarkStart w:id="725" w:name="_Toc321909114"/>
      <w:bookmarkStart w:id="726" w:name="_Toc321909660"/>
      <w:bookmarkStart w:id="727" w:name="_Toc321761536"/>
      <w:bookmarkStart w:id="728" w:name="_Toc321909115"/>
      <w:bookmarkStart w:id="729" w:name="_Toc321909661"/>
      <w:bookmarkStart w:id="730" w:name="_Toc321761537"/>
      <w:bookmarkStart w:id="731" w:name="_Toc321909116"/>
      <w:bookmarkStart w:id="732" w:name="_Toc321909662"/>
      <w:bookmarkStart w:id="733" w:name="_Toc321761538"/>
      <w:bookmarkStart w:id="734" w:name="_Toc321909117"/>
      <w:bookmarkStart w:id="735" w:name="_Toc321909663"/>
      <w:bookmarkStart w:id="736" w:name="_Toc321761539"/>
      <w:bookmarkStart w:id="737" w:name="_Toc321909118"/>
      <w:bookmarkStart w:id="738" w:name="_Toc321909664"/>
      <w:bookmarkStart w:id="739" w:name="_Toc321761540"/>
      <w:bookmarkStart w:id="740" w:name="_Toc321909119"/>
      <w:bookmarkStart w:id="741" w:name="_Toc321909665"/>
      <w:bookmarkStart w:id="742" w:name="_Toc321761541"/>
      <w:bookmarkStart w:id="743" w:name="_Toc321909120"/>
      <w:bookmarkStart w:id="744" w:name="_Toc321909666"/>
      <w:bookmarkStart w:id="745" w:name="_Toc321761542"/>
      <w:bookmarkStart w:id="746" w:name="_Toc321909121"/>
      <w:bookmarkStart w:id="747" w:name="_Toc321909667"/>
      <w:bookmarkStart w:id="748" w:name="_Toc321761543"/>
      <w:bookmarkStart w:id="749" w:name="_Toc321909122"/>
      <w:bookmarkStart w:id="750" w:name="_Toc321909668"/>
      <w:bookmarkStart w:id="751" w:name="_Toc321761567"/>
      <w:bookmarkStart w:id="752" w:name="_Toc321909146"/>
      <w:bookmarkStart w:id="753" w:name="_Toc321909692"/>
      <w:bookmarkStart w:id="754" w:name="_Toc314740881"/>
      <w:bookmarkStart w:id="755" w:name="_Toc318365168"/>
      <w:bookmarkStart w:id="756" w:name="_Toc321909693"/>
      <w:bookmarkStart w:id="757" w:name="_Toc322960765"/>
      <w:bookmarkStart w:id="758" w:name="_Toc340079990"/>
      <w:bookmarkStart w:id="759" w:name="_Toc340081970"/>
      <w:bookmarkStart w:id="760" w:name="_Toc340082041"/>
      <w:bookmarkStart w:id="761" w:name="_Toc348549487"/>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r w:rsidRPr="00757CC5">
        <w:rPr>
          <w:rFonts w:ascii="Times New Roman" w:hAnsi="Times New Roman" w:cs="Times New Roman"/>
          <w:sz w:val="24"/>
          <w:szCs w:val="24"/>
        </w:rPr>
        <w:t xml:space="preserve">Внесения изменений в электронный сервис </w:t>
      </w:r>
      <w:bookmarkEnd w:id="754"/>
      <w:bookmarkEnd w:id="755"/>
      <w:bookmarkEnd w:id="756"/>
      <w:bookmarkEnd w:id="757"/>
      <w:bookmarkEnd w:id="758"/>
      <w:bookmarkEnd w:id="759"/>
      <w:bookmarkEnd w:id="760"/>
      <w:r w:rsidR="00CB5A70" w:rsidRPr="00757CC5">
        <w:rPr>
          <w:rFonts w:ascii="Times New Roman" w:hAnsi="Times New Roman" w:cs="Times New Roman"/>
          <w:sz w:val="24"/>
          <w:szCs w:val="24"/>
        </w:rPr>
        <w:t>регионального уровня</w:t>
      </w:r>
      <w:bookmarkEnd w:id="761"/>
    </w:p>
    <w:p w:rsidR="00EA25B4" w:rsidRPr="00757CC5" w:rsidRDefault="00EA25B4" w:rsidP="00332925">
      <w:pPr>
        <w:pStyle w:val="47"/>
        <w:numPr>
          <w:ilvl w:val="2"/>
          <w:numId w:val="12"/>
        </w:numPr>
        <w:spacing w:before="0" w:after="0" w:line="276" w:lineRule="auto"/>
        <w:ind w:left="0" w:firstLine="709"/>
        <w:outlineLvl w:val="9"/>
        <w:rPr>
          <w:rFonts w:ascii="Times New Roman" w:hAnsi="Times New Roman" w:cs="Times New Roman"/>
          <w:sz w:val="24"/>
          <w:szCs w:val="24"/>
        </w:rPr>
      </w:pPr>
      <w:bookmarkStart w:id="762" w:name="_Toc322000318"/>
      <w:bookmarkStart w:id="763" w:name="_Toc314740882"/>
      <w:bookmarkStart w:id="764" w:name="_Toc318365169"/>
      <w:bookmarkStart w:id="765" w:name="_Toc340079991"/>
      <w:bookmarkStart w:id="766" w:name="_Toc340081971"/>
      <w:bookmarkStart w:id="767" w:name="_Toc340082042"/>
      <w:bookmarkStart w:id="768" w:name="_Toc321909694"/>
      <w:bookmarkStart w:id="769" w:name="_Toc322960766"/>
      <w:bookmarkStart w:id="770" w:name="_Toc348549488"/>
      <w:bookmarkEnd w:id="762"/>
      <w:r w:rsidRPr="00757CC5">
        <w:rPr>
          <w:rFonts w:ascii="Times New Roman" w:hAnsi="Times New Roman" w:cs="Times New Roman"/>
          <w:sz w:val="24"/>
          <w:szCs w:val="24"/>
        </w:rPr>
        <w:t>Подключение функционала регламентации доступа с перерегистрацией сервиса</w:t>
      </w:r>
      <w:bookmarkEnd w:id="763"/>
      <w:bookmarkEnd w:id="764"/>
      <w:bookmarkEnd w:id="765"/>
      <w:bookmarkEnd w:id="766"/>
      <w:bookmarkEnd w:id="767"/>
      <w:bookmarkEnd w:id="768"/>
      <w:bookmarkEnd w:id="769"/>
      <w:bookmarkEnd w:id="770"/>
    </w:p>
    <w:p w:rsidR="00EA25B4" w:rsidRPr="00757CC5" w:rsidRDefault="00EA25B4" w:rsidP="00332925">
      <w:pPr>
        <w:tabs>
          <w:tab w:val="num" w:pos="0"/>
        </w:tabs>
        <w:spacing w:line="276" w:lineRule="auto"/>
        <w:ind w:firstLine="709"/>
      </w:pPr>
      <w:bookmarkStart w:id="771" w:name="_Toc318365170"/>
      <w:bookmarkStart w:id="772" w:name="_Toc314740883"/>
      <w:bookmarkStart w:id="773" w:name="_Toc321909695"/>
      <w:bookmarkStart w:id="774" w:name="_Toc322960767"/>
      <w:bookmarkStart w:id="775" w:name="_Toc340079992"/>
      <w:bookmarkStart w:id="776" w:name="_Toc340081972"/>
      <w:bookmarkStart w:id="777" w:name="_Toc340082043"/>
      <w:bookmarkStart w:id="778" w:name="_Toc340082195"/>
      <w:bookmarkStart w:id="779" w:name="_Toc340085040"/>
      <w:bookmarkStart w:id="780" w:name="_Toc340085368"/>
      <w:bookmarkStart w:id="781" w:name="_Toc340136464"/>
      <w:bookmarkStart w:id="782" w:name="_Toc348543660"/>
      <w:r w:rsidRPr="00757CC5">
        <w:rPr>
          <w:b/>
        </w:rPr>
        <w:t>Предуслови</w:t>
      </w:r>
      <w:bookmarkEnd w:id="771"/>
      <w:bookmarkEnd w:id="772"/>
      <w:bookmarkEnd w:id="773"/>
      <w:bookmarkEnd w:id="774"/>
      <w:r w:rsidR="00065B3B">
        <w:rPr>
          <w:b/>
        </w:rPr>
        <w:t>я</w:t>
      </w:r>
      <w:r w:rsidRPr="00757CC5">
        <w:rPr>
          <w:b/>
        </w:rPr>
        <w:t xml:space="preserve"> процесса</w:t>
      </w:r>
      <w:bookmarkEnd w:id="775"/>
      <w:bookmarkEnd w:id="776"/>
      <w:bookmarkEnd w:id="777"/>
      <w:bookmarkEnd w:id="778"/>
      <w:bookmarkEnd w:id="779"/>
      <w:bookmarkEnd w:id="780"/>
      <w:bookmarkEnd w:id="781"/>
      <w:bookmarkEnd w:id="782"/>
    </w:p>
    <w:p w:rsidR="00EA25B4" w:rsidRPr="00757CC5" w:rsidRDefault="00EA25B4" w:rsidP="00332925">
      <w:pPr>
        <w:pStyle w:val="afffc"/>
        <w:tabs>
          <w:tab w:val="num" w:pos="0"/>
          <w:tab w:val="num" w:pos="851"/>
        </w:tabs>
        <w:spacing w:line="276" w:lineRule="auto"/>
        <w:rPr>
          <w:rFonts w:ascii="Times New Roman" w:hAnsi="Times New Roman" w:cs="Times New Roman"/>
        </w:rPr>
      </w:pPr>
      <w:r w:rsidRPr="00757CC5">
        <w:rPr>
          <w:rFonts w:ascii="Times New Roman" w:hAnsi="Times New Roman" w:cs="Times New Roman"/>
        </w:rPr>
        <w:t xml:space="preserve">Перерегистрация электронного сервиса - это повторная регистрация сервиса в продуктивной РСМЭВ с присвоением нового идентификационного номера </w:t>
      </w:r>
      <w:r w:rsidRPr="00757CC5">
        <w:rPr>
          <w:rFonts w:ascii="Times New Roman" w:hAnsi="Times New Roman" w:cs="Times New Roman"/>
          <w:lang w:val="en-US"/>
        </w:rPr>
        <w:t>SID</w:t>
      </w:r>
      <w:r w:rsidRPr="00757CC5">
        <w:rPr>
          <w:rFonts w:ascii="Times New Roman" w:hAnsi="Times New Roman" w:cs="Times New Roman"/>
        </w:rPr>
        <w:t xml:space="preserve"> наряду с функционированием электронного сервиса в старой версии под другим </w:t>
      </w:r>
      <w:r w:rsidRPr="00757CC5">
        <w:rPr>
          <w:rFonts w:ascii="Times New Roman" w:hAnsi="Times New Roman" w:cs="Times New Roman"/>
          <w:lang w:val="en-US"/>
        </w:rPr>
        <w:t>SID</w:t>
      </w:r>
      <w:r w:rsidRPr="00757CC5">
        <w:rPr>
          <w:rFonts w:ascii="Times New Roman" w:hAnsi="Times New Roman" w:cs="Times New Roman"/>
        </w:rPr>
        <w:t>, присвоенным при первичной регистрации.</w:t>
      </w:r>
    </w:p>
    <w:p w:rsidR="00EA25B4" w:rsidRPr="00757CC5" w:rsidRDefault="00EA25B4" w:rsidP="00332925">
      <w:pPr>
        <w:pStyle w:val="afffc"/>
        <w:tabs>
          <w:tab w:val="num" w:pos="0"/>
          <w:tab w:val="num" w:pos="851"/>
        </w:tabs>
        <w:spacing w:line="276" w:lineRule="auto"/>
        <w:rPr>
          <w:rFonts w:ascii="Times New Roman" w:hAnsi="Times New Roman" w:cs="Times New Roman"/>
        </w:rPr>
      </w:pPr>
      <w:r w:rsidRPr="00757CC5">
        <w:rPr>
          <w:rFonts w:ascii="Times New Roman" w:hAnsi="Times New Roman" w:cs="Times New Roman"/>
        </w:rPr>
        <w:t>Необходимость перерегистрации электронного сервиса обусловлена тем, что подключенный функционал регламентации доступа распространяется на всех Потребителей информации, без возможности отключения его для отдельных Потребителей. Регистрация новой версии электронного сервиса на прежнем</w:t>
      </w:r>
      <w:r w:rsidRPr="00757CC5">
        <w:rPr>
          <w:rFonts w:ascii="Times New Roman" w:hAnsi="Times New Roman" w:cs="Times New Roman"/>
          <w:lang w:val="en-US"/>
        </w:rPr>
        <w:t>SID</w:t>
      </w:r>
      <w:r w:rsidRPr="00757CC5">
        <w:rPr>
          <w:rFonts w:ascii="Times New Roman" w:hAnsi="Times New Roman" w:cs="Times New Roman"/>
        </w:rPr>
        <w:t xml:space="preserve"> возможна, если все Потребители сервиса готовы к работе с его новой версией. См. регламент «Подключение функционала регламентации доступа без перерегистрации сервиса».</w:t>
      </w:r>
    </w:p>
    <w:p w:rsidR="00EA25B4" w:rsidRPr="00757CC5" w:rsidRDefault="00EA25B4" w:rsidP="00332925">
      <w:pPr>
        <w:pStyle w:val="afffc"/>
        <w:tabs>
          <w:tab w:val="num" w:pos="0"/>
          <w:tab w:val="num" w:pos="851"/>
        </w:tabs>
        <w:spacing w:line="276" w:lineRule="auto"/>
        <w:rPr>
          <w:rFonts w:ascii="Times New Roman" w:hAnsi="Times New Roman" w:cs="Times New Roman"/>
        </w:rPr>
      </w:pPr>
      <w:r w:rsidRPr="00757CC5">
        <w:rPr>
          <w:rFonts w:ascii="Times New Roman" w:hAnsi="Times New Roman" w:cs="Times New Roman"/>
        </w:rPr>
        <w:t>Для того чтобы электронный сервис Поставщика поддерживал функционал регламентации доступа, он должен быть переработан в соответствии с актуальной версией Методических рекомендаций по разработке электронных сервисов и применения технологии электронной подписи.</w:t>
      </w:r>
    </w:p>
    <w:p w:rsidR="00EA25B4" w:rsidRPr="00757CC5" w:rsidRDefault="00EA25B4" w:rsidP="00332925">
      <w:pPr>
        <w:pStyle w:val="afffc"/>
        <w:tabs>
          <w:tab w:val="num" w:pos="0"/>
          <w:tab w:val="num" w:pos="851"/>
        </w:tabs>
        <w:spacing w:line="276" w:lineRule="auto"/>
        <w:rPr>
          <w:rFonts w:ascii="Times New Roman" w:hAnsi="Times New Roman" w:cs="Times New Roman"/>
        </w:rPr>
      </w:pPr>
      <w:r w:rsidRPr="00757CC5">
        <w:rPr>
          <w:rFonts w:ascii="Times New Roman" w:hAnsi="Times New Roman" w:cs="Times New Roman"/>
        </w:rPr>
        <w:t xml:space="preserve">Информационная система Поставщика, интерфейсом которой является данный электронный сервис, должна быть зарегистрирована в РСМЭВ в соответствии с регламентом регистрации в РСМЭВ информационной системы </w:t>
      </w:r>
    </w:p>
    <w:p w:rsidR="00EA25B4" w:rsidRPr="00757CC5" w:rsidRDefault="00EA25B4" w:rsidP="00332925">
      <w:pPr>
        <w:pStyle w:val="afffc"/>
        <w:tabs>
          <w:tab w:val="num" w:pos="0"/>
          <w:tab w:val="num" w:pos="851"/>
        </w:tabs>
        <w:spacing w:line="276" w:lineRule="auto"/>
        <w:rPr>
          <w:rFonts w:ascii="Times New Roman" w:hAnsi="Times New Roman" w:cs="Times New Roman"/>
        </w:rPr>
      </w:pPr>
      <w:r w:rsidRPr="00757CC5">
        <w:rPr>
          <w:rFonts w:ascii="Times New Roman" w:hAnsi="Times New Roman" w:cs="Times New Roman"/>
        </w:rPr>
        <w:t xml:space="preserve">Поставщик должен подготовить обновленный пакет документов на электронный сервис в новой версии и упаковать их в </w:t>
      </w:r>
      <w:r w:rsidRPr="00757CC5">
        <w:rPr>
          <w:rFonts w:ascii="Times New Roman" w:hAnsi="Times New Roman" w:cs="Times New Roman"/>
          <w:lang w:val="en-US"/>
        </w:rPr>
        <w:t>zip</w:t>
      </w:r>
      <w:r w:rsidRPr="00757CC5">
        <w:rPr>
          <w:rFonts w:ascii="Times New Roman" w:hAnsi="Times New Roman" w:cs="Times New Roman"/>
        </w:rPr>
        <w:t>-архив:</w:t>
      </w:r>
    </w:p>
    <w:p w:rsidR="00EA25B4" w:rsidRPr="00757CC5" w:rsidRDefault="00EF3917" w:rsidP="009545E4">
      <w:pPr>
        <w:pStyle w:val="1a"/>
        <w:numPr>
          <w:ilvl w:val="0"/>
          <w:numId w:val="20"/>
        </w:numPr>
        <w:tabs>
          <w:tab w:val="num" w:pos="0"/>
          <w:tab w:val="num" w:pos="851"/>
        </w:tabs>
        <w:spacing w:after="0" w:line="276" w:lineRule="auto"/>
        <w:ind w:left="0" w:firstLine="709"/>
        <w:rPr>
          <w:rFonts w:ascii="Times New Roman" w:hAnsi="Times New Roman" w:cs="Times New Roman"/>
        </w:rPr>
      </w:pPr>
      <w:r w:rsidRPr="00757CC5">
        <w:rPr>
          <w:rFonts w:ascii="Times New Roman" w:hAnsi="Times New Roman" w:cs="Times New Roman"/>
        </w:rPr>
        <w:t>о</w:t>
      </w:r>
      <w:r w:rsidR="00EA25B4" w:rsidRPr="00757CC5">
        <w:rPr>
          <w:rFonts w:ascii="Times New Roman" w:hAnsi="Times New Roman" w:cs="Times New Roman"/>
        </w:rPr>
        <w:t>бновленный паспорт сервиса;</w:t>
      </w:r>
    </w:p>
    <w:p w:rsidR="00EA25B4" w:rsidRPr="00757CC5" w:rsidRDefault="00EF3917" w:rsidP="009545E4">
      <w:pPr>
        <w:pStyle w:val="1a"/>
        <w:numPr>
          <w:ilvl w:val="0"/>
          <w:numId w:val="20"/>
        </w:numPr>
        <w:tabs>
          <w:tab w:val="num" w:pos="0"/>
          <w:tab w:val="num" w:pos="851"/>
        </w:tabs>
        <w:spacing w:after="0" w:line="276" w:lineRule="auto"/>
        <w:ind w:left="0" w:firstLine="709"/>
        <w:rPr>
          <w:rFonts w:ascii="Times New Roman" w:hAnsi="Times New Roman" w:cs="Times New Roman"/>
        </w:rPr>
      </w:pPr>
      <w:r w:rsidRPr="00757CC5">
        <w:rPr>
          <w:rFonts w:ascii="Times New Roman" w:hAnsi="Times New Roman" w:cs="Times New Roman"/>
        </w:rPr>
        <w:t>о</w:t>
      </w:r>
      <w:r w:rsidR="00EA25B4" w:rsidRPr="00757CC5">
        <w:rPr>
          <w:rFonts w:ascii="Times New Roman" w:hAnsi="Times New Roman" w:cs="Times New Roman"/>
        </w:rPr>
        <w:t>писание формата электронного сервиса РСМЭВ и руководство пользователя электронного сервиса РСМЭВ</w:t>
      </w:r>
      <w:r w:rsidRPr="00757CC5">
        <w:rPr>
          <w:rFonts w:ascii="Times New Roman" w:hAnsi="Times New Roman" w:cs="Times New Roman"/>
        </w:rPr>
        <w:t>;</w:t>
      </w:r>
    </w:p>
    <w:p w:rsidR="00EA25B4" w:rsidRPr="00757CC5" w:rsidRDefault="00EF3917" w:rsidP="009545E4">
      <w:pPr>
        <w:pStyle w:val="1a"/>
        <w:numPr>
          <w:ilvl w:val="0"/>
          <w:numId w:val="20"/>
        </w:numPr>
        <w:tabs>
          <w:tab w:val="num" w:pos="0"/>
          <w:tab w:val="num" w:pos="851"/>
        </w:tabs>
        <w:spacing w:after="0" w:line="276" w:lineRule="auto"/>
        <w:ind w:left="0" w:firstLine="709"/>
        <w:rPr>
          <w:rFonts w:ascii="Times New Roman" w:hAnsi="Times New Roman" w:cs="Times New Roman"/>
        </w:rPr>
      </w:pPr>
      <w:r w:rsidRPr="00757CC5">
        <w:rPr>
          <w:rFonts w:ascii="Times New Roman" w:hAnsi="Times New Roman" w:cs="Times New Roman"/>
        </w:rPr>
        <w:t>к</w:t>
      </w:r>
      <w:r w:rsidR="00EA25B4" w:rsidRPr="00757CC5">
        <w:rPr>
          <w:rFonts w:ascii="Times New Roman" w:hAnsi="Times New Roman" w:cs="Times New Roman"/>
        </w:rPr>
        <w:t>онтрольный пример для проверки работоспособности сервиса, содержащий электронную подпись информационной системы Поставщика (ЭП-ОВ).</w:t>
      </w:r>
    </w:p>
    <w:p w:rsidR="00EA25B4" w:rsidRPr="00757CC5" w:rsidRDefault="00EA25B4" w:rsidP="00332925">
      <w:pPr>
        <w:pStyle w:val="afffc"/>
        <w:tabs>
          <w:tab w:val="num" w:pos="0"/>
          <w:tab w:val="num" w:pos="851"/>
        </w:tabs>
        <w:spacing w:line="276" w:lineRule="auto"/>
        <w:rPr>
          <w:rFonts w:ascii="Times New Roman" w:hAnsi="Times New Roman" w:cs="Times New Roman"/>
        </w:rPr>
      </w:pPr>
      <w:r w:rsidRPr="00757CC5">
        <w:rPr>
          <w:rFonts w:ascii="Times New Roman" w:hAnsi="Times New Roman" w:cs="Times New Roman"/>
        </w:rPr>
        <w:t>В паспорте сервиса должен быть заполнен реестр прав доступа с информацией о допущенных к использованию сервиса (либо его отдельных операций) Потребителях. При отсутствии этой информации доступ к соответствующему сервису будет обеспечен только Поставщику данного сервиса и оператору РСМЭВ – в целях тестирования и мониторинга доступности.</w:t>
      </w:r>
    </w:p>
    <w:p w:rsidR="00EA25B4" w:rsidRPr="00757CC5" w:rsidRDefault="00EA25B4" w:rsidP="00332925">
      <w:pPr>
        <w:pStyle w:val="afffc"/>
        <w:pBdr>
          <w:left w:val="single" w:sz="4" w:space="4" w:color="auto"/>
        </w:pBdr>
        <w:tabs>
          <w:tab w:val="num" w:pos="0"/>
          <w:tab w:val="num" w:pos="851"/>
        </w:tabs>
        <w:spacing w:line="276" w:lineRule="auto"/>
        <w:rPr>
          <w:rFonts w:ascii="Times New Roman" w:hAnsi="Times New Roman" w:cs="Times New Roman"/>
          <w:b/>
        </w:rPr>
      </w:pPr>
      <w:r w:rsidRPr="00757CC5">
        <w:rPr>
          <w:rFonts w:ascii="Times New Roman" w:hAnsi="Times New Roman" w:cs="Times New Roman"/>
          <w:b/>
        </w:rPr>
        <w:t xml:space="preserve">Примечание: </w:t>
      </w:r>
      <w:r w:rsidRPr="00757CC5">
        <w:rPr>
          <w:rFonts w:ascii="Times New Roman" w:hAnsi="Times New Roman" w:cs="Times New Roman"/>
        </w:rPr>
        <w:t>Если на момент настройки механизма регламентации доступа с использованием электронной подписи информационная система Потребителя не была зарегистрирована, то доступ для нее к сервису Поставщика не может быть предоставлен. В связи с этим, Поставщики должны учитывать при инициации запроса на подключение функционала регламентации доступа по электронной подписи, что, во-первых, Потребители, ИС которых не зарегистрирована должным образом, не смогут получать из информации из их сервиса, о чем будут уведомляться РСМЭВ в формате служебного сообщения, получаемого вместо ожидаемого ответа от ИС Поставщика; во-вторых, РСМЭВ не будет посылать уведомления Поставщику о том, что доступ к его сервису не был предоставлен Потребителю; в-третьих, РСМЭВ производит подписание ЭП сообщений только при обращении к электронным сервисам, в сценарии обращения к которым активирована функциональность регламентации доступа по электронной подписи.</w:t>
      </w:r>
    </w:p>
    <w:p w:rsidR="00EA25B4" w:rsidRPr="00757CC5" w:rsidRDefault="00EA25B4" w:rsidP="00332925">
      <w:pPr>
        <w:pStyle w:val="afffc"/>
        <w:tabs>
          <w:tab w:val="num" w:pos="0"/>
          <w:tab w:val="num" w:pos="851"/>
        </w:tabs>
        <w:spacing w:line="276" w:lineRule="auto"/>
        <w:rPr>
          <w:rFonts w:ascii="Times New Roman" w:hAnsi="Times New Roman" w:cs="Times New Roman"/>
        </w:rPr>
      </w:pPr>
      <w:r w:rsidRPr="00757CC5">
        <w:rPr>
          <w:rFonts w:ascii="Times New Roman" w:hAnsi="Times New Roman" w:cs="Times New Roman"/>
        </w:rPr>
        <w:t>Заявка в адрес Оператора РСМЭВ обязательно должна содержать контактные данные ответственного технического специалиста, который при необходимости может оказать консультативную помощь по вопросам функционирования электронного сервиса и особенностям его спецификации.</w:t>
      </w:r>
    </w:p>
    <w:p w:rsidR="00EA25B4" w:rsidRPr="00757CC5" w:rsidRDefault="00EA25B4" w:rsidP="00332925">
      <w:pPr>
        <w:tabs>
          <w:tab w:val="num" w:pos="0"/>
        </w:tabs>
        <w:spacing w:line="276" w:lineRule="auto"/>
        <w:ind w:firstLine="709"/>
      </w:pPr>
      <w:bookmarkStart w:id="783" w:name="_Toc318365171"/>
      <w:bookmarkStart w:id="784" w:name="_Toc314740884"/>
      <w:bookmarkStart w:id="785" w:name="_Toc340079993"/>
      <w:bookmarkStart w:id="786" w:name="_Toc340081973"/>
      <w:bookmarkStart w:id="787" w:name="_Toc340082044"/>
      <w:bookmarkStart w:id="788" w:name="_Toc340082196"/>
      <w:bookmarkStart w:id="789" w:name="_Toc340085041"/>
      <w:bookmarkStart w:id="790" w:name="_Toc340085369"/>
      <w:bookmarkStart w:id="791" w:name="_Toc340136465"/>
      <w:bookmarkStart w:id="792" w:name="_Toc348543661"/>
      <w:r w:rsidRPr="00757CC5">
        <w:rPr>
          <w:b/>
        </w:rPr>
        <w:t>Шаги процесса</w:t>
      </w:r>
      <w:bookmarkEnd w:id="783"/>
      <w:bookmarkEnd w:id="784"/>
      <w:bookmarkEnd w:id="785"/>
      <w:bookmarkEnd w:id="786"/>
      <w:bookmarkEnd w:id="787"/>
      <w:bookmarkEnd w:id="788"/>
      <w:bookmarkEnd w:id="789"/>
      <w:bookmarkEnd w:id="790"/>
      <w:bookmarkEnd w:id="791"/>
      <w:bookmarkEnd w:id="792"/>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9"/>
        <w:gridCol w:w="1842"/>
        <w:gridCol w:w="1701"/>
        <w:gridCol w:w="1418"/>
        <w:gridCol w:w="1842"/>
      </w:tblGrid>
      <w:tr w:rsidR="00332925" w:rsidRPr="00757CC5" w:rsidTr="009169A1">
        <w:trPr>
          <w:trHeight w:val="20"/>
          <w:tblHeader/>
        </w:trPr>
        <w:tc>
          <w:tcPr>
            <w:tcW w:w="3369" w:type="dxa"/>
            <w:tcBorders>
              <w:top w:val="single" w:sz="4" w:space="0" w:color="auto"/>
              <w:left w:val="single" w:sz="4" w:space="0" w:color="auto"/>
              <w:bottom w:val="single" w:sz="4" w:space="0" w:color="auto"/>
              <w:right w:val="single" w:sz="4" w:space="0" w:color="auto"/>
            </w:tcBorders>
            <w:vAlign w:val="center"/>
            <w:hideMark/>
          </w:tcPr>
          <w:p w:rsidR="00332925" w:rsidRPr="00757CC5" w:rsidRDefault="00332925" w:rsidP="004C15F4">
            <w:pPr>
              <w:tabs>
                <w:tab w:val="num" w:pos="0"/>
              </w:tabs>
              <w:jc w:val="center"/>
            </w:pPr>
            <w:r w:rsidRPr="00757CC5">
              <w:rPr>
                <w:b/>
              </w:rPr>
              <w:t>Шаг</w:t>
            </w:r>
          </w:p>
        </w:tc>
        <w:tc>
          <w:tcPr>
            <w:tcW w:w="1842" w:type="dxa"/>
            <w:tcBorders>
              <w:top w:val="single" w:sz="4" w:space="0" w:color="auto"/>
              <w:left w:val="single" w:sz="4" w:space="0" w:color="auto"/>
              <w:bottom w:val="single" w:sz="4" w:space="0" w:color="auto"/>
              <w:right w:val="single" w:sz="4" w:space="0" w:color="auto"/>
            </w:tcBorders>
            <w:vAlign w:val="center"/>
            <w:hideMark/>
          </w:tcPr>
          <w:p w:rsidR="00332925" w:rsidRPr="00757CC5" w:rsidRDefault="00332925" w:rsidP="004C15F4">
            <w:pPr>
              <w:tabs>
                <w:tab w:val="num" w:pos="0"/>
              </w:tabs>
              <w:jc w:val="center"/>
            </w:pPr>
            <w:r w:rsidRPr="00757CC5">
              <w:rPr>
                <w:b/>
              </w:rPr>
              <w:t>Входные данные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2925" w:rsidRPr="00757CC5" w:rsidRDefault="00332925" w:rsidP="004C15F4">
            <w:pPr>
              <w:tabs>
                <w:tab w:val="num" w:pos="0"/>
              </w:tabs>
              <w:jc w:val="center"/>
            </w:pPr>
            <w:r w:rsidRPr="00757CC5">
              <w:rPr>
                <w:b/>
              </w:rPr>
              <w:t>Выходные данные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2925" w:rsidRPr="00757CC5" w:rsidRDefault="00332925" w:rsidP="004C15F4">
            <w:pPr>
              <w:tabs>
                <w:tab w:val="num" w:pos="0"/>
              </w:tabs>
              <w:jc w:val="center"/>
            </w:pPr>
            <w:r w:rsidRPr="00757CC5">
              <w:rPr>
                <w:b/>
              </w:rPr>
              <w:t>Срок исполнения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332925" w:rsidRPr="00757CC5" w:rsidRDefault="00332925" w:rsidP="004C15F4">
            <w:pPr>
              <w:tabs>
                <w:tab w:val="num" w:pos="0"/>
              </w:tabs>
              <w:jc w:val="center"/>
            </w:pPr>
            <w:r w:rsidRPr="00757CC5">
              <w:rPr>
                <w:b/>
              </w:rPr>
              <w:t>Ответственный исполнитель и/или Соисполнитель</w:t>
            </w:r>
          </w:p>
        </w:tc>
      </w:tr>
      <w:tr w:rsidR="00332925" w:rsidRPr="00757CC5" w:rsidTr="009169A1">
        <w:trPr>
          <w:trHeight w:val="20"/>
        </w:trPr>
        <w:tc>
          <w:tcPr>
            <w:tcW w:w="3369"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0"/>
              </w:tabs>
              <w:jc w:val="left"/>
            </w:pPr>
            <w:r w:rsidRPr="00757CC5">
              <w:t xml:space="preserve">Поставщик направляет заявку в рабочем порядке в адрес Оператора РСМЭВ на перерегистрацию сервиса в новой версии и </w:t>
            </w:r>
            <w:r w:rsidRPr="00757CC5">
              <w:rPr>
                <w:lang w:val="en-US"/>
              </w:rPr>
              <w:t>zip</w:t>
            </w:r>
            <w:r w:rsidRPr="00757CC5">
              <w:t>-архив с обновленным комплектом документов по сервису.</w:t>
            </w:r>
          </w:p>
        </w:tc>
        <w:tc>
          <w:tcPr>
            <w:tcW w:w="1842"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0"/>
              </w:tabs>
              <w:jc w:val="left"/>
            </w:pPr>
            <w:r w:rsidRPr="00757CC5">
              <w:rPr>
                <w:lang w:val="en-US"/>
              </w:rPr>
              <w:t>zip</w:t>
            </w:r>
            <w:r w:rsidRPr="00757CC5">
              <w:t xml:space="preserve">-архив с обновленным комплектом документов </w:t>
            </w:r>
          </w:p>
        </w:tc>
        <w:tc>
          <w:tcPr>
            <w:tcW w:w="1701"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0"/>
              </w:tabs>
              <w:jc w:val="left"/>
            </w:pPr>
            <w:r w:rsidRPr="00757CC5">
              <w:t xml:space="preserve">Заявка на внесение изменений, </w:t>
            </w:r>
            <w:r w:rsidRPr="00757CC5">
              <w:rPr>
                <w:lang w:val="en-US"/>
              </w:rPr>
              <w:t>zip</w:t>
            </w:r>
            <w:r w:rsidRPr="00757CC5">
              <w:t>-архив с обновленным комплектом документов</w:t>
            </w:r>
          </w:p>
        </w:tc>
        <w:tc>
          <w:tcPr>
            <w:tcW w:w="1418"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0"/>
              </w:tabs>
              <w:jc w:val="left"/>
            </w:pPr>
            <w:r w:rsidRPr="00757CC5">
              <w:t>-</w:t>
            </w:r>
          </w:p>
        </w:tc>
        <w:tc>
          <w:tcPr>
            <w:tcW w:w="1842"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0"/>
              </w:tabs>
              <w:jc w:val="left"/>
            </w:pPr>
            <w:r w:rsidRPr="00757CC5">
              <w:t>Поставщик информации</w:t>
            </w:r>
          </w:p>
        </w:tc>
      </w:tr>
      <w:tr w:rsidR="00332925" w:rsidRPr="00757CC5" w:rsidTr="009169A1">
        <w:trPr>
          <w:trHeight w:val="20"/>
        </w:trPr>
        <w:tc>
          <w:tcPr>
            <w:tcW w:w="3369"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0"/>
              </w:tabs>
              <w:jc w:val="left"/>
            </w:pPr>
            <w:r w:rsidRPr="00757CC5">
              <w:t>Оператор РСМЭВ анализирует заявку на необходимость подключения функционала регламентации доступа с перерегистрацией сервиса и направляет поручение Оператору эксплуатации РСМЭВ.</w:t>
            </w:r>
          </w:p>
        </w:tc>
        <w:tc>
          <w:tcPr>
            <w:tcW w:w="1842"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0"/>
              </w:tabs>
              <w:jc w:val="left"/>
            </w:pPr>
            <w:r w:rsidRPr="00757CC5">
              <w:t xml:space="preserve">Заявка на внесение изменений, </w:t>
            </w:r>
            <w:r w:rsidRPr="00757CC5">
              <w:rPr>
                <w:lang w:val="en-US"/>
              </w:rPr>
              <w:t>zip</w:t>
            </w:r>
            <w:r w:rsidRPr="00757CC5">
              <w:t>-архив с обновленным комплектом документов</w:t>
            </w:r>
          </w:p>
        </w:tc>
        <w:tc>
          <w:tcPr>
            <w:tcW w:w="1701"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0"/>
              </w:tabs>
              <w:jc w:val="left"/>
            </w:pPr>
            <w:r w:rsidRPr="00757CC5">
              <w:t>Положительный /отрицательный результат рассмотрения заявки. Поручение Оператору эксплуатации РСМЭВ</w:t>
            </w:r>
          </w:p>
        </w:tc>
        <w:tc>
          <w:tcPr>
            <w:tcW w:w="1418"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0"/>
              </w:tabs>
              <w:jc w:val="left"/>
            </w:pPr>
            <w:r w:rsidRPr="00757CC5">
              <w:t>1 рабочий дней</w:t>
            </w:r>
          </w:p>
        </w:tc>
        <w:tc>
          <w:tcPr>
            <w:tcW w:w="1842"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0"/>
              </w:tabs>
              <w:jc w:val="left"/>
            </w:pPr>
            <w:r w:rsidRPr="00757CC5">
              <w:t>Оператор РСМЭВ</w:t>
            </w:r>
          </w:p>
        </w:tc>
      </w:tr>
      <w:tr w:rsidR="00332925" w:rsidRPr="00757CC5" w:rsidTr="009169A1">
        <w:trPr>
          <w:trHeight w:val="20"/>
        </w:trPr>
        <w:tc>
          <w:tcPr>
            <w:tcW w:w="3369"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0"/>
              </w:tabs>
              <w:jc w:val="left"/>
            </w:pPr>
            <w:r w:rsidRPr="00757CC5">
              <w:t>Оператор эксплуатации РСМЭВ осуществляет регистрацию и тестирование новой версии сервиса Поставщика без подключенного функционала разграничения доступа.</w:t>
            </w:r>
          </w:p>
          <w:p w:rsidR="00332925" w:rsidRPr="00757CC5" w:rsidRDefault="00332925" w:rsidP="004C15F4">
            <w:pPr>
              <w:pStyle w:val="afffe"/>
              <w:tabs>
                <w:tab w:val="num" w:pos="0"/>
              </w:tabs>
              <w:jc w:val="left"/>
            </w:pPr>
            <w:r w:rsidRPr="00757CC5">
              <w:t>Основанием для отказа в перерегистрации электронного сервиса может явиться:</w:t>
            </w:r>
          </w:p>
          <w:p w:rsidR="00332925" w:rsidRPr="00757CC5" w:rsidRDefault="004C15F4" w:rsidP="004C15F4">
            <w:pPr>
              <w:pStyle w:val="1a"/>
              <w:tabs>
                <w:tab w:val="left" w:pos="317"/>
              </w:tabs>
              <w:spacing w:after="0" w:line="240" w:lineRule="auto"/>
              <w:jc w:val="left"/>
              <w:rPr>
                <w:rFonts w:ascii="Times New Roman" w:hAnsi="Times New Roman" w:cs="Times New Roman"/>
              </w:rPr>
            </w:pPr>
            <w:r w:rsidRPr="004C15F4">
              <w:rPr>
                <w:rFonts w:ascii="Times New Roman" w:hAnsi="Times New Roman" w:cs="Times New Roman"/>
              </w:rPr>
              <w:t xml:space="preserve">- </w:t>
            </w:r>
            <w:r w:rsidR="00332925" w:rsidRPr="00757CC5">
              <w:rPr>
                <w:rFonts w:ascii="Times New Roman" w:hAnsi="Times New Roman" w:cs="Times New Roman"/>
              </w:rPr>
              <w:t>несоответствие представленного электронного сервиса Техническим требованиям;</w:t>
            </w:r>
          </w:p>
          <w:p w:rsidR="00332925" w:rsidRPr="00757CC5" w:rsidRDefault="004C15F4" w:rsidP="004C15F4">
            <w:pPr>
              <w:pStyle w:val="1a"/>
              <w:tabs>
                <w:tab w:val="left" w:pos="317"/>
              </w:tabs>
              <w:spacing w:after="0" w:line="240" w:lineRule="auto"/>
              <w:jc w:val="left"/>
              <w:rPr>
                <w:rFonts w:ascii="Times New Roman" w:hAnsi="Times New Roman" w:cs="Times New Roman"/>
              </w:rPr>
            </w:pPr>
            <w:r w:rsidRPr="004C15F4">
              <w:rPr>
                <w:rFonts w:ascii="Times New Roman" w:hAnsi="Times New Roman" w:cs="Times New Roman"/>
              </w:rPr>
              <w:t xml:space="preserve">- </w:t>
            </w:r>
            <w:r w:rsidR="00332925" w:rsidRPr="00757CC5">
              <w:rPr>
                <w:rFonts w:ascii="Times New Roman" w:hAnsi="Times New Roman" w:cs="Times New Roman"/>
              </w:rPr>
              <w:t>представление не полного комплекта документов;</w:t>
            </w:r>
          </w:p>
          <w:p w:rsidR="00332925" w:rsidRPr="00757CC5" w:rsidRDefault="004C15F4" w:rsidP="004C15F4">
            <w:pPr>
              <w:pStyle w:val="1a"/>
              <w:tabs>
                <w:tab w:val="left" w:pos="317"/>
              </w:tabs>
              <w:spacing w:after="0" w:line="240" w:lineRule="auto"/>
              <w:jc w:val="left"/>
              <w:rPr>
                <w:rFonts w:ascii="Times New Roman" w:hAnsi="Times New Roman" w:cs="Times New Roman"/>
              </w:rPr>
            </w:pPr>
            <w:r w:rsidRPr="004C15F4">
              <w:rPr>
                <w:rFonts w:ascii="Times New Roman" w:hAnsi="Times New Roman" w:cs="Times New Roman"/>
              </w:rPr>
              <w:t xml:space="preserve">- </w:t>
            </w:r>
            <w:r w:rsidR="00332925" w:rsidRPr="00757CC5">
              <w:rPr>
                <w:rFonts w:ascii="Times New Roman" w:hAnsi="Times New Roman" w:cs="Times New Roman"/>
              </w:rPr>
              <w:t>неполнота или недостоверность информации, необходимой для перерегистрации электронного сервиса;</w:t>
            </w:r>
          </w:p>
          <w:p w:rsidR="00332925" w:rsidRPr="00757CC5" w:rsidRDefault="004C15F4" w:rsidP="004C15F4">
            <w:pPr>
              <w:pStyle w:val="1a"/>
              <w:tabs>
                <w:tab w:val="left" w:pos="317"/>
              </w:tabs>
              <w:spacing w:after="0" w:line="240" w:lineRule="auto"/>
              <w:jc w:val="left"/>
              <w:rPr>
                <w:rFonts w:ascii="Times New Roman" w:hAnsi="Times New Roman" w:cs="Times New Roman"/>
              </w:rPr>
            </w:pPr>
            <w:r w:rsidRPr="004C15F4">
              <w:rPr>
                <w:rFonts w:ascii="Times New Roman" w:hAnsi="Times New Roman" w:cs="Times New Roman"/>
              </w:rPr>
              <w:t xml:space="preserve">- </w:t>
            </w:r>
            <w:r w:rsidR="00332925" w:rsidRPr="00757CC5">
              <w:rPr>
                <w:rFonts w:ascii="Times New Roman" w:hAnsi="Times New Roman" w:cs="Times New Roman"/>
              </w:rPr>
              <w:t>система Поставщика не зарегистрирована в РСМЭВ.</w:t>
            </w:r>
          </w:p>
          <w:p w:rsidR="00332925" w:rsidRPr="00757CC5" w:rsidRDefault="00332925" w:rsidP="004C15F4">
            <w:pPr>
              <w:pStyle w:val="afffe"/>
              <w:jc w:val="left"/>
            </w:pPr>
            <w:r w:rsidRPr="00757CC5">
              <w:t>При отсутствии возможности регистрации электронного сервиса (например, из-за его некорректного функционирования) Оператор эксплуатации РСМЭВ информирует участника информационного взаимодействия о необходимости устранения причин, указанных в настоящем пункте.</w:t>
            </w:r>
          </w:p>
        </w:tc>
        <w:tc>
          <w:tcPr>
            <w:tcW w:w="1842"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0"/>
              </w:tabs>
              <w:jc w:val="left"/>
            </w:pPr>
            <w:r w:rsidRPr="00757CC5">
              <w:t xml:space="preserve">Заявка на внесение изменений, </w:t>
            </w:r>
            <w:r w:rsidRPr="00757CC5">
              <w:rPr>
                <w:lang w:val="en-US"/>
              </w:rPr>
              <w:t>zip</w:t>
            </w:r>
            <w:r w:rsidRPr="00757CC5">
              <w:t>-архив с обновленным комплектом документов</w:t>
            </w:r>
          </w:p>
        </w:tc>
        <w:tc>
          <w:tcPr>
            <w:tcW w:w="1701"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0"/>
              </w:tabs>
              <w:jc w:val="left"/>
            </w:pPr>
            <w:r w:rsidRPr="00757CC5">
              <w:t xml:space="preserve">Обновленный паспорт сервиса с новым </w:t>
            </w:r>
            <w:r w:rsidRPr="00757CC5">
              <w:rPr>
                <w:lang w:val="en-US"/>
              </w:rPr>
              <w:t>SID</w:t>
            </w:r>
            <w:r w:rsidRPr="00757CC5">
              <w:t xml:space="preserve"> / информационное письмо о необходимости устранения замечаний</w:t>
            </w:r>
          </w:p>
        </w:tc>
        <w:tc>
          <w:tcPr>
            <w:tcW w:w="1418"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0"/>
              </w:tabs>
              <w:jc w:val="left"/>
            </w:pPr>
            <w:r w:rsidRPr="00757CC5">
              <w:t>6 рабочих дней с момента получения пакета документов на сервис.</w:t>
            </w:r>
          </w:p>
        </w:tc>
        <w:tc>
          <w:tcPr>
            <w:tcW w:w="1842"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0"/>
              </w:tabs>
              <w:jc w:val="left"/>
            </w:pPr>
            <w:r w:rsidRPr="00757CC5">
              <w:t>Оператор эксплуатации РСМЭВ</w:t>
            </w:r>
          </w:p>
        </w:tc>
      </w:tr>
      <w:tr w:rsidR="00332925" w:rsidRPr="00757CC5" w:rsidTr="009169A1">
        <w:trPr>
          <w:trHeight w:val="20"/>
        </w:trPr>
        <w:tc>
          <w:tcPr>
            <w:tcW w:w="3369"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0"/>
              </w:tabs>
              <w:jc w:val="left"/>
            </w:pPr>
            <w:r w:rsidRPr="00757CC5">
              <w:t>При успешной перерегистрации сервиса выполняется тестирование подключения функционала регламентации доступа по электронной подписи. Тестирование осуществляется с использованием специального контрольного примера, содержащего электронную подпись информационной системы (ЭП-ОВ) Поставщика. Таким образом, доступ к сервису по умолчанию предоставляется для самого Поставщика.</w:t>
            </w:r>
          </w:p>
        </w:tc>
        <w:tc>
          <w:tcPr>
            <w:tcW w:w="1842"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0"/>
              </w:tabs>
              <w:jc w:val="left"/>
            </w:pPr>
            <w:r w:rsidRPr="00757CC5">
              <w:t xml:space="preserve">Сервис перерегистрирован, </w:t>
            </w:r>
            <w:r w:rsidRPr="00757CC5">
              <w:rPr>
                <w:lang w:val="en-US"/>
              </w:rPr>
              <w:t>zip</w:t>
            </w:r>
            <w:r w:rsidRPr="00757CC5">
              <w:t>-архив с обновленным комплектом документов, паспорт информационной системы Поставщика</w:t>
            </w:r>
          </w:p>
        </w:tc>
        <w:tc>
          <w:tcPr>
            <w:tcW w:w="1701"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0"/>
              </w:tabs>
              <w:jc w:val="left"/>
            </w:pPr>
            <w:r w:rsidRPr="00757CC5">
              <w:t>-</w:t>
            </w:r>
          </w:p>
        </w:tc>
        <w:tc>
          <w:tcPr>
            <w:tcW w:w="1418"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0"/>
              </w:tabs>
              <w:jc w:val="left"/>
            </w:pPr>
            <w:r w:rsidRPr="00757CC5">
              <w:t>5 рабочих дней с момента получения пакета документов на сервис.</w:t>
            </w:r>
          </w:p>
        </w:tc>
        <w:tc>
          <w:tcPr>
            <w:tcW w:w="1842"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0"/>
              </w:tabs>
              <w:jc w:val="left"/>
            </w:pPr>
            <w:r w:rsidRPr="00757CC5">
              <w:t>Оператор эксплуатации РСМЭВ</w:t>
            </w:r>
          </w:p>
        </w:tc>
      </w:tr>
      <w:tr w:rsidR="00332925" w:rsidRPr="00757CC5" w:rsidTr="009169A1">
        <w:trPr>
          <w:trHeight w:val="20"/>
        </w:trPr>
        <w:tc>
          <w:tcPr>
            <w:tcW w:w="3369"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0"/>
              </w:tabs>
              <w:jc w:val="left"/>
            </w:pPr>
            <w:r w:rsidRPr="00757CC5">
              <w:t>При отрицательном результате тестирования, Поставщик и Оператор эксплуатации РСМЭВ производят совместное исследование причин и их устранение.</w:t>
            </w:r>
          </w:p>
        </w:tc>
        <w:tc>
          <w:tcPr>
            <w:tcW w:w="1842"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0"/>
              </w:tabs>
              <w:jc w:val="left"/>
            </w:pPr>
            <w:r w:rsidRPr="00757CC5">
              <w:t xml:space="preserve">Отрицательный результат тестирования </w:t>
            </w:r>
          </w:p>
        </w:tc>
        <w:tc>
          <w:tcPr>
            <w:tcW w:w="1701"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0"/>
              </w:tabs>
              <w:jc w:val="left"/>
            </w:pPr>
            <w:r w:rsidRPr="00757CC5">
              <w:t>Причины устранены</w:t>
            </w:r>
          </w:p>
        </w:tc>
        <w:tc>
          <w:tcPr>
            <w:tcW w:w="1418"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0"/>
              </w:tabs>
              <w:jc w:val="left"/>
            </w:pPr>
            <w:r w:rsidRPr="00757CC5">
              <w:t>Срок зависит от причины неудачного тестирования</w:t>
            </w:r>
          </w:p>
        </w:tc>
        <w:tc>
          <w:tcPr>
            <w:tcW w:w="1842" w:type="dxa"/>
            <w:tcBorders>
              <w:top w:val="single" w:sz="4" w:space="0" w:color="auto"/>
              <w:left w:val="single" w:sz="4" w:space="0" w:color="auto"/>
              <w:bottom w:val="single" w:sz="4" w:space="0" w:color="auto"/>
              <w:right w:val="single" w:sz="4" w:space="0" w:color="auto"/>
            </w:tcBorders>
          </w:tcPr>
          <w:p w:rsidR="00332925" w:rsidRPr="00757CC5" w:rsidRDefault="00332925" w:rsidP="004C15F4">
            <w:pPr>
              <w:pStyle w:val="afffe"/>
              <w:tabs>
                <w:tab w:val="num" w:pos="0"/>
              </w:tabs>
              <w:jc w:val="left"/>
            </w:pPr>
            <w:r w:rsidRPr="00757CC5">
              <w:t>Оператор эксплуатации РСМЭВ, Поставщик информации</w:t>
            </w:r>
          </w:p>
        </w:tc>
      </w:tr>
      <w:tr w:rsidR="00332925" w:rsidRPr="00757CC5" w:rsidTr="009169A1">
        <w:trPr>
          <w:trHeight w:val="20"/>
        </w:trPr>
        <w:tc>
          <w:tcPr>
            <w:tcW w:w="3369"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0"/>
              </w:tabs>
              <w:jc w:val="left"/>
            </w:pPr>
            <w:r w:rsidRPr="00757CC5">
              <w:t>При положительных результатах тестирования Оператор эксплуатации РСМЭВ обеспечивает доступ к электронным сервисам Поставщикам, указанным в паспорте сервиса, чьи информационные системы зарегистрированы в РСМЭВ.</w:t>
            </w:r>
          </w:p>
        </w:tc>
        <w:tc>
          <w:tcPr>
            <w:tcW w:w="1842"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0"/>
              </w:tabs>
              <w:jc w:val="left"/>
            </w:pPr>
            <w:r w:rsidRPr="00757CC5">
              <w:t>Реестр прав доступа в Паспорте электронного сервиса, паспорта информационных систем Потребителей.</w:t>
            </w:r>
          </w:p>
        </w:tc>
        <w:tc>
          <w:tcPr>
            <w:tcW w:w="1701"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0"/>
              </w:tabs>
              <w:jc w:val="left"/>
            </w:pPr>
            <w:r w:rsidRPr="00757CC5">
              <w:t>Доступ к электронным сервисам Потребителям предоставлен</w:t>
            </w:r>
          </w:p>
        </w:tc>
        <w:tc>
          <w:tcPr>
            <w:tcW w:w="1418"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0"/>
              </w:tabs>
              <w:jc w:val="left"/>
            </w:pPr>
            <w:r w:rsidRPr="00757CC5">
              <w:t>6 рабочих дней с момента получения пакета документов на сервис.</w:t>
            </w:r>
          </w:p>
        </w:tc>
        <w:tc>
          <w:tcPr>
            <w:tcW w:w="1842"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0"/>
              </w:tabs>
              <w:jc w:val="left"/>
            </w:pPr>
            <w:r w:rsidRPr="00757CC5">
              <w:t>Оператор эксплуатации РСМЭВ</w:t>
            </w:r>
          </w:p>
        </w:tc>
      </w:tr>
      <w:tr w:rsidR="00332925" w:rsidRPr="00757CC5" w:rsidTr="009169A1">
        <w:trPr>
          <w:trHeight w:val="20"/>
        </w:trPr>
        <w:tc>
          <w:tcPr>
            <w:tcW w:w="3369"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0"/>
              </w:tabs>
              <w:jc w:val="left"/>
            </w:pPr>
            <w:r w:rsidRPr="00757CC5">
              <w:t xml:space="preserve">Оператор эксплуатации РСМЭВ уведомляет Потребителей сервиса, чьи информационные системы не зарегистрированы в РСМЭВ, о необходимости инициировать процесс регистрации информационных систем в РСМЭВ в связи с переходом на новую версию сервиса. </w:t>
            </w:r>
          </w:p>
        </w:tc>
        <w:tc>
          <w:tcPr>
            <w:tcW w:w="1842"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0"/>
              </w:tabs>
              <w:jc w:val="left"/>
            </w:pPr>
            <w:r w:rsidRPr="00757CC5">
              <w:t>Реестр прав доступа в Паспорте электронного сервиса</w:t>
            </w:r>
          </w:p>
        </w:tc>
        <w:tc>
          <w:tcPr>
            <w:tcW w:w="1701"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0"/>
              </w:tabs>
              <w:jc w:val="left"/>
            </w:pPr>
            <w:r w:rsidRPr="00757CC5">
              <w:t>Уведомление о необходимости зарегистрировать ИС в РСМЭВ</w:t>
            </w:r>
          </w:p>
        </w:tc>
        <w:tc>
          <w:tcPr>
            <w:tcW w:w="1418"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0"/>
              </w:tabs>
              <w:jc w:val="left"/>
            </w:pPr>
            <w:r w:rsidRPr="00757CC5">
              <w:t>1 рабочий день с момента перерегистрации сервиса.</w:t>
            </w:r>
          </w:p>
        </w:tc>
        <w:tc>
          <w:tcPr>
            <w:tcW w:w="1842"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0"/>
              </w:tabs>
              <w:jc w:val="left"/>
            </w:pPr>
            <w:r w:rsidRPr="00757CC5">
              <w:t>Оператор эксплуатации РСМЭВ</w:t>
            </w:r>
          </w:p>
        </w:tc>
      </w:tr>
      <w:tr w:rsidR="00332925" w:rsidRPr="00757CC5" w:rsidTr="009169A1">
        <w:trPr>
          <w:trHeight w:val="20"/>
        </w:trPr>
        <w:tc>
          <w:tcPr>
            <w:tcW w:w="3369"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0"/>
              </w:tabs>
              <w:jc w:val="left"/>
            </w:pPr>
            <w:r w:rsidRPr="00757CC5">
              <w:t>При отсутствии зарегистрированных в РСМЭВ информационных систем, Потребители инициируют процесс регистрации информационных систем в РСМЭВ согласно регламенту по регистрации в РСМЭВ информационных систем.</w:t>
            </w:r>
          </w:p>
        </w:tc>
        <w:tc>
          <w:tcPr>
            <w:tcW w:w="1842"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0"/>
              </w:tabs>
              <w:jc w:val="left"/>
            </w:pPr>
            <w:r w:rsidRPr="00757CC5">
              <w:t>Уведомление о необходимости зарегистрировать ИС в РСМЭВ</w:t>
            </w:r>
          </w:p>
        </w:tc>
        <w:tc>
          <w:tcPr>
            <w:tcW w:w="1701"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0"/>
              </w:tabs>
              <w:jc w:val="left"/>
            </w:pPr>
            <w:r w:rsidRPr="00757CC5">
              <w:t>Информационные системы зарегистрированы в РСМЭВ</w:t>
            </w:r>
          </w:p>
        </w:tc>
        <w:tc>
          <w:tcPr>
            <w:tcW w:w="1418"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0"/>
              </w:tabs>
              <w:jc w:val="left"/>
            </w:pPr>
            <w:r w:rsidRPr="00757CC5">
              <w:t>2 рабочих дня с момента получения уведомления</w:t>
            </w:r>
            <w:r w:rsidR="00383984">
              <w:rPr>
                <w:rStyle w:val="affffffa"/>
              </w:rPr>
              <w:footnoteReference w:id="20"/>
            </w:r>
            <w:r w:rsidRPr="00757CC5">
              <w:t xml:space="preserve">. </w:t>
            </w:r>
          </w:p>
        </w:tc>
        <w:tc>
          <w:tcPr>
            <w:tcW w:w="1842"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0"/>
              </w:tabs>
              <w:jc w:val="left"/>
            </w:pPr>
            <w:r w:rsidRPr="00757CC5">
              <w:t>Участники информационного взаимодействия (Потребители).</w:t>
            </w:r>
          </w:p>
        </w:tc>
      </w:tr>
      <w:tr w:rsidR="00332925" w:rsidRPr="00757CC5" w:rsidTr="009169A1">
        <w:trPr>
          <w:trHeight w:val="20"/>
        </w:trPr>
        <w:tc>
          <w:tcPr>
            <w:tcW w:w="3369"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0"/>
              </w:tabs>
              <w:jc w:val="left"/>
            </w:pPr>
            <w:r w:rsidRPr="00757CC5">
              <w:t>Оператор эксплуатации РСМЭВ предоставляет доступ остальным Потребителям.</w:t>
            </w:r>
          </w:p>
        </w:tc>
        <w:tc>
          <w:tcPr>
            <w:tcW w:w="1842"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0"/>
              </w:tabs>
              <w:jc w:val="left"/>
            </w:pPr>
            <w:r w:rsidRPr="00757CC5">
              <w:t>Информационные системы зарегистрированы в РСМЭВ,</w:t>
            </w:r>
            <w:r w:rsidR="004C15F4" w:rsidRPr="004C15F4">
              <w:t xml:space="preserve"> </w:t>
            </w:r>
            <w:r w:rsidRPr="00757CC5">
              <w:t>Реестр прав доступа в паспорте сервиса</w:t>
            </w:r>
          </w:p>
        </w:tc>
        <w:tc>
          <w:tcPr>
            <w:tcW w:w="1701"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0"/>
              </w:tabs>
              <w:jc w:val="left"/>
            </w:pPr>
            <w:r w:rsidRPr="00757CC5">
              <w:t>Доступ к сервису предоставлен</w:t>
            </w:r>
          </w:p>
        </w:tc>
        <w:tc>
          <w:tcPr>
            <w:tcW w:w="1418"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0"/>
              </w:tabs>
              <w:jc w:val="left"/>
            </w:pPr>
            <w:r w:rsidRPr="00757CC5">
              <w:t>2 рабочих дня с момента завершения процесса регистрации информационных систем</w:t>
            </w:r>
          </w:p>
        </w:tc>
        <w:tc>
          <w:tcPr>
            <w:tcW w:w="1842"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0"/>
              </w:tabs>
              <w:jc w:val="left"/>
            </w:pPr>
            <w:r w:rsidRPr="00757CC5">
              <w:t>Оператор эксплуатации РСМЭВ</w:t>
            </w:r>
          </w:p>
        </w:tc>
      </w:tr>
      <w:tr w:rsidR="00332925" w:rsidRPr="00757CC5" w:rsidTr="009169A1">
        <w:trPr>
          <w:trHeight w:val="20"/>
        </w:trPr>
        <w:tc>
          <w:tcPr>
            <w:tcW w:w="3369"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0"/>
              </w:tabs>
              <w:jc w:val="left"/>
            </w:pPr>
            <w:r w:rsidRPr="00757CC5">
              <w:t>Оператор эксплуатации РСМЭВ согласует с Потребителями и Поставщиком информации срок вывода из эксплуатации старой версии сервиса без функционала разграничения доступа</w:t>
            </w:r>
          </w:p>
        </w:tc>
        <w:tc>
          <w:tcPr>
            <w:tcW w:w="1842"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0"/>
              </w:tabs>
              <w:jc w:val="left"/>
            </w:pPr>
            <w:r w:rsidRPr="00757CC5">
              <w:t>Новая версия сервиса с разграничением доступа, все ИС Потребителей зарегистрированы.</w:t>
            </w:r>
          </w:p>
        </w:tc>
        <w:tc>
          <w:tcPr>
            <w:tcW w:w="1701"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0"/>
              </w:tabs>
              <w:jc w:val="left"/>
            </w:pPr>
            <w:r w:rsidRPr="00757CC5">
              <w:t>Срок вывода из эксплуатации старой версии сервиса</w:t>
            </w:r>
            <w:r w:rsidR="00383984">
              <w:rPr>
                <w:rStyle w:val="affffffa"/>
              </w:rPr>
              <w:footnoteReference w:id="21"/>
            </w:r>
          </w:p>
        </w:tc>
        <w:tc>
          <w:tcPr>
            <w:tcW w:w="1418"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0"/>
              </w:tabs>
              <w:jc w:val="left"/>
            </w:pPr>
            <w:r w:rsidRPr="00757CC5">
              <w:t xml:space="preserve">Не более 3-х рабочих дней </w:t>
            </w:r>
          </w:p>
        </w:tc>
        <w:tc>
          <w:tcPr>
            <w:tcW w:w="1842"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0"/>
              </w:tabs>
              <w:jc w:val="left"/>
            </w:pPr>
            <w:r w:rsidRPr="00757CC5">
              <w:t>Потребители и Поставщики информации, Оператор эксплуатации РСМЭВ</w:t>
            </w:r>
          </w:p>
        </w:tc>
      </w:tr>
      <w:tr w:rsidR="00332925" w:rsidRPr="00757CC5" w:rsidTr="009169A1">
        <w:trPr>
          <w:trHeight w:val="20"/>
        </w:trPr>
        <w:tc>
          <w:tcPr>
            <w:tcW w:w="3369"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0"/>
              </w:tabs>
              <w:jc w:val="left"/>
            </w:pPr>
            <w:r w:rsidRPr="00757CC5">
              <w:t xml:space="preserve">В согласованный срок Оператор эксплуатации РСМЭВ выводит сервис из эксплуатации. </w:t>
            </w:r>
          </w:p>
        </w:tc>
        <w:tc>
          <w:tcPr>
            <w:tcW w:w="1842"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0"/>
              </w:tabs>
              <w:jc w:val="left"/>
            </w:pPr>
            <w:r w:rsidRPr="00757CC5">
              <w:t xml:space="preserve">Уведомление о сроке вывода старой версии сервиса из эксплуатации. </w:t>
            </w:r>
          </w:p>
        </w:tc>
        <w:tc>
          <w:tcPr>
            <w:tcW w:w="1701"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0"/>
              </w:tabs>
              <w:jc w:val="left"/>
            </w:pPr>
            <w:r w:rsidRPr="00757CC5">
              <w:t>Сервис выведен из эксплуатации</w:t>
            </w:r>
          </w:p>
        </w:tc>
        <w:tc>
          <w:tcPr>
            <w:tcW w:w="1418"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0"/>
              </w:tabs>
              <w:jc w:val="left"/>
            </w:pPr>
            <w:r w:rsidRPr="00757CC5">
              <w:t>-</w:t>
            </w:r>
          </w:p>
        </w:tc>
        <w:tc>
          <w:tcPr>
            <w:tcW w:w="1842"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0"/>
              </w:tabs>
              <w:jc w:val="left"/>
            </w:pPr>
            <w:r w:rsidRPr="00757CC5">
              <w:t>Оператор эксплуатации РСМЭВ</w:t>
            </w:r>
          </w:p>
        </w:tc>
      </w:tr>
      <w:tr w:rsidR="00332925" w:rsidRPr="00757CC5" w:rsidTr="009169A1">
        <w:trPr>
          <w:trHeight w:val="20"/>
        </w:trPr>
        <w:tc>
          <w:tcPr>
            <w:tcW w:w="3369"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0"/>
              </w:tabs>
              <w:jc w:val="left"/>
            </w:pPr>
            <w:r w:rsidRPr="00757CC5">
              <w:t>После вывода сервиса старой версии из эксплуатации Оператор эксплуатации РСМЭВ публикует информацию о выводе сервиса из эксплуатации на Техническом портале.</w:t>
            </w:r>
          </w:p>
        </w:tc>
        <w:tc>
          <w:tcPr>
            <w:tcW w:w="1842" w:type="dxa"/>
            <w:tcBorders>
              <w:top w:val="single" w:sz="4" w:space="0" w:color="auto"/>
              <w:left w:val="single" w:sz="4" w:space="0" w:color="auto"/>
              <w:bottom w:val="single" w:sz="4" w:space="0" w:color="auto"/>
              <w:right w:val="single" w:sz="4" w:space="0" w:color="auto"/>
            </w:tcBorders>
          </w:tcPr>
          <w:p w:rsidR="00332925" w:rsidRPr="00757CC5" w:rsidRDefault="00332925" w:rsidP="004C15F4">
            <w:pPr>
              <w:pStyle w:val="afffe"/>
              <w:tabs>
                <w:tab w:val="num" w:pos="0"/>
              </w:tabs>
              <w:jc w:val="left"/>
            </w:pPr>
            <w:r w:rsidRPr="00757CC5">
              <w:rPr>
                <w:lang w:val="en-US"/>
              </w:rPr>
              <w:t>zip</w:t>
            </w:r>
            <w:r w:rsidRPr="00757CC5">
              <w:t>-архив с обновленными документами</w:t>
            </w:r>
          </w:p>
          <w:p w:rsidR="00332925" w:rsidRPr="00757CC5" w:rsidRDefault="00332925" w:rsidP="004C15F4">
            <w:pPr>
              <w:pStyle w:val="afffe"/>
              <w:tabs>
                <w:tab w:val="num" w:pos="0"/>
              </w:tabs>
              <w:jc w:val="left"/>
            </w:pPr>
          </w:p>
        </w:tc>
        <w:tc>
          <w:tcPr>
            <w:tcW w:w="1701"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0"/>
              </w:tabs>
              <w:jc w:val="left"/>
            </w:pPr>
            <w:r w:rsidRPr="00757CC5">
              <w:t>Информирование о перерегистрации сервиса</w:t>
            </w:r>
          </w:p>
        </w:tc>
        <w:tc>
          <w:tcPr>
            <w:tcW w:w="1418"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0"/>
              </w:tabs>
              <w:jc w:val="left"/>
            </w:pPr>
            <w:r w:rsidRPr="00757CC5">
              <w:t>3 рабочих дня с момента перерегистрации сервиса</w:t>
            </w:r>
          </w:p>
        </w:tc>
        <w:tc>
          <w:tcPr>
            <w:tcW w:w="1842"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tabs>
                <w:tab w:val="num" w:pos="0"/>
              </w:tabs>
              <w:jc w:val="left"/>
            </w:pPr>
            <w:r w:rsidRPr="00757CC5">
              <w:t>Оператор эксплуатации РСМЭВ</w:t>
            </w:r>
          </w:p>
        </w:tc>
      </w:tr>
      <w:tr w:rsidR="00EA25B4" w:rsidRPr="00757CC5" w:rsidTr="009169A1">
        <w:trPr>
          <w:trHeight w:val="20"/>
        </w:trPr>
        <w:tc>
          <w:tcPr>
            <w:tcW w:w="10172" w:type="dxa"/>
            <w:gridSpan w:val="5"/>
            <w:tcBorders>
              <w:top w:val="single" w:sz="4" w:space="0" w:color="auto"/>
              <w:left w:val="single" w:sz="4" w:space="0" w:color="auto"/>
              <w:bottom w:val="single" w:sz="4" w:space="0" w:color="auto"/>
              <w:right w:val="single" w:sz="4" w:space="0" w:color="auto"/>
            </w:tcBorders>
            <w:hideMark/>
          </w:tcPr>
          <w:p w:rsidR="00EA25B4" w:rsidRPr="00757CC5" w:rsidRDefault="00EA25B4" w:rsidP="004C15F4">
            <w:pPr>
              <w:pStyle w:val="afffe"/>
              <w:tabs>
                <w:tab w:val="num" w:pos="0"/>
              </w:tabs>
              <w:jc w:val="left"/>
              <w:rPr>
                <w:b/>
              </w:rPr>
            </w:pPr>
            <w:r w:rsidRPr="00757CC5">
              <w:rPr>
                <w:b/>
              </w:rPr>
              <w:t>При возникновении технических сложностей, причина которых находится на стороне Потребителя/Поставщика информации, срок процедуры может быть пересмотрен.</w:t>
            </w:r>
          </w:p>
        </w:tc>
      </w:tr>
      <w:tr w:rsidR="00EA25B4" w:rsidRPr="00757CC5" w:rsidTr="009169A1">
        <w:trPr>
          <w:trHeight w:val="20"/>
        </w:trPr>
        <w:tc>
          <w:tcPr>
            <w:tcW w:w="10172" w:type="dxa"/>
            <w:gridSpan w:val="5"/>
            <w:tcBorders>
              <w:top w:val="single" w:sz="4" w:space="0" w:color="auto"/>
              <w:left w:val="single" w:sz="4" w:space="0" w:color="auto"/>
              <w:bottom w:val="single" w:sz="4" w:space="0" w:color="auto"/>
              <w:right w:val="single" w:sz="4" w:space="0" w:color="auto"/>
            </w:tcBorders>
            <w:hideMark/>
          </w:tcPr>
          <w:p w:rsidR="00EA25B4" w:rsidRPr="00757CC5" w:rsidRDefault="00EA25B4" w:rsidP="004C15F4">
            <w:pPr>
              <w:pStyle w:val="afffe"/>
              <w:tabs>
                <w:tab w:val="num" w:pos="0"/>
              </w:tabs>
              <w:jc w:val="left"/>
            </w:pPr>
            <w:r w:rsidRPr="00757CC5">
              <w:rPr>
                <w:b/>
              </w:rPr>
              <w:t>Максимальное время выполнения процедуры (при соблюдении всеми участниками временных границ своих операций):12 рабочих дней, без учета шага публикации информации на Технологическом портале.</w:t>
            </w:r>
          </w:p>
        </w:tc>
      </w:tr>
    </w:tbl>
    <w:p w:rsidR="00EA25B4" w:rsidRPr="00757CC5" w:rsidRDefault="00EA25B4" w:rsidP="00332925">
      <w:pPr>
        <w:pStyle w:val="afffc"/>
        <w:tabs>
          <w:tab w:val="num" w:pos="0"/>
        </w:tabs>
        <w:spacing w:line="276" w:lineRule="auto"/>
        <w:rPr>
          <w:rFonts w:ascii="Times New Roman" w:hAnsi="Times New Roman" w:cs="Times New Roman"/>
        </w:rPr>
      </w:pPr>
      <w:r w:rsidRPr="00757CC5">
        <w:rPr>
          <w:rFonts w:ascii="Times New Roman" w:hAnsi="Times New Roman" w:cs="Times New Roman"/>
        </w:rPr>
        <w:t xml:space="preserve">При возникновении спорных ситуаций в процессе исполнения регламента между Участниками информационного взаимодействия (Потребителями и Поставщиками) и Оператором </w:t>
      </w:r>
      <w:r w:rsidR="008A657D" w:rsidRPr="00757CC5">
        <w:rPr>
          <w:rFonts w:ascii="Times New Roman" w:hAnsi="Times New Roman" w:cs="Times New Roman"/>
        </w:rPr>
        <w:t>эксплуатации РСМЭВ</w:t>
      </w:r>
      <w:r w:rsidRPr="00757CC5">
        <w:rPr>
          <w:rFonts w:ascii="Times New Roman" w:hAnsi="Times New Roman" w:cs="Times New Roman"/>
        </w:rPr>
        <w:t xml:space="preserve">, Оператор </w:t>
      </w:r>
      <w:r w:rsidR="008A657D" w:rsidRPr="00757CC5">
        <w:rPr>
          <w:rFonts w:ascii="Times New Roman" w:hAnsi="Times New Roman" w:cs="Times New Roman"/>
        </w:rPr>
        <w:t>эксплуатации РСМЭВ</w:t>
      </w:r>
      <w:r w:rsidRPr="00757CC5">
        <w:rPr>
          <w:rFonts w:ascii="Times New Roman" w:hAnsi="Times New Roman" w:cs="Times New Roman"/>
        </w:rPr>
        <w:t xml:space="preserve"> информирует об этом Оператора РСМЭВ с целью их разрешения.</w:t>
      </w:r>
    </w:p>
    <w:p w:rsidR="00D072E6" w:rsidRPr="00757CC5" w:rsidRDefault="00D072E6" w:rsidP="00757CC5">
      <w:pPr>
        <w:widowControl/>
        <w:tabs>
          <w:tab w:val="num" w:pos="0"/>
        </w:tabs>
        <w:autoSpaceDE/>
        <w:adjustRightInd/>
        <w:spacing w:line="276" w:lineRule="auto"/>
        <w:ind w:firstLine="709"/>
        <w:jc w:val="both"/>
        <w:rPr>
          <w:szCs w:val="24"/>
        </w:rPr>
      </w:pPr>
    </w:p>
    <w:p w:rsidR="00EA25B4" w:rsidRPr="00757CC5" w:rsidRDefault="00EA25B4" w:rsidP="00332925">
      <w:pPr>
        <w:pStyle w:val="47"/>
        <w:numPr>
          <w:ilvl w:val="2"/>
          <w:numId w:val="12"/>
        </w:numPr>
        <w:spacing w:before="0" w:after="0" w:line="276" w:lineRule="auto"/>
        <w:ind w:left="0" w:firstLine="709"/>
        <w:outlineLvl w:val="9"/>
        <w:rPr>
          <w:rFonts w:ascii="Times New Roman" w:hAnsi="Times New Roman" w:cs="Times New Roman"/>
          <w:sz w:val="24"/>
          <w:szCs w:val="24"/>
        </w:rPr>
      </w:pPr>
      <w:bookmarkStart w:id="793" w:name="_Toc318365172"/>
      <w:bookmarkStart w:id="794" w:name="_Toc314740885"/>
      <w:bookmarkStart w:id="795" w:name="_Toc340079994"/>
      <w:bookmarkStart w:id="796" w:name="_Toc340081974"/>
      <w:bookmarkStart w:id="797" w:name="_Toc340082045"/>
      <w:bookmarkStart w:id="798" w:name="_Toc348549489"/>
      <w:r w:rsidRPr="00757CC5">
        <w:rPr>
          <w:rFonts w:ascii="Times New Roman" w:hAnsi="Times New Roman" w:cs="Times New Roman"/>
          <w:sz w:val="24"/>
          <w:szCs w:val="24"/>
        </w:rPr>
        <w:t>Подключение функционала регламентации доступа без перерегистрации сервиса</w:t>
      </w:r>
      <w:bookmarkEnd w:id="793"/>
      <w:bookmarkEnd w:id="794"/>
      <w:bookmarkEnd w:id="795"/>
      <w:bookmarkEnd w:id="796"/>
      <w:bookmarkEnd w:id="797"/>
      <w:bookmarkEnd w:id="798"/>
    </w:p>
    <w:p w:rsidR="00EA25B4" w:rsidRPr="00757CC5" w:rsidRDefault="00EA25B4" w:rsidP="00332925">
      <w:pPr>
        <w:tabs>
          <w:tab w:val="num" w:pos="0"/>
        </w:tabs>
        <w:spacing w:line="276" w:lineRule="auto"/>
        <w:ind w:firstLine="709"/>
      </w:pPr>
      <w:bookmarkStart w:id="799" w:name="_Toc318365173"/>
      <w:bookmarkStart w:id="800" w:name="_Toc314740886"/>
      <w:bookmarkStart w:id="801" w:name="_Toc321909698"/>
      <w:bookmarkStart w:id="802" w:name="_Toc322960770"/>
      <w:bookmarkStart w:id="803" w:name="_Toc340079995"/>
      <w:bookmarkStart w:id="804" w:name="_Toc340081975"/>
      <w:bookmarkStart w:id="805" w:name="_Toc340082046"/>
      <w:bookmarkStart w:id="806" w:name="_Toc340082198"/>
      <w:bookmarkStart w:id="807" w:name="_Toc340085043"/>
      <w:bookmarkStart w:id="808" w:name="_Toc340085371"/>
      <w:bookmarkStart w:id="809" w:name="_Toc340136467"/>
      <w:bookmarkStart w:id="810" w:name="_Toc348543663"/>
      <w:r w:rsidRPr="00757CC5">
        <w:rPr>
          <w:b/>
        </w:rPr>
        <w:t>Предуслови</w:t>
      </w:r>
      <w:bookmarkEnd w:id="799"/>
      <w:bookmarkEnd w:id="800"/>
      <w:bookmarkEnd w:id="801"/>
      <w:bookmarkEnd w:id="802"/>
      <w:r w:rsidR="00065B3B">
        <w:rPr>
          <w:b/>
        </w:rPr>
        <w:t>я</w:t>
      </w:r>
      <w:r w:rsidRPr="00757CC5">
        <w:rPr>
          <w:b/>
        </w:rPr>
        <w:t xml:space="preserve"> процесса</w:t>
      </w:r>
      <w:bookmarkEnd w:id="803"/>
      <w:bookmarkEnd w:id="804"/>
      <w:bookmarkEnd w:id="805"/>
      <w:bookmarkEnd w:id="806"/>
      <w:bookmarkEnd w:id="807"/>
      <w:bookmarkEnd w:id="808"/>
      <w:bookmarkEnd w:id="809"/>
      <w:bookmarkEnd w:id="810"/>
    </w:p>
    <w:p w:rsidR="00EA25B4" w:rsidRPr="00757CC5" w:rsidRDefault="00EA25B4" w:rsidP="00332925">
      <w:pPr>
        <w:pStyle w:val="afffc"/>
        <w:tabs>
          <w:tab w:val="num" w:pos="0"/>
        </w:tabs>
        <w:spacing w:line="276" w:lineRule="auto"/>
        <w:rPr>
          <w:rFonts w:ascii="Times New Roman" w:hAnsi="Times New Roman" w:cs="Times New Roman"/>
        </w:rPr>
      </w:pPr>
      <w:r w:rsidRPr="00757CC5">
        <w:rPr>
          <w:rFonts w:ascii="Times New Roman" w:hAnsi="Times New Roman" w:cs="Times New Roman"/>
        </w:rPr>
        <w:t xml:space="preserve">Подключение функционала регламентации доступа без перерегистрации сервиса означает, что новая версия электронного сервиса Поставщика будет размещена на том же </w:t>
      </w:r>
      <w:r w:rsidRPr="00757CC5">
        <w:rPr>
          <w:rFonts w:ascii="Times New Roman" w:hAnsi="Times New Roman" w:cs="Times New Roman"/>
          <w:lang w:val="en-US"/>
        </w:rPr>
        <w:t>SID</w:t>
      </w:r>
      <w:r w:rsidRPr="00757CC5">
        <w:rPr>
          <w:rFonts w:ascii="Times New Roman" w:hAnsi="Times New Roman" w:cs="Times New Roman"/>
        </w:rPr>
        <w:t>, что и предыдущая версия, при этом старая версия сервиса будет не доступна для использования. Поставщик при этом должен учитывать, что все Потребители данного сервиса должны быть готовы к работе с новой версией сервиса.</w:t>
      </w:r>
    </w:p>
    <w:p w:rsidR="00EA25B4" w:rsidRPr="00757CC5" w:rsidRDefault="00EA25B4" w:rsidP="00332925">
      <w:pPr>
        <w:pStyle w:val="afffc"/>
        <w:tabs>
          <w:tab w:val="num" w:pos="0"/>
        </w:tabs>
        <w:spacing w:line="276" w:lineRule="auto"/>
        <w:rPr>
          <w:rFonts w:ascii="Times New Roman" w:hAnsi="Times New Roman" w:cs="Times New Roman"/>
        </w:rPr>
      </w:pPr>
      <w:r w:rsidRPr="00757CC5">
        <w:rPr>
          <w:rFonts w:ascii="Times New Roman" w:hAnsi="Times New Roman" w:cs="Times New Roman"/>
        </w:rPr>
        <w:t>Для того чтобы электронный сервис Поставщика поддерживал функционал регламентации доступа, он должен быть переработан в соответствии с актуальной версией Методический рекомендаций по разработке электронных сервисов и применения технологии электронной подписи.</w:t>
      </w:r>
    </w:p>
    <w:p w:rsidR="00EA25B4" w:rsidRPr="00757CC5" w:rsidRDefault="00EA25B4" w:rsidP="00332925">
      <w:pPr>
        <w:pStyle w:val="afffc"/>
        <w:tabs>
          <w:tab w:val="num" w:pos="0"/>
        </w:tabs>
        <w:spacing w:line="276" w:lineRule="auto"/>
        <w:rPr>
          <w:rFonts w:ascii="Times New Roman" w:hAnsi="Times New Roman" w:cs="Times New Roman"/>
        </w:rPr>
      </w:pPr>
      <w:r w:rsidRPr="00757CC5">
        <w:rPr>
          <w:rFonts w:ascii="Times New Roman" w:hAnsi="Times New Roman" w:cs="Times New Roman"/>
        </w:rPr>
        <w:t xml:space="preserve">Информационная система Поставщика, интерфейсом которой является данный электронный сервис, должна быть зарегистрирована в РСМЭВ в соответствии с регламентом регистрации в РСМЭВ информационной системы. </w:t>
      </w:r>
    </w:p>
    <w:p w:rsidR="00EA25B4" w:rsidRPr="00757CC5" w:rsidRDefault="00EA25B4" w:rsidP="00332925">
      <w:pPr>
        <w:pStyle w:val="afffc"/>
        <w:tabs>
          <w:tab w:val="num" w:pos="0"/>
        </w:tabs>
        <w:spacing w:line="276" w:lineRule="auto"/>
        <w:rPr>
          <w:rFonts w:ascii="Times New Roman" w:hAnsi="Times New Roman" w:cs="Times New Roman"/>
        </w:rPr>
      </w:pPr>
      <w:r w:rsidRPr="00757CC5">
        <w:rPr>
          <w:rFonts w:ascii="Times New Roman" w:hAnsi="Times New Roman" w:cs="Times New Roman"/>
        </w:rPr>
        <w:t xml:space="preserve">Поставщик должен подготовить обновленный пакет документов на электронный сервис в новой версии и упаковать в </w:t>
      </w:r>
      <w:r w:rsidRPr="00757CC5">
        <w:rPr>
          <w:rFonts w:ascii="Times New Roman" w:hAnsi="Times New Roman" w:cs="Times New Roman"/>
          <w:lang w:val="en-US"/>
        </w:rPr>
        <w:t>zip</w:t>
      </w:r>
      <w:r w:rsidRPr="00757CC5">
        <w:rPr>
          <w:rFonts w:ascii="Times New Roman" w:hAnsi="Times New Roman" w:cs="Times New Roman"/>
        </w:rPr>
        <w:t>-архив:</w:t>
      </w:r>
    </w:p>
    <w:p w:rsidR="00EA25B4" w:rsidRPr="00757CC5" w:rsidRDefault="00A02A30" w:rsidP="009545E4">
      <w:pPr>
        <w:pStyle w:val="1a"/>
        <w:numPr>
          <w:ilvl w:val="3"/>
          <w:numId w:val="37"/>
        </w:numPr>
        <w:tabs>
          <w:tab w:val="clear" w:pos="1134"/>
          <w:tab w:val="num" w:pos="0"/>
          <w:tab w:val="left" w:pos="851"/>
        </w:tabs>
        <w:spacing w:after="0" w:line="276" w:lineRule="auto"/>
        <w:ind w:left="0" w:firstLine="709"/>
        <w:rPr>
          <w:rFonts w:ascii="Times New Roman" w:hAnsi="Times New Roman" w:cs="Times New Roman"/>
        </w:rPr>
      </w:pPr>
      <w:r w:rsidRPr="00757CC5">
        <w:rPr>
          <w:rFonts w:ascii="Times New Roman" w:hAnsi="Times New Roman" w:cs="Times New Roman"/>
        </w:rPr>
        <w:t>о</w:t>
      </w:r>
      <w:r w:rsidR="00EA25B4" w:rsidRPr="00757CC5">
        <w:rPr>
          <w:rFonts w:ascii="Times New Roman" w:hAnsi="Times New Roman" w:cs="Times New Roman"/>
        </w:rPr>
        <w:t>бновленный паспорт сервиса;</w:t>
      </w:r>
    </w:p>
    <w:p w:rsidR="00EA25B4" w:rsidRPr="00757CC5" w:rsidRDefault="00A02A30" w:rsidP="009545E4">
      <w:pPr>
        <w:pStyle w:val="1a"/>
        <w:numPr>
          <w:ilvl w:val="3"/>
          <w:numId w:val="37"/>
        </w:numPr>
        <w:tabs>
          <w:tab w:val="clear" w:pos="1134"/>
          <w:tab w:val="num" w:pos="0"/>
          <w:tab w:val="left" w:pos="851"/>
        </w:tabs>
        <w:spacing w:after="0" w:line="276" w:lineRule="auto"/>
        <w:ind w:left="0" w:firstLine="709"/>
        <w:rPr>
          <w:rFonts w:ascii="Times New Roman" w:hAnsi="Times New Roman" w:cs="Times New Roman"/>
        </w:rPr>
      </w:pPr>
      <w:r w:rsidRPr="00757CC5">
        <w:rPr>
          <w:rFonts w:ascii="Times New Roman" w:hAnsi="Times New Roman" w:cs="Times New Roman"/>
        </w:rPr>
        <w:t>о</w:t>
      </w:r>
      <w:r w:rsidR="00EA25B4" w:rsidRPr="00757CC5">
        <w:rPr>
          <w:rFonts w:ascii="Times New Roman" w:hAnsi="Times New Roman" w:cs="Times New Roman"/>
        </w:rPr>
        <w:t>писание формата электронного сервиса РСМЭВ и руководство пользователя электронного сервиса РСМЭВ;</w:t>
      </w:r>
    </w:p>
    <w:p w:rsidR="00EA25B4" w:rsidRPr="00757CC5" w:rsidRDefault="00A02A30" w:rsidP="009545E4">
      <w:pPr>
        <w:pStyle w:val="1a"/>
        <w:numPr>
          <w:ilvl w:val="3"/>
          <w:numId w:val="37"/>
        </w:numPr>
        <w:tabs>
          <w:tab w:val="clear" w:pos="1134"/>
          <w:tab w:val="num" w:pos="0"/>
          <w:tab w:val="left" w:pos="851"/>
        </w:tabs>
        <w:spacing w:after="0" w:line="276" w:lineRule="auto"/>
        <w:ind w:left="0" w:firstLine="709"/>
        <w:rPr>
          <w:rFonts w:ascii="Times New Roman" w:hAnsi="Times New Roman" w:cs="Times New Roman"/>
        </w:rPr>
      </w:pPr>
      <w:r w:rsidRPr="00757CC5">
        <w:rPr>
          <w:rFonts w:ascii="Times New Roman" w:hAnsi="Times New Roman" w:cs="Times New Roman"/>
        </w:rPr>
        <w:t>к</w:t>
      </w:r>
      <w:r w:rsidR="00EA25B4" w:rsidRPr="00757CC5">
        <w:rPr>
          <w:rFonts w:ascii="Times New Roman" w:hAnsi="Times New Roman" w:cs="Times New Roman"/>
        </w:rPr>
        <w:t>онтрольный пример для проверки работоспособности сервиса, содержащий электронную подпись информационной системы Поставщика (ЭП-ОВ).</w:t>
      </w:r>
    </w:p>
    <w:p w:rsidR="00EA25B4" w:rsidRPr="00757CC5" w:rsidRDefault="00EA25B4" w:rsidP="00332925">
      <w:pPr>
        <w:pStyle w:val="afffc"/>
        <w:tabs>
          <w:tab w:val="num" w:pos="0"/>
        </w:tabs>
        <w:spacing w:line="276" w:lineRule="auto"/>
        <w:rPr>
          <w:rFonts w:ascii="Times New Roman" w:hAnsi="Times New Roman" w:cs="Times New Roman"/>
        </w:rPr>
      </w:pPr>
      <w:r w:rsidRPr="00757CC5">
        <w:rPr>
          <w:rFonts w:ascii="Times New Roman" w:hAnsi="Times New Roman" w:cs="Times New Roman"/>
        </w:rPr>
        <w:t>В паспорте сервиса должен быть заполнен реестр прав доступа с информацией о допущенных к использованию сервиса (либо его отдельных операций) Потребителях. При отсутствии этой информации доступ к соответствующему сервису будет обеспечен только Поставщику данного сервиса и оператору РСМЭВ – в целях тестирования и мониторинга доступности.</w:t>
      </w:r>
    </w:p>
    <w:p w:rsidR="0036452A" w:rsidRPr="00757CC5" w:rsidRDefault="00EA25B4" w:rsidP="00332925">
      <w:pPr>
        <w:pStyle w:val="afffc"/>
        <w:tabs>
          <w:tab w:val="num" w:pos="0"/>
        </w:tabs>
        <w:spacing w:line="276" w:lineRule="auto"/>
        <w:rPr>
          <w:rFonts w:ascii="Times New Roman" w:hAnsi="Times New Roman" w:cs="Times New Roman"/>
        </w:rPr>
      </w:pPr>
      <w:r w:rsidRPr="00757CC5">
        <w:rPr>
          <w:rFonts w:ascii="Times New Roman" w:hAnsi="Times New Roman" w:cs="Times New Roman"/>
        </w:rPr>
        <w:t xml:space="preserve">Заявка в адрес Оператора РСМЭВ обязательно должна содержать контактные данные ответственного технического специалиста, который при необходимости может оказать консультативную помощь по вопросам функционирования электронного сервиса и особенностям его спецификации. </w:t>
      </w:r>
    </w:p>
    <w:p w:rsidR="00EA25B4" w:rsidRPr="00757CC5" w:rsidRDefault="00EA25B4" w:rsidP="00332925">
      <w:pPr>
        <w:tabs>
          <w:tab w:val="num" w:pos="0"/>
        </w:tabs>
        <w:spacing w:line="276" w:lineRule="auto"/>
        <w:ind w:firstLine="709"/>
        <w:rPr>
          <w:szCs w:val="24"/>
        </w:rPr>
      </w:pPr>
      <w:bookmarkStart w:id="811" w:name="_Toc318365174"/>
      <w:bookmarkStart w:id="812" w:name="_Toc314740887"/>
      <w:bookmarkStart w:id="813" w:name="_Toc340079996"/>
      <w:bookmarkStart w:id="814" w:name="_Toc340081976"/>
      <w:bookmarkStart w:id="815" w:name="_Toc340082047"/>
      <w:bookmarkStart w:id="816" w:name="_Toc340082199"/>
      <w:bookmarkStart w:id="817" w:name="_Toc340085044"/>
      <w:bookmarkStart w:id="818" w:name="_Toc340085372"/>
      <w:bookmarkStart w:id="819" w:name="_Toc340136468"/>
      <w:bookmarkStart w:id="820" w:name="_Toc348543664"/>
      <w:r w:rsidRPr="00757CC5">
        <w:rPr>
          <w:b/>
          <w:szCs w:val="24"/>
        </w:rPr>
        <w:t>Шаги процесса</w:t>
      </w:r>
      <w:bookmarkEnd w:id="811"/>
      <w:bookmarkEnd w:id="812"/>
      <w:bookmarkEnd w:id="813"/>
      <w:bookmarkEnd w:id="814"/>
      <w:bookmarkEnd w:id="815"/>
      <w:bookmarkEnd w:id="816"/>
      <w:bookmarkEnd w:id="817"/>
      <w:bookmarkEnd w:id="818"/>
      <w:bookmarkEnd w:id="819"/>
      <w:bookmarkEnd w:id="820"/>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1560"/>
        <w:gridCol w:w="1559"/>
        <w:gridCol w:w="1559"/>
        <w:gridCol w:w="1984"/>
      </w:tblGrid>
      <w:tr w:rsidR="00332925" w:rsidRPr="00757CC5" w:rsidTr="009169A1">
        <w:trPr>
          <w:trHeight w:val="20"/>
          <w:tblHeader/>
        </w:trPr>
        <w:tc>
          <w:tcPr>
            <w:tcW w:w="3510" w:type="dxa"/>
            <w:tcBorders>
              <w:top w:val="single" w:sz="4" w:space="0" w:color="auto"/>
              <w:left w:val="single" w:sz="4" w:space="0" w:color="auto"/>
              <w:bottom w:val="single" w:sz="4" w:space="0" w:color="auto"/>
              <w:right w:val="single" w:sz="4" w:space="0" w:color="auto"/>
            </w:tcBorders>
            <w:vAlign w:val="center"/>
            <w:hideMark/>
          </w:tcPr>
          <w:p w:rsidR="00332925" w:rsidRPr="00757CC5" w:rsidRDefault="00332925" w:rsidP="004C15F4">
            <w:pPr>
              <w:pStyle w:val="afffd"/>
              <w:keepNext w:val="0"/>
              <w:widowControl w:val="0"/>
              <w:tabs>
                <w:tab w:val="num" w:pos="0"/>
              </w:tabs>
              <w:spacing w:before="0" w:after="0"/>
            </w:pPr>
            <w:r w:rsidRPr="00757CC5">
              <w:t>Шаг</w:t>
            </w:r>
          </w:p>
        </w:tc>
        <w:tc>
          <w:tcPr>
            <w:tcW w:w="1560" w:type="dxa"/>
            <w:tcBorders>
              <w:top w:val="single" w:sz="4" w:space="0" w:color="auto"/>
              <w:left w:val="single" w:sz="4" w:space="0" w:color="auto"/>
              <w:bottom w:val="single" w:sz="4" w:space="0" w:color="auto"/>
              <w:right w:val="single" w:sz="4" w:space="0" w:color="auto"/>
            </w:tcBorders>
            <w:vAlign w:val="center"/>
            <w:hideMark/>
          </w:tcPr>
          <w:p w:rsidR="00332925" w:rsidRPr="00757CC5" w:rsidRDefault="00332925" w:rsidP="004C15F4">
            <w:pPr>
              <w:pStyle w:val="afffd"/>
              <w:keepNext w:val="0"/>
              <w:widowControl w:val="0"/>
              <w:tabs>
                <w:tab w:val="num" w:pos="0"/>
              </w:tabs>
              <w:spacing w:before="0" w:after="0"/>
            </w:pPr>
            <w:r w:rsidRPr="00757CC5">
              <w:t>Входные данные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332925" w:rsidRPr="00757CC5" w:rsidRDefault="00332925" w:rsidP="004C15F4">
            <w:pPr>
              <w:pStyle w:val="afffd"/>
              <w:keepNext w:val="0"/>
              <w:widowControl w:val="0"/>
              <w:tabs>
                <w:tab w:val="num" w:pos="0"/>
              </w:tabs>
              <w:spacing w:before="0" w:after="0"/>
            </w:pPr>
            <w:r w:rsidRPr="00757CC5">
              <w:t>Выходные данные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332925" w:rsidRPr="00757CC5" w:rsidRDefault="00332925" w:rsidP="004C15F4">
            <w:pPr>
              <w:pStyle w:val="afffd"/>
              <w:keepNext w:val="0"/>
              <w:widowControl w:val="0"/>
              <w:tabs>
                <w:tab w:val="num" w:pos="0"/>
              </w:tabs>
              <w:spacing w:before="0" w:after="0"/>
            </w:pPr>
            <w:r w:rsidRPr="00757CC5">
              <w:t>Срок исполнения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332925" w:rsidRPr="00757CC5" w:rsidRDefault="00332925" w:rsidP="004C15F4">
            <w:pPr>
              <w:pStyle w:val="afffd"/>
              <w:keepNext w:val="0"/>
              <w:widowControl w:val="0"/>
              <w:tabs>
                <w:tab w:val="num" w:pos="0"/>
              </w:tabs>
              <w:spacing w:before="0" w:after="0"/>
            </w:pPr>
            <w:r w:rsidRPr="00757CC5">
              <w:t>Ответственный исполнитель и/или Соисполнитель</w:t>
            </w:r>
          </w:p>
        </w:tc>
      </w:tr>
      <w:tr w:rsidR="00332925" w:rsidRPr="00757CC5" w:rsidTr="009169A1">
        <w:trPr>
          <w:trHeight w:val="20"/>
        </w:trPr>
        <w:tc>
          <w:tcPr>
            <w:tcW w:w="3510"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widowControl w:val="0"/>
              <w:tabs>
                <w:tab w:val="num" w:pos="0"/>
              </w:tabs>
              <w:jc w:val="left"/>
            </w:pPr>
            <w:r w:rsidRPr="00757CC5">
              <w:t xml:space="preserve">Поставщик направляет заявку в рабочем порядке в адрес Оператора РСМЭВ на изменение сервиса на текущем </w:t>
            </w:r>
            <w:r w:rsidRPr="00757CC5">
              <w:rPr>
                <w:lang w:val="en-US"/>
              </w:rPr>
              <w:t>SID</w:t>
            </w:r>
            <w:r w:rsidRPr="00757CC5">
              <w:t xml:space="preserve"> и </w:t>
            </w:r>
            <w:r w:rsidRPr="00757CC5">
              <w:rPr>
                <w:lang w:val="en-US"/>
              </w:rPr>
              <w:t>zip</w:t>
            </w:r>
            <w:r w:rsidRPr="00757CC5">
              <w:t xml:space="preserve">-архив с обновленным комплектом документов по сервису. </w:t>
            </w:r>
          </w:p>
        </w:tc>
        <w:tc>
          <w:tcPr>
            <w:tcW w:w="1560"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widowControl w:val="0"/>
              <w:tabs>
                <w:tab w:val="num" w:pos="0"/>
              </w:tabs>
              <w:jc w:val="left"/>
            </w:pPr>
            <w:r w:rsidRPr="00757CC5">
              <w:rPr>
                <w:lang w:val="en-US"/>
              </w:rPr>
              <w:t>zip</w:t>
            </w:r>
            <w:r w:rsidRPr="00757CC5">
              <w:t xml:space="preserve">-архив с обновленным комплектом документов </w:t>
            </w:r>
          </w:p>
        </w:tc>
        <w:tc>
          <w:tcPr>
            <w:tcW w:w="1559"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widowControl w:val="0"/>
              <w:tabs>
                <w:tab w:val="num" w:pos="0"/>
              </w:tabs>
              <w:jc w:val="left"/>
            </w:pPr>
            <w:r w:rsidRPr="00757CC5">
              <w:t xml:space="preserve">Заявка на внесение изменений, </w:t>
            </w:r>
            <w:r w:rsidRPr="00757CC5">
              <w:rPr>
                <w:lang w:val="en-US"/>
              </w:rPr>
              <w:t>zip</w:t>
            </w:r>
            <w:r w:rsidRPr="00757CC5">
              <w:t>-архив с обновленным комплектом документов</w:t>
            </w:r>
          </w:p>
        </w:tc>
        <w:tc>
          <w:tcPr>
            <w:tcW w:w="1559"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widowControl w:val="0"/>
              <w:tabs>
                <w:tab w:val="num" w:pos="0"/>
              </w:tabs>
              <w:jc w:val="left"/>
            </w:pPr>
            <w:r w:rsidRPr="00757CC5">
              <w:t>-</w:t>
            </w:r>
          </w:p>
        </w:tc>
        <w:tc>
          <w:tcPr>
            <w:tcW w:w="1984"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widowControl w:val="0"/>
              <w:tabs>
                <w:tab w:val="num" w:pos="0"/>
              </w:tabs>
              <w:jc w:val="left"/>
            </w:pPr>
            <w:r w:rsidRPr="00757CC5">
              <w:t>Поставщик информации</w:t>
            </w:r>
          </w:p>
        </w:tc>
      </w:tr>
      <w:tr w:rsidR="00332925" w:rsidRPr="00757CC5" w:rsidTr="009169A1">
        <w:trPr>
          <w:trHeight w:val="20"/>
        </w:trPr>
        <w:tc>
          <w:tcPr>
            <w:tcW w:w="3510"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widowControl w:val="0"/>
              <w:tabs>
                <w:tab w:val="num" w:pos="0"/>
              </w:tabs>
              <w:jc w:val="left"/>
            </w:pPr>
            <w:r w:rsidRPr="00757CC5">
              <w:t>Оператор РСМЭВ анализирует заявку на необходимость подключения функционала регламентации доступа без перерегистрации сервиса и направляет поручение Оператору эксплуатации РСМЭВ.</w:t>
            </w:r>
          </w:p>
        </w:tc>
        <w:tc>
          <w:tcPr>
            <w:tcW w:w="1560"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widowControl w:val="0"/>
              <w:tabs>
                <w:tab w:val="num" w:pos="0"/>
              </w:tabs>
              <w:jc w:val="left"/>
            </w:pPr>
            <w:r w:rsidRPr="00757CC5">
              <w:t xml:space="preserve">Заявка на внесение изменений, </w:t>
            </w:r>
            <w:r w:rsidRPr="00757CC5">
              <w:rPr>
                <w:lang w:val="en-US"/>
              </w:rPr>
              <w:t>zip</w:t>
            </w:r>
            <w:r w:rsidRPr="00757CC5">
              <w:t>-архив с обновленным комплектом документов</w:t>
            </w:r>
          </w:p>
        </w:tc>
        <w:tc>
          <w:tcPr>
            <w:tcW w:w="1559"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widowControl w:val="0"/>
              <w:tabs>
                <w:tab w:val="num" w:pos="0"/>
              </w:tabs>
              <w:jc w:val="left"/>
            </w:pPr>
            <w:r w:rsidRPr="00757CC5">
              <w:t>Положительный /отрицательный результат рассмотрения заявки. Поручение Оператору эксплуатации РСМЭВ.</w:t>
            </w:r>
          </w:p>
        </w:tc>
        <w:tc>
          <w:tcPr>
            <w:tcW w:w="1559"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widowControl w:val="0"/>
              <w:tabs>
                <w:tab w:val="num" w:pos="0"/>
              </w:tabs>
              <w:jc w:val="left"/>
            </w:pPr>
            <w:r w:rsidRPr="00757CC5">
              <w:t>1 рабочий день дней с момента получения пакета документов</w:t>
            </w:r>
          </w:p>
        </w:tc>
        <w:tc>
          <w:tcPr>
            <w:tcW w:w="1984"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widowControl w:val="0"/>
              <w:tabs>
                <w:tab w:val="num" w:pos="0"/>
              </w:tabs>
              <w:jc w:val="left"/>
            </w:pPr>
            <w:r w:rsidRPr="00757CC5">
              <w:t>Оператор РСМЭВ</w:t>
            </w:r>
          </w:p>
        </w:tc>
      </w:tr>
      <w:tr w:rsidR="00332925" w:rsidRPr="00757CC5" w:rsidTr="009169A1">
        <w:trPr>
          <w:trHeight w:val="20"/>
        </w:trPr>
        <w:tc>
          <w:tcPr>
            <w:tcW w:w="3510"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widowControl w:val="0"/>
              <w:tabs>
                <w:tab w:val="num" w:pos="0"/>
              </w:tabs>
              <w:jc w:val="left"/>
            </w:pPr>
            <w:r w:rsidRPr="00757CC5">
              <w:t>Оператор эксплуатации РСМЭВ осуществляет анализ поступившей заявки. Основанием для отказа в регистрации электронного сервиса может явиться:</w:t>
            </w:r>
          </w:p>
          <w:p w:rsidR="00332925" w:rsidRPr="00757CC5" w:rsidRDefault="004C15F4" w:rsidP="004C15F4">
            <w:pPr>
              <w:pStyle w:val="1a"/>
              <w:tabs>
                <w:tab w:val="left" w:pos="318"/>
              </w:tabs>
              <w:spacing w:after="0" w:line="240" w:lineRule="auto"/>
              <w:jc w:val="left"/>
              <w:rPr>
                <w:rFonts w:ascii="Times New Roman" w:hAnsi="Times New Roman" w:cs="Times New Roman"/>
              </w:rPr>
            </w:pPr>
            <w:r w:rsidRPr="004C15F4">
              <w:rPr>
                <w:rFonts w:ascii="Times New Roman" w:hAnsi="Times New Roman" w:cs="Times New Roman"/>
              </w:rPr>
              <w:t xml:space="preserve">- </w:t>
            </w:r>
            <w:r w:rsidR="00332925" w:rsidRPr="00757CC5">
              <w:rPr>
                <w:rFonts w:ascii="Times New Roman" w:hAnsi="Times New Roman" w:cs="Times New Roman"/>
              </w:rPr>
              <w:t>несоответствие представленного электронного сервиса Техническим требованиям;</w:t>
            </w:r>
          </w:p>
          <w:p w:rsidR="00332925" w:rsidRPr="00757CC5" w:rsidRDefault="004C15F4" w:rsidP="004C15F4">
            <w:pPr>
              <w:pStyle w:val="1a"/>
              <w:tabs>
                <w:tab w:val="left" w:pos="318"/>
              </w:tabs>
              <w:spacing w:after="0" w:line="240" w:lineRule="auto"/>
              <w:jc w:val="left"/>
              <w:rPr>
                <w:rFonts w:ascii="Times New Roman" w:hAnsi="Times New Roman" w:cs="Times New Roman"/>
              </w:rPr>
            </w:pPr>
            <w:r w:rsidRPr="004C15F4">
              <w:rPr>
                <w:rFonts w:ascii="Times New Roman" w:hAnsi="Times New Roman" w:cs="Times New Roman"/>
              </w:rPr>
              <w:t xml:space="preserve">- </w:t>
            </w:r>
            <w:r w:rsidR="00332925" w:rsidRPr="00757CC5">
              <w:rPr>
                <w:rFonts w:ascii="Times New Roman" w:hAnsi="Times New Roman" w:cs="Times New Roman"/>
              </w:rPr>
              <w:t>представление не полного комплекта документов;</w:t>
            </w:r>
          </w:p>
          <w:p w:rsidR="00332925" w:rsidRPr="00757CC5" w:rsidRDefault="004C15F4" w:rsidP="004C15F4">
            <w:pPr>
              <w:pStyle w:val="1a"/>
              <w:tabs>
                <w:tab w:val="left" w:pos="318"/>
              </w:tabs>
              <w:spacing w:after="0" w:line="240" w:lineRule="auto"/>
              <w:jc w:val="left"/>
              <w:rPr>
                <w:rFonts w:ascii="Times New Roman" w:hAnsi="Times New Roman" w:cs="Times New Roman"/>
              </w:rPr>
            </w:pPr>
            <w:r w:rsidRPr="004C15F4">
              <w:rPr>
                <w:rFonts w:ascii="Times New Roman" w:hAnsi="Times New Roman" w:cs="Times New Roman"/>
              </w:rPr>
              <w:t xml:space="preserve">- </w:t>
            </w:r>
            <w:r w:rsidR="00332925" w:rsidRPr="00757CC5">
              <w:rPr>
                <w:rFonts w:ascii="Times New Roman" w:hAnsi="Times New Roman" w:cs="Times New Roman"/>
              </w:rPr>
              <w:t>неполнота или недостоверность информации, необходимой для перерегистрации электронного сервиса;</w:t>
            </w:r>
          </w:p>
          <w:p w:rsidR="00332925" w:rsidRPr="00757CC5" w:rsidRDefault="004C15F4" w:rsidP="004C15F4">
            <w:pPr>
              <w:pStyle w:val="1a"/>
              <w:tabs>
                <w:tab w:val="left" w:pos="318"/>
              </w:tabs>
              <w:spacing w:after="0" w:line="240" w:lineRule="auto"/>
              <w:jc w:val="left"/>
              <w:rPr>
                <w:rFonts w:ascii="Times New Roman" w:hAnsi="Times New Roman" w:cs="Times New Roman"/>
              </w:rPr>
            </w:pPr>
            <w:r w:rsidRPr="00757CC5">
              <w:rPr>
                <w:rFonts w:ascii="Times New Roman" w:hAnsi="Times New Roman" w:cs="Times New Roman"/>
              </w:rPr>
              <w:t>С</w:t>
            </w:r>
            <w:r w:rsidRPr="00234FFB">
              <w:rPr>
                <w:rFonts w:ascii="Times New Roman" w:hAnsi="Times New Roman" w:cs="Times New Roman"/>
              </w:rPr>
              <w:t xml:space="preserve">- </w:t>
            </w:r>
            <w:r w:rsidR="00332925" w:rsidRPr="00757CC5">
              <w:rPr>
                <w:rFonts w:ascii="Times New Roman" w:hAnsi="Times New Roman" w:cs="Times New Roman"/>
              </w:rPr>
              <w:t>истема Поставщика не зарегистрирована в РСМЭВ.</w:t>
            </w:r>
          </w:p>
          <w:p w:rsidR="00332925" w:rsidRPr="00757CC5" w:rsidRDefault="00332925" w:rsidP="004C15F4">
            <w:pPr>
              <w:pStyle w:val="afffe"/>
              <w:widowControl w:val="0"/>
              <w:jc w:val="left"/>
            </w:pPr>
            <w:r w:rsidRPr="00757CC5">
              <w:t>При отсутствии возможности регистрации электронного сервиса (например, из-за его некорректного функционирования) Оператор эксплуатации РСМЭВ информирует Участника информационного взаимодействия о необходимости устранения причин, указанных в настоящем пункте.</w:t>
            </w:r>
          </w:p>
        </w:tc>
        <w:tc>
          <w:tcPr>
            <w:tcW w:w="1560"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widowControl w:val="0"/>
              <w:tabs>
                <w:tab w:val="num" w:pos="0"/>
              </w:tabs>
              <w:jc w:val="left"/>
            </w:pPr>
            <w:r w:rsidRPr="00757CC5">
              <w:t xml:space="preserve">Заявка на внесение изменений, </w:t>
            </w:r>
            <w:r w:rsidRPr="00757CC5">
              <w:rPr>
                <w:lang w:val="en-US"/>
              </w:rPr>
              <w:t>zip</w:t>
            </w:r>
            <w:r w:rsidRPr="00757CC5">
              <w:t>-архив с обновленным комплектом документов</w:t>
            </w:r>
          </w:p>
        </w:tc>
        <w:tc>
          <w:tcPr>
            <w:tcW w:w="1559"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widowControl w:val="0"/>
              <w:tabs>
                <w:tab w:val="num" w:pos="0"/>
              </w:tabs>
              <w:jc w:val="left"/>
            </w:pPr>
            <w:r w:rsidRPr="00757CC5">
              <w:t>Информационное письмо о необходимости устранения замечаний.</w:t>
            </w:r>
          </w:p>
        </w:tc>
        <w:tc>
          <w:tcPr>
            <w:tcW w:w="1559"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widowControl w:val="0"/>
              <w:tabs>
                <w:tab w:val="num" w:pos="0"/>
              </w:tabs>
              <w:jc w:val="left"/>
            </w:pPr>
            <w:r w:rsidRPr="00757CC5">
              <w:t>6 рабочих дней с момента получения пакета документов на сервис.</w:t>
            </w:r>
          </w:p>
        </w:tc>
        <w:tc>
          <w:tcPr>
            <w:tcW w:w="1984"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widowControl w:val="0"/>
              <w:tabs>
                <w:tab w:val="num" w:pos="0"/>
              </w:tabs>
              <w:jc w:val="left"/>
            </w:pPr>
            <w:r w:rsidRPr="00757CC5">
              <w:t>Оператор эксплуатации РСМЭВ</w:t>
            </w:r>
          </w:p>
        </w:tc>
      </w:tr>
      <w:tr w:rsidR="00332925" w:rsidRPr="00757CC5" w:rsidTr="009169A1">
        <w:trPr>
          <w:trHeight w:val="20"/>
        </w:trPr>
        <w:tc>
          <w:tcPr>
            <w:tcW w:w="3510"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widowControl w:val="0"/>
              <w:tabs>
                <w:tab w:val="num" w:pos="0"/>
              </w:tabs>
              <w:jc w:val="left"/>
            </w:pPr>
            <w:r w:rsidRPr="00757CC5">
              <w:t>Оператор эксплуатации РСМЭВ выполняет проверку наличия ИС Потребителей среди зарегистрированных в РСМЭВ. Оператор эксплуатации РСМЭВ уведомляет Потребителей о необходимости инициировать процесс регистрации информационных систем в РСМЭВ в связи с выводом из эксплуатации старой версии сервиса.</w:t>
            </w:r>
          </w:p>
        </w:tc>
        <w:tc>
          <w:tcPr>
            <w:tcW w:w="1560"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widowControl w:val="0"/>
              <w:tabs>
                <w:tab w:val="num" w:pos="0"/>
              </w:tabs>
              <w:jc w:val="left"/>
            </w:pPr>
            <w:r w:rsidRPr="00757CC5">
              <w:t>Реестр прав доступа в Паспорте электронного сервиса, паспорта информационных систем Потребителей.</w:t>
            </w:r>
          </w:p>
        </w:tc>
        <w:tc>
          <w:tcPr>
            <w:tcW w:w="1559"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widowControl w:val="0"/>
              <w:tabs>
                <w:tab w:val="num" w:pos="0"/>
              </w:tabs>
              <w:jc w:val="left"/>
            </w:pPr>
            <w:r w:rsidRPr="00757CC5">
              <w:t>Уведомление о необходимости инициировать процесс регистрации ИС в РСМЭВ.</w:t>
            </w:r>
          </w:p>
        </w:tc>
        <w:tc>
          <w:tcPr>
            <w:tcW w:w="1559"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widowControl w:val="0"/>
              <w:tabs>
                <w:tab w:val="num" w:pos="0"/>
              </w:tabs>
              <w:jc w:val="left"/>
            </w:pPr>
            <w:r w:rsidRPr="00757CC5">
              <w:t>5 рабочих дней с момента получения пакета документов на сервис.</w:t>
            </w:r>
          </w:p>
        </w:tc>
        <w:tc>
          <w:tcPr>
            <w:tcW w:w="1984"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widowControl w:val="0"/>
              <w:tabs>
                <w:tab w:val="num" w:pos="0"/>
              </w:tabs>
              <w:jc w:val="left"/>
            </w:pPr>
            <w:r w:rsidRPr="00757CC5">
              <w:t>Оператор эксплуатации РСМЭВ</w:t>
            </w:r>
          </w:p>
        </w:tc>
      </w:tr>
      <w:tr w:rsidR="00332925" w:rsidRPr="00757CC5" w:rsidTr="009169A1">
        <w:trPr>
          <w:trHeight w:val="20"/>
        </w:trPr>
        <w:tc>
          <w:tcPr>
            <w:tcW w:w="3510"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widowControl w:val="0"/>
              <w:tabs>
                <w:tab w:val="num" w:pos="0"/>
              </w:tabs>
              <w:jc w:val="left"/>
            </w:pPr>
            <w:r w:rsidRPr="00757CC5">
              <w:t>Потребители инициируют процесс регистрации информационных систем в РСМЭВ при отсутствии зарегистрированных информационных систем в РСМЭВ.</w:t>
            </w:r>
          </w:p>
        </w:tc>
        <w:tc>
          <w:tcPr>
            <w:tcW w:w="1560"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widowControl w:val="0"/>
              <w:tabs>
                <w:tab w:val="num" w:pos="0"/>
              </w:tabs>
              <w:jc w:val="left"/>
            </w:pPr>
            <w:r w:rsidRPr="00757CC5">
              <w:t>Уведомление о необходимости зарегистрировать ИС в РСМЭВ</w:t>
            </w:r>
          </w:p>
        </w:tc>
        <w:tc>
          <w:tcPr>
            <w:tcW w:w="1559"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widowControl w:val="0"/>
              <w:tabs>
                <w:tab w:val="num" w:pos="0"/>
              </w:tabs>
              <w:jc w:val="left"/>
            </w:pPr>
            <w:r w:rsidRPr="00757CC5">
              <w:t>Информационные системы зарегистрированы в РСМЭВ</w:t>
            </w:r>
          </w:p>
        </w:tc>
        <w:tc>
          <w:tcPr>
            <w:tcW w:w="1559"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widowControl w:val="0"/>
              <w:tabs>
                <w:tab w:val="num" w:pos="0"/>
              </w:tabs>
              <w:jc w:val="left"/>
            </w:pPr>
            <w:r w:rsidRPr="00757CC5">
              <w:t>2 рабочих дня с момента получения уведомления</w:t>
            </w:r>
            <w:r w:rsidR="00383984">
              <w:rPr>
                <w:rStyle w:val="affffffa"/>
              </w:rPr>
              <w:footnoteReference w:id="22"/>
            </w:r>
            <w:r w:rsidRPr="00757CC5">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widowControl w:val="0"/>
              <w:tabs>
                <w:tab w:val="num" w:pos="0"/>
              </w:tabs>
              <w:jc w:val="left"/>
            </w:pPr>
            <w:r w:rsidRPr="00757CC5">
              <w:t>Участники информационного взаимодействия (Потребители).</w:t>
            </w:r>
          </w:p>
        </w:tc>
      </w:tr>
      <w:tr w:rsidR="00332925" w:rsidRPr="00757CC5" w:rsidTr="009169A1">
        <w:trPr>
          <w:trHeight w:val="20"/>
        </w:trPr>
        <w:tc>
          <w:tcPr>
            <w:tcW w:w="3510"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widowControl w:val="0"/>
              <w:tabs>
                <w:tab w:val="num" w:pos="0"/>
              </w:tabs>
              <w:jc w:val="left"/>
              <w:rPr>
                <w:lang w:eastAsia="en-US"/>
              </w:rPr>
            </w:pPr>
            <w:r w:rsidRPr="00757CC5">
              <w:t>После завершения процессов регистрации всех систем Потребителей в РСМЭВ, Оператор эксплуатации РСМЭВ согласует с Потребителями и Поставщиком информации дату перехода на новую версию сервиса</w:t>
            </w:r>
          </w:p>
        </w:tc>
        <w:tc>
          <w:tcPr>
            <w:tcW w:w="1560"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widowControl w:val="0"/>
              <w:tabs>
                <w:tab w:val="num" w:pos="0"/>
              </w:tabs>
              <w:jc w:val="left"/>
            </w:pPr>
            <w:r w:rsidRPr="00757CC5">
              <w:t>Новая версия сервиса с разграничением доступа, все ИС Потребителей зарегистрированы.</w:t>
            </w:r>
          </w:p>
        </w:tc>
        <w:tc>
          <w:tcPr>
            <w:tcW w:w="1559"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widowControl w:val="0"/>
              <w:tabs>
                <w:tab w:val="num" w:pos="0"/>
              </w:tabs>
              <w:jc w:val="left"/>
            </w:pPr>
            <w:r w:rsidRPr="00757CC5">
              <w:t>Дата перехода на новую версию</w:t>
            </w:r>
          </w:p>
        </w:tc>
        <w:tc>
          <w:tcPr>
            <w:tcW w:w="1559"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widowControl w:val="0"/>
              <w:tabs>
                <w:tab w:val="num" w:pos="0"/>
              </w:tabs>
              <w:jc w:val="left"/>
            </w:pPr>
            <w:r w:rsidRPr="00757CC5">
              <w:t>2 рабочих дня</w:t>
            </w:r>
          </w:p>
        </w:tc>
        <w:tc>
          <w:tcPr>
            <w:tcW w:w="1984"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widowControl w:val="0"/>
              <w:tabs>
                <w:tab w:val="num" w:pos="0"/>
              </w:tabs>
              <w:jc w:val="left"/>
            </w:pPr>
            <w:r w:rsidRPr="00757CC5">
              <w:t>Участники информационного взаимодействия (Потребители и Поставщики), Оператор эксплуатации РСМЭВ</w:t>
            </w:r>
          </w:p>
        </w:tc>
      </w:tr>
      <w:tr w:rsidR="00332925" w:rsidRPr="00757CC5" w:rsidTr="009169A1">
        <w:trPr>
          <w:trHeight w:val="20"/>
        </w:trPr>
        <w:tc>
          <w:tcPr>
            <w:tcW w:w="3510" w:type="dxa"/>
            <w:tcBorders>
              <w:top w:val="single" w:sz="4" w:space="0" w:color="auto"/>
              <w:left w:val="single" w:sz="4" w:space="0" w:color="auto"/>
              <w:bottom w:val="single" w:sz="4" w:space="0" w:color="auto"/>
              <w:right w:val="single" w:sz="4" w:space="0" w:color="auto"/>
            </w:tcBorders>
          </w:tcPr>
          <w:p w:rsidR="00332925" w:rsidRPr="00757CC5" w:rsidRDefault="00332925" w:rsidP="004C15F4">
            <w:pPr>
              <w:pStyle w:val="afffe"/>
              <w:widowControl w:val="0"/>
              <w:tabs>
                <w:tab w:val="num" w:pos="0"/>
              </w:tabs>
              <w:jc w:val="left"/>
            </w:pPr>
            <w:r w:rsidRPr="00757CC5">
              <w:t xml:space="preserve">Оператор эксплуатации РСМЭВ в согласованную дату осуществляет регистрацию новой версии сервиса Поставщика на прежнем </w:t>
            </w:r>
            <w:r w:rsidRPr="00757CC5">
              <w:rPr>
                <w:lang w:val="en-US"/>
              </w:rPr>
              <w:t>SID</w:t>
            </w:r>
            <w:r w:rsidRPr="00757CC5">
              <w:t>.</w:t>
            </w:r>
          </w:p>
        </w:tc>
        <w:tc>
          <w:tcPr>
            <w:tcW w:w="1560"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widowControl w:val="0"/>
              <w:tabs>
                <w:tab w:val="num" w:pos="0"/>
              </w:tabs>
              <w:jc w:val="left"/>
            </w:pPr>
            <w:r w:rsidRPr="00757CC5">
              <w:t xml:space="preserve">Заявка на внесение изменений, </w:t>
            </w:r>
            <w:r w:rsidRPr="00757CC5">
              <w:rPr>
                <w:lang w:val="en-US"/>
              </w:rPr>
              <w:t>zip</w:t>
            </w:r>
            <w:r w:rsidRPr="00757CC5">
              <w:t>-архив с обновленным комплектом документов, согласованная дата перехода на новую версию</w:t>
            </w:r>
          </w:p>
        </w:tc>
        <w:tc>
          <w:tcPr>
            <w:tcW w:w="1559"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widowControl w:val="0"/>
              <w:tabs>
                <w:tab w:val="num" w:pos="0"/>
              </w:tabs>
              <w:jc w:val="left"/>
            </w:pPr>
            <w:r w:rsidRPr="00757CC5">
              <w:t xml:space="preserve">Обновленный паспорт сервиса с новым </w:t>
            </w:r>
            <w:r w:rsidRPr="00757CC5">
              <w:rPr>
                <w:lang w:val="en-US"/>
              </w:rPr>
              <w:t>SID</w:t>
            </w:r>
          </w:p>
        </w:tc>
        <w:tc>
          <w:tcPr>
            <w:tcW w:w="1559"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widowControl w:val="0"/>
              <w:tabs>
                <w:tab w:val="num" w:pos="0"/>
              </w:tabs>
              <w:jc w:val="left"/>
            </w:pPr>
            <w:r w:rsidRPr="00757CC5">
              <w:t>6 рабочих дней с момента получения пакета документов на сервис.</w:t>
            </w:r>
          </w:p>
        </w:tc>
        <w:tc>
          <w:tcPr>
            <w:tcW w:w="1984"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widowControl w:val="0"/>
              <w:tabs>
                <w:tab w:val="num" w:pos="0"/>
              </w:tabs>
              <w:jc w:val="left"/>
            </w:pPr>
            <w:r w:rsidRPr="00757CC5">
              <w:t>Оператор эксплуатации РСМЭВ</w:t>
            </w:r>
          </w:p>
        </w:tc>
      </w:tr>
      <w:tr w:rsidR="00332925" w:rsidRPr="00757CC5" w:rsidTr="009169A1">
        <w:trPr>
          <w:trHeight w:val="20"/>
        </w:trPr>
        <w:tc>
          <w:tcPr>
            <w:tcW w:w="3510"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widowControl w:val="0"/>
              <w:tabs>
                <w:tab w:val="num" w:pos="0"/>
              </w:tabs>
              <w:jc w:val="left"/>
            </w:pPr>
            <w:r w:rsidRPr="00757CC5">
              <w:t>После регистрации сервиса, выполняется тестирование подключения функционала регламентации доступа по электронной подписи. Тестирование осуществляется с использованием специального контрольного примера, содержащего электронную подпись информационной системы (ЭП-ОВ) Поставщика. Таким образом, доступ к сервису по умолчанию предоставляется для самого Поставщика.</w:t>
            </w:r>
          </w:p>
        </w:tc>
        <w:tc>
          <w:tcPr>
            <w:tcW w:w="1560"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widowControl w:val="0"/>
              <w:tabs>
                <w:tab w:val="num" w:pos="0"/>
              </w:tabs>
              <w:jc w:val="left"/>
            </w:pPr>
            <w:r w:rsidRPr="00757CC5">
              <w:t xml:space="preserve">Сервис зарегистрирован, </w:t>
            </w:r>
            <w:r w:rsidRPr="00757CC5">
              <w:rPr>
                <w:lang w:val="en-US"/>
              </w:rPr>
              <w:t>zip</w:t>
            </w:r>
            <w:r w:rsidRPr="00757CC5">
              <w:t>-архив с обновленным комплектом документов, паспорт информационной системы Поставщика</w:t>
            </w:r>
          </w:p>
        </w:tc>
        <w:tc>
          <w:tcPr>
            <w:tcW w:w="1559"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widowControl w:val="0"/>
              <w:tabs>
                <w:tab w:val="num" w:pos="0"/>
              </w:tabs>
              <w:jc w:val="left"/>
            </w:pPr>
            <w:r w:rsidRPr="00757CC5">
              <w:t>-</w:t>
            </w:r>
          </w:p>
        </w:tc>
        <w:tc>
          <w:tcPr>
            <w:tcW w:w="1559"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widowControl w:val="0"/>
              <w:tabs>
                <w:tab w:val="num" w:pos="0"/>
              </w:tabs>
              <w:jc w:val="left"/>
            </w:pPr>
            <w:r w:rsidRPr="00757CC5">
              <w:t>5 рабочих дней с момента получения пакета документов на сервис.</w:t>
            </w:r>
          </w:p>
        </w:tc>
        <w:tc>
          <w:tcPr>
            <w:tcW w:w="1984"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widowControl w:val="0"/>
              <w:tabs>
                <w:tab w:val="num" w:pos="0"/>
              </w:tabs>
              <w:jc w:val="left"/>
              <w:rPr>
                <w:lang w:val="en-US" w:eastAsia="en-US"/>
              </w:rPr>
            </w:pPr>
            <w:r w:rsidRPr="00757CC5">
              <w:t>Оператор эксплуатации РСМЭВ</w:t>
            </w:r>
          </w:p>
        </w:tc>
      </w:tr>
      <w:tr w:rsidR="00332925" w:rsidRPr="00757CC5" w:rsidTr="009169A1">
        <w:trPr>
          <w:trHeight w:val="20"/>
        </w:trPr>
        <w:tc>
          <w:tcPr>
            <w:tcW w:w="3510"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widowControl w:val="0"/>
              <w:tabs>
                <w:tab w:val="num" w:pos="0"/>
              </w:tabs>
              <w:jc w:val="left"/>
            </w:pPr>
            <w:r w:rsidRPr="00757CC5">
              <w:t>При отрицательном результате тестирования Поставщик и Оператор эксплуатации РСМЭВ производят совместное исследование причин и их устранение.</w:t>
            </w:r>
          </w:p>
        </w:tc>
        <w:tc>
          <w:tcPr>
            <w:tcW w:w="1560"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widowControl w:val="0"/>
              <w:tabs>
                <w:tab w:val="num" w:pos="0"/>
              </w:tabs>
              <w:jc w:val="left"/>
            </w:pPr>
            <w:r w:rsidRPr="00757CC5">
              <w:t xml:space="preserve">Отрицательный результат тестирования </w:t>
            </w:r>
          </w:p>
        </w:tc>
        <w:tc>
          <w:tcPr>
            <w:tcW w:w="1559"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widowControl w:val="0"/>
              <w:tabs>
                <w:tab w:val="num" w:pos="0"/>
              </w:tabs>
              <w:jc w:val="left"/>
            </w:pPr>
            <w:r w:rsidRPr="00757CC5">
              <w:t>Информационное письмо о необходимости устранения замечаний</w:t>
            </w:r>
          </w:p>
        </w:tc>
        <w:tc>
          <w:tcPr>
            <w:tcW w:w="1559"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widowControl w:val="0"/>
              <w:tabs>
                <w:tab w:val="num" w:pos="0"/>
              </w:tabs>
              <w:jc w:val="left"/>
            </w:pPr>
            <w:r w:rsidRPr="00757CC5">
              <w:t>Срок зависит от причины неудачного тестирования</w:t>
            </w:r>
          </w:p>
        </w:tc>
        <w:tc>
          <w:tcPr>
            <w:tcW w:w="1984" w:type="dxa"/>
            <w:tcBorders>
              <w:top w:val="single" w:sz="4" w:space="0" w:color="auto"/>
              <w:left w:val="single" w:sz="4" w:space="0" w:color="auto"/>
              <w:bottom w:val="single" w:sz="4" w:space="0" w:color="auto"/>
              <w:right w:val="single" w:sz="4" w:space="0" w:color="auto"/>
            </w:tcBorders>
          </w:tcPr>
          <w:p w:rsidR="00332925" w:rsidRPr="00757CC5" w:rsidRDefault="00332925" w:rsidP="004C15F4">
            <w:pPr>
              <w:pStyle w:val="afffe"/>
              <w:widowControl w:val="0"/>
              <w:tabs>
                <w:tab w:val="num" w:pos="0"/>
              </w:tabs>
              <w:jc w:val="left"/>
            </w:pPr>
            <w:r w:rsidRPr="00757CC5">
              <w:t>Оператор эксплуатации РСМЭВ Участник информационного взаимодействия (Потребитель).</w:t>
            </w:r>
          </w:p>
        </w:tc>
      </w:tr>
      <w:tr w:rsidR="00332925" w:rsidRPr="00757CC5" w:rsidTr="009169A1">
        <w:trPr>
          <w:trHeight w:val="20"/>
        </w:trPr>
        <w:tc>
          <w:tcPr>
            <w:tcW w:w="3510"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widowControl w:val="0"/>
              <w:tabs>
                <w:tab w:val="num" w:pos="0"/>
              </w:tabs>
              <w:jc w:val="left"/>
            </w:pPr>
            <w:r w:rsidRPr="00757CC5">
              <w:t>При положительных результатах тестирования Оператор эксплуатации РСМЭВ обеспечивает доступ к электронным сервисам Потребителям, указанным в паспорте электронного сервиса (в разделе «реестр прав доступа»)</w:t>
            </w:r>
          </w:p>
        </w:tc>
        <w:tc>
          <w:tcPr>
            <w:tcW w:w="1560"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widowControl w:val="0"/>
              <w:tabs>
                <w:tab w:val="num" w:pos="0"/>
              </w:tabs>
              <w:jc w:val="left"/>
            </w:pPr>
            <w:r w:rsidRPr="00757CC5">
              <w:t>Реестр прав доступа в Паспорте электронного сервиса, паспорта информационных систем Потребителей</w:t>
            </w:r>
          </w:p>
        </w:tc>
        <w:tc>
          <w:tcPr>
            <w:tcW w:w="1559"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widowControl w:val="0"/>
              <w:tabs>
                <w:tab w:val="num" w:pos="0"/>
              </w:tabs>
              <w:jc w:val="left"/>
            </w:pPr>
            <w:r w:rsidRPr="00757CC5">
              <w:t>Доступ к электронным сервисам Потребителям</w:t>
            </w:r>
          </w:p>
        </w:tc>
        <w:tc>
          <w:tcPr>
            <w:tcW w:w="1559"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widowControl w:val="0"/>
              <w:tabs>
                <w:tab w:val="num" w:pos="0"/>
              </w:tabs>
              <w:jc w:val="left"/>
            </w:pPr>
            <w:r w:rsidRPr="00757CC5">
              <w:t>5 рабочих дней с момента получения пакета документов на сервис.</w:t>
            </w:r>
          </w:p>
        </w:tc>
        <w:tc>
          <w:tcPr>
            <w:tcW w:w="1984" w:type="dxa"/>
            <w:tcBorders>
              <w:top w:val="single" w:sz="4" w:space="0" w:color="auto"/>
              <w:left w:val="single" w:sz="4" w:space="0" w:color="auto"/>
              <w:bottom w:val="single" w:sz="4" w:space="0" w:color="auto"/>
              <w:right w:val="single" w:sz="4" w:space="0" w:color="auto"/>
            </w:tcBorders>
            <w:hideMark/>
          </w:tcPr>
          <w:p w:rsidR="00332925" w:rsidRPr="00757CC5" w:rsidRDefault="00332925" w:rsidP="004C15F4">
            <w:pPr>
              <w:pStyle w:val="afffe"/>
              <w:widowControl w:val="0"/>
              <w:tabs>
                <w:tab w:val="num" w:pos="0"/>
              </w:tabs>
              <w:jc w:val="left"/>
            </w:pPr>
            <w:r w:rsidRPr="00757CC5">
              <w:t>Оператор эксплуатации РСМЭВ</w:t>
            </w:r>
          </w:p>
        </w:tc>
      </w:tr>
      <w:tr w:rsidR="00EA25B4" w:rsidRPr="00757CC5" w:rsidTr="009169A1">
        <w:trPr>
          <w:trHeight w:val="20"/>
        </w:trPr>
        <w:tc>
          <w:tcPr>
            <w:tcW w:w="10172" w:type="dxa"/>
            <w:gridSpan w:val="5"/>
            <w:tcBorders>
              <w:top w:val="single" w:sz="4" w:space="0" w:color="auto"/>
              <w:left w:val="single" w:sz="4" w:space="0" w:color="auto"/>
              <w:bottom w:val="single" w:sz="4" w:space="0" w:color="auto"/>
              <w:right w:val="single" w:sz="4" w:space="0" w:color="auto"/>
            </w:tcBorders>
            <w:hideMark/>
          </w:tcPr>
          <w:p w:rsidR="00EA25B4" w:rsidRPr="00757CC5" w:rsidRDefault="00EA25B4" w:rsidP="004C15F4">
            <w:pPr>
              <w:pStyle w:val="afffe"/>
              <w:widowControl w:val="0"/>
              <w:tabs>
                <w:tab w:val="num" w:pos="0"/>
              </w:tabs>
              <w:jc w:val="left"/>
              <w:rPr>
                <w:b/>
              </w:rPr>
            </w:pPr>
            <w:r w:rsidRPr="00757CC5">
              <w:rPr>
                <w:b/>
              </w:rPr>
              <w:t>При возникновении технических сложностей, причина которых находится на стороне Потребителя/Поставщика информации, срок процедуры может быть пересмотрен.</w:t>
            </w:r>
          </w:p>
        </w:tc>
      </w:tr>
      <w:tr w:rsidR="00EA25B4" w:rsidRPr="00757CC5" w:rsidTr="009169A1">
        <w:trPr>
          <w:trHeight w:val="20"/>
        </w:trPr>
        <w:tc>
          <w:tcPr>
            <w:tcW w:w="10172" w:type="dxa"/>
            <w:gridSpan w:val="5"/>
            <w:tcBorders>
              <w:top w:val="single" w:sz="4" w:space="0" w:color="auto"/>
              <w:left w:val="single" w:sz="4" w:space="0" w:color="auto"/>
              <w:bottom w:val="single" w:sz="4" w:space="0" w:color="auto"/>
              <w:right w:val="single" w:sz="4" w:space="0" w:color="auto"/>
            </w:tcBorders>
            <w:hideMark/>
          </w:tcPr>
          <w:p w:rsidR="00EA25B4" w:rsidRPr="00757CC5" w:rsidRDefault="00EA25B4" w:rsidP="004C15F4">
            <w:pPr>
              <w:pStyle w:val="afffe"/>
              <w:widowControl w:val="0"/>
              <w:tabs>
                <w:tab w:val="num" w:pos="0"/>
              </w:tabs>
              <w:jc w:val="left"/>
              <w:rPr>
                <w:b/>
              </w:rPr>
            </w:pPr>
            <w:r w:rsidRPr="00757CC5">
              <w:rPr>
                <w:b/>
              </w:rPr>
              <w:t>Максимальное время выполнения процедуры (при соблюдении всеми участниками временных границ своих операций): 9 рабочих дней, без учета времени на регистрацию в РСМЭВ ИС Потребителей и публикацию изменений на Технологическом портале.</w:t>
            </w:r>
          </w:p>
        </w:tc>
      </w:tr>
    </w:tbl>
    <w:p w:rsidR="00EA25B4" w:rsidRPr="00757CC5" w:rsidRDefault="00EA25B4" w:rsidP="00757CC5">
      <w:pPr>
        <w:pStyle w:val="afffc"/>
        <w:tabs>
          <w:tab w:val="num" w:pos="0"/>
        </w:tabs>
        <w:spacing w:line="276" w:lineRule="auto"/>
        <w:rPr>
          <w:rFonts w:ascii="Times New Roman" w:hAnsi="Times New Roman" w:cs="Times New Roman"/>
        </w:rPr>
      </w:pPr>
      <w:r w:rsidRPr="00757CC5">
        <w:rPr>
          <w:rFonts w:ascii="Times New Roman" w:hAnsi="Times New Roman" w:cs="Times New Roman"/>
        </w:rPr>
        <w:t xml:space="preserve">При возникновении спорных ситуаций в процессе исполнения регламента между Участниками информационного взаимодействия (Потребителями и Поставщиками) и Оператором </w:t>
      </w:r>
      <w:r w:rsidR="008A657D" w:rsidRPr="00757CC5">
        <w:rPr>
          <w:rFonts w:ascii="Times New Roman" w:hAnsi="Times New Roman" w:cs="Times New Roman"/>
        </w:rPr>
        <w:t>эксплуатации РСМЭВ</w:t>
      </w:r>
      <w:r w:rsidRPr="00757CC5">
        <w:rPr>
          <w:rFonts w:ascii="Times New Roman" w:hAnsi="Times New Roman" w:cs="Times New Roman"/>
        </w:rPr>
        <w:t xml:space="preserve">, Оператор </w:t>
      </w:r>
      <w:r w:rsidR="008A657D" w:rsidRPr="00757CC5">
        <w:rPr>
          <w:rFonts w:ascii="Times New Roman" w:hAnsi="Times New Roman" w:cs="Times New Roman"/>
        </w:rPr>
        <w:t>эксплуатации РСМЭВ</w:t>
      </w:r>
      <w:r w:rsidRPr="00757CC5">
        <w:rPr>
          <w:rFonts w:ascii="Times New Roman" w:hAnsi="Times New Roman" w:cs="Times New Roman"/>
        </w:rPr>
        <w:t xml:space="preserve"> информирует об этом Оператора РСМЭВ с целью их разрешения.</w:t>
      </w:r>
    </w:p>
    <w:p w:rsidR="00EA25B4" w:rsidRPr="00757CC5" w:rsidRDefault="00EA25B4" w:rsidP="00757CC5">
      <w:pPr>
        <w:widowControl/>
        <w:tabs>
          <w:tab w:val="num" w:pos="0"/>
        </w:tabs>
        <w:autoSpaceDE/>
        <w:adjustRightInd/>
        <w:spacing w:line="276" w:lineRule="auto"/>
        <w:ind w:firstLine="709"/>
        <w:jc w:val="both"/>
        <w:rPr>
          <w:szCs w:val="24"/>
        </w:rPr>
      </w:pPr>
    </w:p>
    <w:p w:rsidR="00EA25B4" w:rsidRPr="00757CC5" w:rsidRDefault="00EA25B4" w:rsidP="00332925">
      <w:pPr>
        <w:pStyle w:val="47"/>
        <w:numPr>
          <w:ilvl w:val="2"/>
          <w:numId w:val="12"/>
        </w:numPr>
        <w:tabs>
          <w:tab w:val="left" w:pos="1418"/>
        </w:tabs>
        <w:spacing w:before="0" w:after="0" w:line="276" w:lineRule="auto"/>
        <w:ind w:left="0" w:firstLine="709"/>
        <w:outlineLvl w:val="9"/>
        <w:rPr>
          <w:rFonts w:ascii="Times New Roman" w:hAnsi="Times New Roman" w:cs="Times New Roman"/>
          <w:sz w:val="24"/>
          <w:szCs w:val="24"/>
        </w:rPr>
      </w:pPr>
      <w:bookmarkStart w:id="821" w:name="_Toc321761575"/>
      <w:bookmarkStart w:id="822" w:name="_Toc321909154"/>
      <w:bookmarkStart w:id="823" w:name="_Toc321909700"/>
      <w:bookmarkStart w:id="824" w:name="_Toc321761576"/>
      <w:bookmarkStart w:id="825" w:name="_Toc321909155"/>
      <w:bookmarkStart w:id="826" w:name="_Toc321909701"/>
      <w:bookmarkStart w:id="827" w:name="_Toc321761577"/>
      <w:bookmarkStart w:id="828" w:name="_Toc321909156"/>
      <w:bookmarkStart w:id="829" w:name="_Toc321909702"/>
      <w:bookmarkStart w:id="830" w:name="_Toc321761578"/>
      <w:bookmarkStart w:id="831" w:name="_Toc321909157"/>
      <w:bookmarkStart w:id="832" w:name="_Toc321909703"/>
      <w:bookmarkStart w:id="833" w:name="_Toc321761579"/>
      <w:bookmarkStart w:id="834" w:name="_Toc321909158"/>
      <w:bookmarkStart w:id="835" w:name="_Toc321909704"/>
      <w:bookmarkStart w:id="836" w:name="_Toc321761580"/>
      <w:bookmarkStart w:id="837" w:name="_Toc321909159"/>
      <w:bookmarkStart w:id="838" w:name="_Toc321909705"/>
      <w:bookmarkStart w:id="839" w:name="_Toc321761582"/>
      <w:bookmarkStart w:id="840" w:name="_Toc321909161"/>
      <w:bookmarkStart w:id="841" w:name="_Toc321909707"/>
      <w:bookmarkStart w:id="842" w:name="_Toc321761584"/>
      <w:bookmarkStart w:id="843" w:name="_Toc321909163"/>
      <w:bookmarkStart w:id="844" w:name="_Toc321909709"/>
      <w:bookmarkStart w:id="845" w:name="_Toc321761585"/>
      <w:bookmarkStart w:id="846" w:name="_Toc321909164"/>
      <w:bookmarkStart w:id="847" w:name="_Toc321909710"/>
      <w:bookmarkStart w:id="848" w:name="_Toc321761586"/>
      <w:bookmarkStart w:id="849" w:name="_Toc321909165"/>
      <w:bookmarkStart w:id="850" w:name="_Toc321909711"/>
      <w:bookmarkStart w:id="851" w:name="_Toc321761588"/>
      <w:bookmarkStart w:id="852" w:name="_Toc321909167"/>
      <w:bookmarkStart w:id="853" w:name="_Toc321909713"/>
      <w:bookmarkStart w:id="854" w:name="_Toc321761589"/>
      <w:bookmarkStart w:id="855" w:name="_Toc321909168"/>
      <w:bookmarkStart w:id="856" w:name="_Toc321909714"/>
      <w:bookmarkStart w:id="857" w:name="_Toc321761590"/>
      <w:bookmarkStart w:id="858" w:name="_Toc321909169"/>
      <w:bookmarkStart w:id="859" w:name="_Toc321909715"/>
      <w:bookmarkStart w:id="860" w:name="_Toc321761659"/>
      <w:bookmarkStart w:id="861" w:name="_Toc321909238"/>
      <w:bookmarkStart w:id="862" w:name="_Toc321909784"/>
      <w:bookmarkStart w:id="863" w:name="_Toc318365175"/>
      <w:bookmarkStart w:id="864" w:name="_Toc314740888"/>
      <w:bookmarkStart w:id="865" w:name="_Toc340079997"/>
      <w:bookmarkStart w:id="866" w:name="_Toc340081977"/>
      <w:bookmarkStart w:id="867" w:name="_Toc340082048"/>
      <w:bookmarkStart w:id="868" w:name="_Toc321909785"/>
      <w:bookmarkStart w:id="869" w:name="_Toc322960772"/>
      <w:bookmarkStart w:id="870" w:name="_Toc34854949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r w:rsidRPr="00757CC5">
        <w:rPr>
          <w:rFonts w:ascii="Times New Roman" w:hAnsi="Times New Roman" w:cs="Times New Roman"/>
          <w:sz w:val="24"/>
          <w:szCs w:val="24"/>
        </w:rPr>
        <w:t>Другие изменения сервиса без перерегистрации</w:t>
      </w:r>
      <w:bookmarkEnd w:id="863"/>
      <w:bookmarkEnd w:id="864"/>
      <w:bookmarkEnd w:id="865"/>
      <w:bookmarkEnd w:id="866"/>
      <w:bookmarkEnd w:id="867"/>
      <w:bookmarkEnd w:id="868"/>
      <w:bookmarkEnd w:id="869"/>
      <w:bookmarkEnd w:id="870"/>
    </w:p>
    <w:p w:rsidR="00EA25B4" w:rsidRPr="00757CC5" w:rsidRDefault="00EA25B4" w:rsidP="00332925">
      <w:pPr>
        <w:tabs>
          <w:tab w:val="num" w:pos="0"/>
        </w:tabs>
        <w:spacing w:line="276" w:lineRule="auto"/>
        <w:ind w:firstLine="709"/>
      </w:pPr>
      <w:bookmarkStart w:id="871" w:name="_Toc318365176"/>
      <w:bookmarkStart w:id="872" w:name="_Toc314740889"/>
      <w:bookmarkStart w:id="873" w:name="_Toc321909786"/>
      <w:bookmarkStart w:id="874" w:name="_Toc322960773"/>
      <w:bookmarkStart w:id="875" w:name="_Toc340079998"/>
      <w:bookmarkStart w:id="876" w:name="_Toc340081978"/>
      <w:bookmarkStart w:id="877" w:name="_Toc340082049"/>
      <w:bookmarkStart w:id="878" w:name="_Toc340082201"/>
      <w:bookmarkStart w:id="879" w:name="_Toc340085046"/>
      <w:bookmarkStart w:id="880" w:name="_Toc340085374"/>
      <w:bookmarkStart w:id="881" w:name="_Toc340136470"/>
      <w:bookmarkStart w:id="882" w:name="_Toc348543666"/>
      <w:r w:rsidRPr="00757CC5">
        <w:rPr>
          <w:b/>
        </w:rPr>
        <w:t>Предусловия</w:t>
      </w:r>
      <w:bookmarkEnd w:id="871"/>
      <w:bookmarkEnd w:id="872"/>
      <w:bookmarkEnd w:id="873"/>
      <w:bookmarkEnd w:id="874"/>
      <w:r w:rsidRPr="00757CC5">
        <w:rPr>
          <w:b/>
        </w:rPr>
        <w:t xml:space="preserve"> процесса</w:t>
      </w:r>
      <w:bookmarkEnd w:id="875"/>
      <w:bookmarkEnd w:id="876"/>
      <w:bookmarkEnd w:id="877"/>
      <w:bookmarkEnd w:id="878"/>
      <w:bookmarkEnd w:id="879"/>
      <w:bookmarkEnd w:id="880"/>
      <w:bookmarkEnd w:id="881"/>
      <w:bookmarkEnd w:id="882"/>
    </w:p>
    <w:p w:rsidR="00EA25B4" w:rsidRPr="00757CC5" w:rsidRDefault="00EA25B4" w:rsidP="00332925">
      <w:pPr>
        <w:pStyle w:val="afffc"/>
        <w:tabs>
          <w:tab w:val="num" w:pos="0"/>
        </w:tabs>
        <w:spacing w:line="276" w:lineRule="auto"/>
        <w:rPr>
          <w:rFonts w:ascii="Times New Roman" w:hAnsi="Times New Roman" w:cs="Times New Roman"/>
        </w:rPr>
      </w:pPr>
      <w:r w:rsidRPr="00757CC5">
        <w:rPr>
          <w:rFonts w:ascii="Times New Roman" w:hAnsi="Times New Roman" w:cs="Times New Roman"/>
        </w:rPr>
        <w:t>Данный регламент описывает процедуру, при которой новая версия сервиса не касается подключения функционала регламентации доступа и планируется к размещению на том же SID. К таким изменениям можно отнести изменение адреса сервиса у Поставщика, изменения в атрибутах паспорта сервиса (наименование, режим работы, ответственное лицо), и другие изменения, которые не отражаются на описании сервиса WSDL.</w:t>
      </w:r>
    </w:p>
    <w:p w:rsidR="00EA25B4" w:rsidRPr="00757CC5" w:rsidRDefault="00EA25B4" w:rsidP="00332925">
      <w:pPr>
        <w:pStyle w:val="afffc"/>
        <w:tabs>
          <w:tab w:val="num" w:pos="0"/>
        </w:tabs>
        <w:spacing w:line="276" w:lineRule="auto"/>
        <w:rPr>
          <w:rFonts w:ascii="Times New Roman" w:hAnsi="Times New Roman" w:cs="Times New Roman"/>
        </w:rPr>
      </w:pPr>
      <w:r w:rsidRPr="00757CC5">
        <w:rPr>
          <w:rFonts w:ascii="Times New Roman" w:hAnsi="Times New Roman" w:cs="Times New Roman"/>
        </w:rPr>
        <w:t>Электронный сервис участника информационного взаимодействия должен быть зарегистрирован в продуктивном контуре РСМЭВ согласно Регламенту «Регистрация сервиса в продуктивной среде РСМЭВ».</w:t>
      </w:r>
    </w:p>
    <w:p w:rsidR="00EA25B4" w:rsidRPr="00757CC5" w:rsidRDefault="00EA25B4" w:rsidP="00332925">
      <w:pPr>
        <w:pStyle w:val="afffc"/>
        <w:tabs>
          <w:tab w:val="num" w:pos="0"/>
        </w:tabs>
        <w:spacing w:line="276" w:lineRule="auto"/>
        <w:rPr>
          <w:rFonts w:ascii="Times New Roman" w:hAnsi="Times New Roman" w:cs="Times New Roman"/>
        </w:rPr>
      </w:pPr>
      <w:r w:rsidRPr="00757CC5">
        <w:rPr>
          <w:rFonts w:ascii="Times New Roman" w:hAnsi="Times New Roman" w:cs="Times New Roman"/>
        </w:rPr>
        <w:t xml:space="preserve">Поставщик должен отобразить внесенные в сервис изменения в комплекте документации на электронный сервис, которую подавал при регистрации сервиса согласно упомянутому регламенту или при последнем изменении сервиса. Измененная документация должна иметь новую версию, соответствующую новой версии сервиса, даже если изменения сервиса не влекут за собой необходимость редактирования одного или нескольких документов, и должна быть упакована в </w:t>
      </w:r>
      <w:r w:rsidRPr="00757CC5">
        <w:rPr>
          <w:rFonts w:ascii="Times New Roman" w:hAnsi="Times New Roman" w:cs="Times New Roman"/>
          <w:lang w:val="en-US"/>
        </w:rPr>
        <w:t>zip</w:t>
      </w:r>
      <w:r w:rsidRPr="00757CC5">
        <w:rPr>
          <w:rFonts w:ascii="Times New Roman" w:hAnsi="Times New Roman" w:cs="Times New Roman"/>
        </w:rPr>
        <w:t>-архив:</w:t>
      </w:r>
    </w:p>
    <w:p w:rsidR="00EA25B4" w:rsidRPr="00757CC5" w:rsidRDefault="00A02A30" w:rsidP="009545E4">
      <w:pPr>
        <w:pStyle w:val="1a"/>
        <w:numPr>
          <w:ilvl w:val="0"/>
          <w:numId w:val="20"/>
        </w:numPr>
        <w:tabs>
          <w:tab w:val="num" w:pos="0"/>
        </w:tabs>
        <w:spacing w:after="0" w:line="276" w:lineRule="auto"/>
        <w:ind w:left="0" w:firstLine="709"/>
        <w:rPr>
          <w:rFonts w:ascii="Times New Roman" w:hAnsi="Times New Roman" w:cs="Times New Roman"/>
        </w:rPr>
      </w:pPr>
      <w:r w:rsidRPr="00757CC5">
        <w:rPr>
          <w:rFonts w:ascii="Times New Roman" w:hAnsi="Times New Roman" w:cs="Times New Roman"/>
        </w:rPr>
        <w:t>о</w:t>
      </w:r>
      <w:r w:rsidR="00EA25B4" w:rsidRPr="00757CC5">
        <w:rPr>
          <w:rFonts w:ascii="Times New Roman" w:hAnsi="Times New Roman" w:cs="Times New Roman"/>
        </w:rPr>
        <w:t>бновленный паспорт сервиса</w:t>
      </w:r>
      <w:r w:rsidRPr="00757CC5">
        <w:rPr>
          <w:rFonts w:ascii="Times New Roman" w:hAnsi="Times New Roman" w:cs="Times New Roman"/>
        </w:rPr>
        <w:t>;</w:t>
      </w:r>
    </w:p>
    <w:p w:rsidR="00EA25B4" w:rsidRPr="00757CC5" w:rsidRDefault="00A02A30" w:rsidP="009545E4">
      <w:pPr>
        <w:pStyle w:val="1a"/>
        <w:numPr>
          <w:ilvl w:val="0"/>
          <w:numId w:val="20"/>
        </w:numPr>
        <w:tabs>
          <w:tab w:val="num" w:pos="0"/>
        </w:tabs>
        <w:spacing w:after="0" w:line="276" w:lineRule="auto"/>
        <w:ind w:left="0" w:firstLine="709"/>
        <w:rPr>
          <w:rFonts w:ascii="Times New Roman" w:hAnsi="Times New Roman" w:cs="Times New Roman"/>
        </w:rPr>
      </w:pPr>
      <w:r w:rsidRPr="00757CC5">
        <w:rPr>
          <w:rFonts w:ascii="Times New Roman" w:hAnsi="Times New Roman" w:cs="Times New Roman"/>
        </w:rPr>
        <w:t>о</w:t>
      </w:r>
      <w:r w:rsidR="00EA25B4" w:rsidRPr="00757CC5">
        <w:rPr>
          <w:rFonts w:ascii="Times New Roman" w:hAnsi="Times New Roman" w:cs="Times New Roman"/>
        </w:rPr>
        <w:t>писание формата электронного сервиса РСМЭВ и руководство пользователя электронного сервиса РСМЭВ</w:t>
      </w:r>
      <w:r w:rsidRPr="00757CC5">
        <w:rPr>
          <w:rFonts w:ascii="Times New Roman" w:hAnsi="Times New Roman" w:cs="Times New Roman"/>
        </w:rPr>
        <w:t>;</w:t>
      </w:r>
    </w:p>
    <w:p w:rsidR="00EA25B4" w:rsidRPr="00757CC5" w:rsidRDefault="00A02A30" w:rsidP="009545E4">
      <w:pPr>
        <w:pStyle w:val="1a"/>
        <w:numPr>
          <w:ilvl w:val="0"/>
          <w:numId w:val="20"/>
        </w:numPr>
        <w:tabs>
          <w:tab w:val="num" w:pos="0"/>
        </w:tabs>
        <w:spacing w:after="0" w:line="276" w:lineRule="auto"/>
        <w:ind w:left="0" w:firstLine="709"/>
        <w:rPr>
          <w:rFonts w:ascii="Times New Roman" w:hAnsi="Times New Roman" w:cs="Times New Roman"/>
        </w:rPr>
      </w:pPr>
      <w:r w:rsidRPr="00757CC5">
        <w:rPr>
          <w:rFonts w:ascii="Times New Roman" w:hAnsi="Times New Roman" w:cs="Times New Roman"/>
        </w:rPr>
        <w:t>к</w:t>
      </w:r>
      <w:r w:rsidR="00EA25B4" w:rsidRPr="00757CC5">
        <w:rPr>
          <w:rFonts w:ascii="Times New Roman" w:hAnsi="Times New Roman" w:cs="Times New Roman"/>
        </w:rPr>
        <w:t>онтрольный пример для проверки работоспособности сервиса.</w:t>
      </w:r>
    </w:p>
    <w:p w:rsidR="00A02A30" w:rsidRPr="00757CC5" w:rsidRDefault="00EA25B4" w:rsidP="00332925">
      <w:pPr>
        <w:pStyle w:val="afffc"/>
        <w:tabs>
          <w:tab w:val="num" w:pos="0"/>
        </w:tabs>
        <w:spacing w:line="276" w:lineRule="auto"/>
        <w:rPr>
          <w:rFonts w:ascii="Times New Roman" w:hAnsi="Times New Roman" w:cs="Times New Roman"/>
        </w:rPr>
      </w:pPr>
      <w:r w:rsidRPr="00757CC5">
        <w:rPr>
          <w:rFonts w:ascii="Times New Roman" w:hAnsi="Times New Roman" w:cs="Times New Roman"/>
        </w:rPr>
        <w:t>Заявка в адрес Оператора РСМЭВ обязательно должна содержать контактные данные ответственного технического специалиста, который при необходимости может оказать консультативную помощь по вопросам функционирования электронного сервиса и особенностям его спецификации.</w:t>
      </w:r>
      <w:bookmarkStart w:id="883" w:name="_Toc318365177"/>
      <w:bookmarkStart w:id="884" w:name="_Toc314740890"/>
    </w:p>
    <w:p w:rsidR="00EA25B4" w:rsidRPr="00757CC5" w:rsidRDefault="00EA25B4" w:rsidP="00332925">
      <w:pPr>
        <w:tabs>
          <w:tab w:val="num" w:pos="0"/>
        </w:tabs>
        <w:spacing w:line="276" w:lineRule="auto"/>
        <w:ind w:firstLine="709"/>
      </w:pPr>
      <w:r w:rsidRPr="00757CC5">
        <w:rPr>
          <w:b/>
        </w:rPr>
        <w:t>Шаги процесса</w:t>
      </w:r>
      <w:bookmarkEnd w:id="883"/>
      <w:bookmarkEnd w:id="88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
        <w:gridCol w:w="3147"/>
        <w:gridCol w:w="1716"/>
        <w:gridCol w:w="1716"/>
        <w:gridCol w:w="1591"/>
        <w:gridCol w:w="1944"/>
        <w:gridCol w:w="6"/>
      </w:tblGrid>
      <w:tr w:rsidR="00332925" w:rsidRPr="00757CC5" w:rsidTr="009169A1">
        <w:trPr>
          <w:gridAfter w:val="1"/>
          <w:wAfter w:w="6" w:type="dxa"/>
          <w:tblHeader/>
        </w:trPr>
        <w:tc>
          <w:tcPr>
            <w:tcW w:w="3165" w:type="dxa"/>
            <w:gridSpan w:val="2"/>
            <w:tcBorders>
              <w:top w:val="single" w:sz="4" w:space="0" w:color="auto"/>
              <w:left w:val="single" w:sz="4" w:space="0" w:color="auto"/>
              <w:bottom w:val="single" w:sz="4" w:space="0" w:color="auto"/>
              <w:right w:val="single" w:sz="4" w:space="0" w:color="auto"/>
            </w:tcBorders>
            <w:vAlign w:val="center"/>
            <w:hideMark/>
          </w:tcPr>
          <w:p w:rsidR="00332925" w:rsidRPr="00757CC5" w:rsidRDefault="00332925" w:rsidP="00332925">
            <w:pPr>
              <w:tabs>
                <w:tab w:val="num" w:pos="0"/>
              </w:tabs>
              <w:jc w:val="center"/>
            </w:pPr>
            <w:r w:rsidRPr="00757CC5">
              <w:rPr>
                <w:b/>
              </w:rPr>
              <w:t>Шаг</w:t>
            </w:r>
          </w:p>
        </w:tc>
        <w:tc>
          <w:tcPr>
            <w:tcW w:w="1716" w:type="dxa"/>
            <w:tcBorders>
              <w:top w:val="single" w:sz="4" w:space="0" w:color="auto"/>
              <w:left w:val="single" w:sz="4" w:space="0" w:color="auto"/>
              <w:bottom w:val="single" w:sz="4" w:space="0" w:color="auto"/>
              <w:right w:val="single" w:sz="4" w:space="0" w:color="auto"/>
            </w:tcBorders>
            <w:vAlign w:val="center"/>
            <w:hideMark/>
          </w:tcPr>
          <w:p w:rsidR="00332925" w:rsidRPr="00757CC5" w:rsidRDefault="00332925" w:rsidP="00332925">
            <w:pPr>
              <w:tabs>
                <w:tab w:val="num" w:pos="0"/>
              </w:tabs>
              <w:jc w:val="center"/>
            </w:pPr>
            <w:r w:rsidRPr="00757CC5">
              <w:rPr>
                <w:b/>
              </w:rPr>
              <w:t>Входные данные</w:t>
            </w:r>
          </w:p>
        </w:tc>
        <w:tc>
          <w:tcPr>
            <w:tcW w:w="1716" w:type="dxa"/>
            <w:tcBorders>
              <w:top w:val="single" w:sz="4" w:space="0" w:color="auto"/>
              <w:left w:val="single" w:sz="4" w:space="0" w:color="auto"/>
              <w:bottom w:val="single" w:sz="4" w:space="0" w:color="auto"/>
              <w:right w:val="single" w:sz="4" w:space="0" w:color="auto"/>
            </w:tcBorders>
            <w:vAlign w:val="center"/>
            <w:hideMark/>
          </w:tcPr>
          <w:p w:rsidR="00332925" w:rsidRPr="00757CC5" w:rsidRDefault="00332925" w:rsidP="00332925">
            <w:pPr>
              <w:tabs>
                <w:tab w:val="num" w:pos="0"/>
              </w:tabs>
              <w:jc w:val="center"/>
            </w:pPr>
            <w:r w:rsidRPr="00757CC5">
              <w:rPr>
                <w:b/>
              </w:rPr>
              <w:t>Выходные данные</w:t>
            </w:r>
          </w:p>
        </w:tc>
        <w:tc>
          <w:tcPr>
            <w:tcW w:w="1591" w:type="dxa"/>
            <w:tcBorders>
              <w:top w:val="single" w:sz="4" w:space="0" w:color="auto"/>
              <w:left w:val="single" w:sz="4" w:space="0" w:color="auto"/>
              <w:bottom w:val="single" w:sz="4" w:space="0" w:color="auto"/>
              <w:right w:val="single" w:sz="4" w:space="0" w:color="auto"/>
            </w:tcBorders>
            <w:vAlign w:val="center"/>
            <w:hideMark/>
          </w:tcPr>
          <w:p w:rsidR="00332925" w:rsidRPr="00757CC5" w:rsidRDefault="00332925" w:rsidP="00332925">
            <w:pPr>
              <w:tabs>
                <w:tab w:val="num" w:pos="0"/>
              </w:tabs>
              <w:jc w:val="center"/>
            </w:pPr>
            <w:r w:rsidRPr="00757CC5">
              <w:rPr>
                <w:b/>
              </w:rPr>
              <w:t>Срок исполнения</w:t>
            </w:r>
          </w:p>
        </w:tc>
        <w:tc>
          <w:tcPr>
            <w:tcW w:w="1944" w:type="dxa"/>
            <w:tcBorders>
              <w:top w:val="single" w:sz="4" w:space="0" w:color="auto"/>
              <w:left w:val="single" w:sz="4" w:space="0" w:color="auto"/>
              <w:bottom w:val="single" w:sz="4" w:space="0" w:color="auto"/>
              <w:right w:val="single" w:sz="4" w:space="0" w:color="auto"/>
            </w:tcBorders>
            <w:vAlign w:val="center"/>
            <w:hideMark/>
          </w:tcPr>
          <w:p w:rsidR="00332925" w:rsidRPr="00757CC5" w:rsidRDefault="00332925" w:rsidP="00332925">
            <w:pPr>
              <w:tabs>
                <w:tab w:val="num" w:pos="0"/>
              </w:tabs>
              <w:jc w:val="center"/>
            </w:pPr>
            <w:r w:rsidRPr="00757CC5">
              <w:rPr>
                <w:b/>
              </w:rPr>
              <w:t>Ответственный исполнитель и/или Соисполнитель</w:t>
            </w:r>
          </w:p>
        </w:tc>
      </w:tr>
      <w:tr w:rsidR="00332925" w:rsidRPr="00757CC5" w:rsidTr="009169A1">
        <w:trPr>
          <w:gridAfter w:val="1"/>
          <w:wAfter w:w="6" w:type="dxa"/>
        </w:trPr>
        <w:tc>
          <w:tcPr>
            <w:tcW w:w="3165" w:type="dxa"/>
            <w:gridSpan w:val="2"/>
            <w:tcBorders>
              <w:top w:val="single" w:sz="4" w:space="0" w:color="auto"/>
              <w:left w:val="single" w:sz="4" w:space="0" w:color="auto"/>
              <w:bottom w:val="single" w:sz="4" w:space="0" w:color="auto"/>
              <w:right w:val="single" w:sz="4" w:space="0" w:color="auto"/>
            </w:tcBorders>
            <w:hideMark/>
          </w:tcPr>
          <w:p w:rsidR="00332925" w:rsidRPr="00757CC5" w:rsidRDefault="00332925" w:rsidP="00234FFB">
            <w:pPr>
              <w:pStyle w:val="afffe"/>
              <w:tabs>
                <w:tab w:val="num" w:pos="0"/>
              </w:tabs>
              <w:jc w:val="left"/>
            </w:pPr>
            <w:r w:rsidRPr="00757CC5">
              <w:t xml:space="preserve">Поставщик направляет уведомление о том, что сервис изменен и </w:t>
            </w:r>
            <w:r w:rsidRPr="00757CC5">
              <w:rPr>
                <w:lang w:val="en-US"/>
              </w:rPr>
              <w:t>zip</w:t>
            </w:r>
            <w:r w:rsidRPr="00757CC5">
              <w:t>-архив с обновленным комплектом документов по сервису.</w:t>
            </w:r>
          </w:p>
        </w:tc>
        <w:tc>
          <w:tcPr>
            <w:tcW w:w="1716" w:type="dxa"/>
            <w:tcBorders>
              <w:top w:val="single" w:sz="4" w:space="0" w:color="auto"/>
              <w:left w:val="single" w:sz="4" w:space="0" w:color="auto"/>
              <w:bottom w:val="single" w:sz="4" w:space="0" w:color="auto"/>
              <w:right w:val="single" w:sz="4" w:space="0" w:color="auto"/>
            </w:tcBorders>
            <w:hideMark/>
          </w:tcPr>
          <w:p w:rsidR="00332925" w:rsidRPr="00757CC5" w:rsidRDefault="00332925" w:rsidP="00234FFB">
            <w:pPr>
              <w:pStyle w:val="afffe"/>
              <w:tabs>
                <w:tab w:val="num" w:pos="0"/>
              </w:tabs>
              <w:jc w:val="left"/>
            </w:pPr>
            <w:r w:rsidRPr="00757CC5">
              <w:rPr>
                <w:lang w:val="en-US"/>
              </w:rPr>
              <w:t>zip</w:t>
            </w:r>
            <w:r w:rsidRPr="00757CC5">
              <w:t>-архив с обновленным комплектом документов.</w:t>
            </w:r>
          </w:p>
        </w:tc>
        <w:tc>
          <w:tcPr>
            <w:tcW w:w="1716" w:type="dxa"/>
            <w:tcBorders>
              <w:top w:val="single" w:sz="4" w:space="0" w:color="auto"/>
              <w:left w:val="single" w:sz="4" w:space="0" w:color="auto"/>
              <w:bottom w:val="single" w:sz="4" w:space="0" w:color="auto"/>
              <w:right w:val="single" w:sz="4" w:space="0" w:color="auto"/>
            </w:tcBorders>
            <w:hideMark/>
          </w:tcPr>
          <w:p w:rsidR="00332925" w:rsidRPr="00757CC5" w:rsidRDefault="00332925" w:rsidP="00234FFB">
            <w:pPr>
              <w:pStyle w:val="afffe"/>
              <w:tabs>
                <w:tab w:val="num" w:pos="0"/>
              </w:tabs>
              <w:jc w:val="left"/>
            </w:pPr>
            <w:r w:rsidRPr="00757CC5">
              <w:t xml:space="preserve">Уведомление, </w:t>
            </w:r>
            <w:r w:rsidRPr="00757CC5">
              <w:rPr>
                <w:lang w:val="en-US"/>
              </w:rPr>
              <w:t>zip</w:t>
            </w:r>
            <w:r w:rsidRPr="00757CC5">
              <w:t>-архив с обновленным комплектом документов.</w:t>
            </w:r>
          </w:p>
        </w:tc>
        <w:tc>
          <w:tcPr>
            <w:tcW w:w="1591" w:type="dxa"/>
            <w:tcBorders>
              <w:top w:val="single" w:sz="4" w:space="0" w:color="auto"/>
              <w:left w:val="single" w:sz="4" w:space="0" w:color="auto"/>
              <w:bottom w:val="single" w:sz="4" w:space="0" w:color="auto"/>
              <w:right w:val="single" w:sz="4" w:space="0" w:color="auto"/>
            </w:tcBorders>
            <w:hideMark/>
          </w:tcPr>
          <w:p w:rsidR="00332925" w:rsidRPr="00757CC5" w:rsidRDefault="00332925" w:rsidP="00234FFB">
            <w:pPr>
              <w:pStyle w:val="afffe"/>
              <w:tabs>
                <w:tab w:val="num" w:pos="0"/>
              </w:tabs>
              <w:jc w:val="left"/>
            </w:pPr>
            <w:r w:rsidRPr="00757CC5">
              <w:t>-</w:t>
            </w:r>
          </w:p>
        </w:tc>
        <w:tc>
          <w:tcPr>
            <w:tcW w:w="1944" w:type="dxa"/>
            <w:tcBorders>
              <w:top w:val="single" w:sz="4" w:space="0" w:color="auto"/>
              <w:left w:val="single" w:sz="4" w:space="0" w:color="auto"/>
              <w:bottom w:val="single" w:sz="4" w:space="0" w:color="auto"/>
              <w:right w:val="single" w:sz="4" w:space="0" w:color="auto"/>
            </w:tcBorders>
            <w:hideMark/>
          </w:tcPr>
          <w:p w:rsidR="00332925" w:rsidRPr="00757CC5" w:rsidRDefault="00332925" w:rsidP="00234FFB">
            <w:pPr>
              <w:pStyle w:val="afffe"/>
              <w:tabs>
                <w:tab w:val="num" w:pos="0"/>
              </w:tabs>
              <w:jc w:val="left"/>
            </w:pPr>
            <w:r w:rsidRPr="00757CC5">
              <w:t>Поставщик информации</w:t>
            </w:r>
          </w:p>
        </w:tc>
      </w:tr>
      <w:tr w:rsidR="00332925" w:rsidRPr="00757CC5" w:rsidTr="009169A1">
        <w:trPr>
          <w:gridAfter w:val="1"/>
          <w:wAfter w:w="6" w:type="dxa"/>
        </w:trPr>
        <w:tc>
          <w:tcPr>
            <w:tcW w:w="3165" w:type="dxa"/>
            <w:gridSpan w:val="2"/>
            <w:tcBorders>
              <w:top w:val="single" w:sz="4" w:space="0" w:color="auto"/>
              <w:left w:val="single" w:sz="4" w:space="0" w:color="auto"/>
              <w:bottom w:val="single" w:sz="4" w:space="0" w:color="auto"/>
              <w:right w:val="single" w:sz="4" w:space="0" w:color="auto"/>
            </w:tcBorders>
            <w:hideMark/>
          </w:tcPr>
          <w:p w:rsidR="00332925" w:rsidRPr="00757CC5" w:rsidRDefault="00332925" w:rsidP="00234FFB">
            <w:pPr>
              <w:pStyle w:val="afffe"/>
              <w:tabs>
                <w:tab w:val="num" w:pos="0"/>
              </w:tabs>
              <w:jc w:val="left"/>
            </w:pPr>
            <w:r w:rsidRPr="00757CC5">
              <w:t>Оператор РСМЭВ анализирует заявку на необходимость внесения изменений в сервис без перерегистрации и направляет поручение Оператору эксплуатации РСМЭВ.</w:t>
            </w:r>
          </w:p>
        </w:tc>
        <w:tc>
          <w:tcPr>
            <w:tcW w:w="1716" w:type="dxa"/>
            <w:tcBorders>
              <w:top w:val="single" w:sz="4" w:space="0" w:color="auto"/>
              <w:left w:val="single" w:sz="4" w:space="0" w:color="auto"/>
              <w:bottom w:val="single" w:sz="4" w:space="0" w:color="auto"/>
              <w:right w:val="single" w:sz="4" w:space="0" w:color="auto"/>
            </w:tcBorders>
            <w:hideMark/>
          </w:tcPr>
          <w:p w:rsidR="00332925" w:rsidRPr="00757CC5" w:rsidRDefault="00332925" w:rsidP="00234FFB">
            <w:pPr>
              <w:pStyle w:val="afffe"/>
              <w:tabs>
                <w:tab w:val="num" w:pos="0"/>
              </w:tabs>
              <w:jc w:val="left"/>
              <w:rPr>
                <w:lang w:eastAsia="en-US"/>
              </w:rPr>
            </w:pPr>
            <w:r w:rsidRPr="00757CC5">
              <w:t xml:space="preserve">Уведомление, </w:t>
            </w:r>
            <w:r w:rsidRPr="00757CC5">
              <w:rPr>
                <w:lang w:val="en-US"/>
              </w:rPr>
              <w:t>zip</w:t>
            </w:r>
            <w:r w:rsidRPr="00757CC5">
              <w:t>-архив с обновленным комплектом документов.</w:t>
            </w:r>
          </w:p>
        </w:tc>
        <w:tc>
          <w:tcPr>
            <w:tcW w:w="1716" w:type="dxa"/>
            <w:tcBorders>
              <w:top w:val="single" w:sz="4" w:space="0" w:color="auto"/>
              <w:left w:val="single" w:sz="4" w:space="0" w:color="auto"/>
              <w:bottom w:val="single" w:sz="4" w:space="0" w:color="auto"/>
              <w:right w:val="single" w:sz="4" w:space="0" w:color="auto"/>
            </w:tcBorders>
            <w:hideMark/>
          </w:tcPr>
          <w:p w:rsidR="00332925" w:rsidRPr="00757CC5" w:rsidRDefault="00332925" w:rsidP="00234FFB">
            <w:pPr>
              <w:pStyle w:val="afffe"/>
              <w:tabs>
                <w:tab w:val="num" w:pos="0"/>
              </w:tabs>
              <w:jc w:val="left"/>
            </w:pPr>
            <w:r w:rsidRPr="00757CC5">
              <w:t>Положительный /отрицательный результат рассмотрения заявки. Поручение Оператору эксплуатации РСМЭВ.</w:t>
            </w:r>
          </w:p>
        </w:tc>
        <w:tc>
          <w:tcPr>
            <w:tcW w:w="1591" w:type="dxa"/>
            <w:tcBorders>
              <w:top w:val="single" w:sz="4" w:space="0" w:color="auto"/>
              <w:left w:val="single" w:sz="4" w:space="0" w:color="auto"/>
              <w:bottom w:val="single" w:sz="4" w:space="0" w:color="auto"/>
              <w:right w:val="single" w:sz="4" w:space="0" w:color="auto"/>
            </w:tcBorders>
            <w:hideMark/>
          </w:tcPr>
          <w:p w:rsidR="00332925" w:rsidRPr="00757CC5" w:rsidRDefault="00332925" w:rsidP="00234FFB">
            <w:pPr>
              <w:pStyle w:val="afffe"/>
              <w:tabs>
                <w:tab w:val="num" w:pos="0"/>
              </w:tabs>
              <w:jc w:val="left"/>
            </w:pPr>
            <w:r w:rsidRPr="00757CC5">
              <w:t>1 рабочий день дней с момента получения пакета документов</w:t>
            </w:r>
          </w:p>
        </w:tc>
        <w:tc>
          <w:tcPr>
            <w:tcW w:w="1944" w:type="dxa"/>
            <w:tcBorders>
              <w:top w:val="single" w:sz="4" w:space="0" w:color="auto"/>
              <w:left w:val="single" w:sz="4" w:space="0" w:color="auto"/>
              <w:bottom w:val="single" w:sz="4" w:space="0" w:color="auto"/>
              <w:right w:val="single" w:sz="4" w:space="0" w:color="auto"/>
            </w:tcBorders>
            <w:hideMark/>
          </w:tcPr>
          <w:p w:rsidR="00332925" w:rsidRPr="00757CC5" w:rsidRDefault="00332925" w:rsidP="00234FFB">
            <w:pPr>
              <w:pStyle w:val="afffe"/>
              <w:tabs>
                <w:tab w:val="num" w:pos="0"/>
              </w:tabs>
              <w:jc w:val="left"/>
            </w:pPr>
            <w:r w:rsidRPr="00757CC5">
              <w:t>Оператор РСМЭВ</w:t>
            </w:r>
          </w:p>
        </w:tc>
      </w:tr>
      <w:tr w:rsidR="00332925" w:rsidRPr="00757CC5" w:rsidTr="009169A1">
        <w:trPr>
          <w:gridAfter w:val="1"/>
          <w:wAfter w:w="6" w:type="dxa"/>
        </w:trPr>
        <w:tc>
          <w:tcPr>
            <w:tcW w:w="3165" w:type="dxa"/>
            <w:gridSpan w:val="2"/>
            <w:tcBorders>
              <w:top w:val="single" w:sz="4" w:space="0" w:color="auto"/>
              <w:left w:val="single" w:sz="4" w:space="0" w:color="auto"/>
              <w:bottom w:val="single" w:sz="4" w:space="0" w:color="auto"/>
              <w:right w:val="single" w:sz="4" w:space="0" w:color="auto"/>
            </w:tcBorders>
            <w:hideMark/>
          </w:tcPr>
          <w:p w:rsidR="00332925" w:rsidRPr="00757CC5" w:rsidRDefault="00332925" w:rsidP="00234FFB">
            <w:pPr>
              <w:pStyle w:val="afffe"/>
              <w:tabs>
                <w:tab w:val="num" w:pos="0"/>
              </w:tabs>
              <w:jc w:val="left"/>
            </w:pPr>
            <w:r w:rsidRPr="00757CC5">
              <w:t>Оператор эксплуатации РСМЭВ рассматривает поступившую заявку на предмет обоснованности и необходимости внесения изменений и анализирует обновленный комплект документов, в том числе на предмет:</w:t>
            </w:r>
          </w:p>
          <w:p w:rsidR="00332925" w:rsidRPr="00757CC5" w:rsidRDefault="00234FFB" w:rsidP="00234FFB">
            <w:pPr>
              <w:pStyle w:val="1a"/>
              <w:tabs>
                <w:tab w:val="clear" w:pos="1134"/>
                <w:tab w:val="left" w:pos="317"/>
                <w:tab w:val="num" w:pos="1770"/>
              </w:tabs>
              <w:spacing w:after="0" w:line="240" w:lineRule="auto"/>
              <w:jc w:val="left"/>
              <w:rPr>
                <w:rFonts w:ascii="Times New Roman" w:hAnsi="Times New Roman" w:cs="Times New Roman"/>
              </w:rPr>
            </w:pPr>
            <w:r w:rsidRPr="00234FFB">
              <w:rPr>
                <w:rFonts w:ascii="Times New Roman" w:hAnsi="Times New Roman" w:cs="Times New Roman"/>
              </w:rPr>
              <w:t xml:space="preserve">- </w:t>
            </w:r>
            <w:r w:rsidR="00332925" w:rsidRPr="00757CC5">
              <w:rPr>
                <w:rFonts w:ascii="Times New Roman" w:hAnsi="Times New Roman" w:cs="Times New Roman"/>
              </w:rPr>
              <w:t>несоответствия представленного электронного сервиса Техническим требованиям;</w:t>
            </w:r>
          </w:p>
          <w:p w:rsidR="00332925" w:rsidRPr="00757CC5" w:rsidRDefault="00234FFB" w:rsidP="00234FFB">
            <w:pPr>
              <w:pStyle w:val="1a"/>
              <w:tabs>
                <w:tab w:val="clear" w:pos="1134"/>
                <w:tab w:val="left" w:pos="317"/>
                <w:tab w:val="num" w:pos="1770"/>
              </w:tabs>
              <w:spacing w:after="0" w:line="240" w:lineRule="auto"/>
              <w:jc w:val="left"/>
              <w:rPr>
                <w:rFonts w:ascii="Times New Roman" w:hAnsi="Times New Roman" w:cs="Times New Roman"/>
              </w:rPr>
            </w:pPr>
            <w:r w:rsidRPr="00234FFB">
              <w:rPr>
                <w:rFonts w:ascii="Times New Roman" w:hAnsi="Times New Roman" w:cs="Times New Roman"/>
              </w:rPr>
              <w:t xml:space="preserve">- </w:t>
            </w:r>
            <w:r w:rsidR="00332925" w:rsidRPr="00757CC5">
              <w:rPr>
                <w:rFonts w:ascii="Times New Roman" w:hAnsi="Times New Roman" w:cs="Times New Roman"/>
              </w:rPr>
              <w:t>представления не полного комплекта документов;</w:t>
            </w:r>
          </w:p>
          <w:p w:rsidR="00332925" w:rsidRPr="0092687E" w:rsidRDefault="00234FFB" w:rsidP="00234FFB">
            <w:pPr>
              <w:pStyle w:val="1a"/>
              <w:tabs>
                <w:tab w:val="clear" w:pos="1134"/>
                <w:tab w:val="left" w:pos="317"/>
                <w:tab w:val="num" w:pos="1770"/>
              </w:tabs>
              <w:spacing w:after="0" w:line="240" w:lineRule="auto"/>
              <w:jc w:val="left"/>
              <w:rPr>
                <w:rFonts w:ascii="Times New Roman" w:hAnsi="Times New Roman" w:cs="Times New Roman"/>
              </w:rPr>
            </w:pPr>
            <w:r w:rsidRPr="0092687E">
              <w:rPr>
                <w:rFonts w:ascii="Times New Roman" w:hAnsi="Times New Roman" w:cs="Times New Roman"/>
              </w:rPr>
              <w:t xml:space="preserve">- </w:t>
            </w:r>
            <w:r w:rsidR="00332925" w:rsidRPr="00757CC5">
              <w:rPr>
                <w:rFonts w:ascii="Times New Roman" w:hAnsi="Times New Roman" w:cs="Times New Roman"/>
              </w:rPr>
              <w:t>неполноту или недостоверность информации.</w:t>
            </w:r>
          </w:p>
          <w:p w:rsidR="00332925" w:rsidRPr="00757CC5" w:rsidRDefault="00332925" w:rsidP="00234FFB">
            <w:pPr>
              <w:pStyle w:val="afffe"/>
              <w:tabs>
                <w:tab w:val="num" w:pos="0"/>
              </w:tabs>
              <w:jc w:val="left"/>
            </w:pPr>
            <w:r w:rsidRPr="00757CC5">
              <w:t>При наличии замечаний Оператор эксплуатации РСМЭВ информирует участника информационного взаимодействия.</w:t>
            </w:r>
          </w:p>
        </w:tc>
        <w:tc>
          <w:tcPr>
            <w:tcW w:w="1716" w:type="dxa"/>
            <w:tcBorders>
              <w:top w:val="single" w:sz="4" w:space="0" w:color="auto"/>
              <w:left w:val="single" w:sz="4" w:space="0" w:color="auto"/>
              <w:bottom w:val="single" w:sz="4" w:space="0" w:color="auto"/>
              <w:right w:val="single" w:sz="4" w:space="0" w:color="auto"/>
            </w:tcBorders>
            <w:hideMark/>
          </w:tcPr>
          <w:p w:rsidR="00332925" w:rsidRPr="00757CC5" w:rsidRDefault="00332925" w:rsidP="00234FFB">
            <w:pPr>
              <w:pStyle w:val="afffe"/>
              <w:tabs>
                <w:tab w:val="num" w:pos="0"/>
              </w:tabs>
              <w:jc w:val="left"/>
            </w:pPr>
            <w:r w:rsidRPr="00757CC5">
              <w:t xml:space="preserve">Уведомление, </w:t>
            </w:r>
            <w:r w:rsidRPr="00757CC5">
              <w:rPr>
                <w:lang w:val="en-US"/>
              </w:rPr>
              <w:t>zip</w:t>
            </w:r>
            <w:r w:rsidRPr="00757CC5">
              <w:t>-архив с обновленным комплектом документов</w:t>
            </w:r>
          </w:p>
        </w:tc>
        <w:tc>
          <w:tcPr>
            <w:tcW w:w="1716" w:type="dxa"/>
            <w:tcBorders>
              <w:top w:val="single" w:sz="4" w:space="0" w:color="auto"/>
              <w:left w:val="single" w:sz="4" w:space="0" w:color="auto"/>
              <w:bottom w:val="single" w:sz="4" w:space="0" w:color="auto"/>
              <w:right w:val="single" w:sz="4" w:space="0" w:color="auto"/>
            </w:tcBorders>
            <w:hideMark/>
          </w:tcPr>
          <w:p w:rsidR="00332925" w:rsidRPr="00757CC5" w:rsidRDefault="00332925" w:rsidP="00234FFB">
            <w:pPr>
              <w:pStyle w:val="afffe"/>
              <w:tabs>
                <w:tab w:val="num" w:pos="0"/>
              </w:tabs>
              <w:jc w:val="left"/>
            </w:pPr>
            <w:r w:rsidRPr="00757CC5">
              <w:t>Информационное письмо о необходимости устранения замечаний.</w:t>
            </w:r>
          </w:p>
        </w:tc>
        <w:tc>
          <w:tcPr>
            <w:tcW w:w="1591" w:type="dxa"/>
            <w:tcBorders>
              <w:top w:val="single" w:sz="4" w:space="0" w:color="auto"/>
              <w:left w:val="single" w:sz="4" w:space="0" w:color="auto"/>
              <w:bottom w:val="single" w:sz="4" w:space="0" w:color="auto"/>
              <w:right w:val="single" w:sz="4" w:space="0" w:color="auto"/>
            </w:tcBorders>
            <w:hideMark/>
          </w:tcPr>
          <w:p w:rsidR="00332925" w:rsidRPr="00757CC5" w:rsidRDefault="00332925" w:rsidP="00234FFB">
            <w:pPr>
              <w:pStyle w:val="afffe"/>
              <w:tabs>
                <w:tab w:val="num" w:pos="0"/>
              </w:tabs>
              <w:jc w:val="left"/>
            </w:pPr>
            <w:r w:rsidRPr="00757CC5">
              <w:t>7 рабочих дней с момента получения пакета документов на сервис.</w:t>
            </w:r>
          </w:p>
        </w:tc>
        <w:tc>
          <w:tcPr>
            <w:tcW w:w="1944" w:type="dxa"/>
            <w:tcBorders>
              <w:top w:val="single" w:sz="4" w:space="0" w:color="auto"/>
              <w:left w:val="single" w:sz="4" w:space="0" w:color="auto"/>
              <w:bottom w:val="single" w:sz="4" w:space="0" w:color="auto"/>
              <w:right w:val="single" w:sz="4" w:space="0" w:color="auto"/>
            </w:tcBorders>
            <w:hideMark/>
          </w:tcPr>
          <w:p w:rsidR="00332925" w:rsidRPr="00757CC5" w:rsidRDefault="00332925" w:rsidP="00234FFB">
            <w:pPr>
              <w:pStyle w:val="afffe"/>
              <w:tabs>
                <w:tab w:val="num" w:pos="0"/>
              </w:tabs>
              <w:jc w:val="left"/>
            </w:pPr>
            <w:r w:rsidRPr="00757CC5">
              <w:t>Оператор эксплуатации РСМЭВ</w:t>
            </w:r>
          </w:p>
        </w:tc>
      </w:tr>
      <w:tr w:rsidR="00332925" w:rsidRPr="00757CC5" w:rsidTr="009169A1">
        <w:trPr>
          <w:gridAfter w:val="1"/>
          <w:wAfter w:w="6" w:type="dxa"/>
        </w:trPr>
        <w:tc>
          <w:tcPr>
            <w:tcW w:w="3165" w:type="dxa"/>
            <w:gridSpan w:val="2"/>
            <w:tcBorders>
              <w:top w:val="single" w:sz="4" w:space="0" w:color="auto"/>
              <w:left w:val="single" w:sz="4" w:space="0" w:color="auto"/>
              <w:bottom w:val="single" w:sz="4" w:space="0" w:color="auto"/>
              <w:right w:val="single" w:sz="4" w:space="0" w:color="auto"/>
            </w:tcBorders>
          </w:tcPr>
          <w:p w:rsidR="00332925" w:rsidRPr="00234FFB" w:rsidRDefault="00332925" w:rsidP="00234FFB">
            <w:pPr>
              <w:pStyle w:val="afffe"/>
              <w:tabs>
                <w:tab w:val="num" w:pos="0"/>
              </w:tabs>
              <w:jc w:val="left"/>
            </w:pPr>
            <w:r w:rsidRPr="00757CC5">
              <w:t>Оператор эксплуатации РСМЭВ осуществляет тестирование новой версии сервиса на основании предоставленного контрольного примера.</w:t>
            </w:r>
          </w:p>
        </w:tc>
        <w:tc>
          <w:tcPr>
            <w:tcW w:w="1716" w:type="dxa"/>
            <w:tcBorders>
              <w:top w:val="single" w:sz="4" w:space="0" w:color="auto"/>
              <w:left w:val="single" w:sz="4" w:space="0" w:color="auto"/>
              <w:bottom w:val="single" w:sz="4" w:space="0" w:color="auto"/>
              <w:right w:val="single" w:sz="4" w:space="0" w:color="auto"/>
            </w:tcBorders>
            <w:hideMark/>
          </w:tcPr>
          <w:p w:rsidR="00332925" w:rsidRPr="00757CC5" w:rsidRDefault="00332925" w:rsidP="00234FFB">
            <w:pPr>
              <w:pStyle w:val="afffe"/>
              <w:tabs>
                <w:tab w:val="num" w:pos="0"/>
              </w:tabs>
              <w:jc w:val="left"/>
            </w:pPr>
            <w:r w:rsidRPr="00757CC5">
              <w:rPr>
                <w:lang w:val="en-US"/>
              </w:rPr>
              <w:t>zip</w:t>
            </w:r>
            <w:r w:rsidRPr="00757CC5">
              <w:t>-архив с обновленным комплектом документов</w:t>
            </w:r>
          </w:p>
        </w:tc>
        <w:tc>
          <w:tcPr>
            <w:tcW w:w="1716" w:type="dxa"/>
            <w:tcBorders>
              <w:top w:val="single" w:sz="4" w:space="0" w:color="auto"/>
              <w:left w:val="single" w:sz="4" w:space="0" w:color="auto"/>
              <w:bottom w:val="single" w:sz="4" w:space="0" w:color="auto"/>
              <w:right w:val="single" w:sz="4" w:space="0" w:color="auto"/>
            </w:tcBorders>
            <w:hideMark/>
          </w:tcPr>
          <w:p w:rsidR="00332925" w:rsidRPr="00757CC5" w:rsidRDefault="00332925" w:rsidP="00234FFB">
            <w:pPr>
              <w:pStyle w:val="afffe"/>
              <w:tabs>
                <w:tab w:val="num" w:pos="0"/>
              </w:tabs>
              <w:jc w:val="left"/>
            </w:pPr>
            <w:r w:rsidRPr="00757CC5">
              <w:t>Информационное письмо о необходимости устранения замечаний</w:t>
            </w:r>
          </w:p>
        </w:tc>
        <w:tc>
          <w:tcPr>
            <w:tcW w:w="1591" w:type="dxa"/>
            <w:tcBorders>
              <w:top w:val="single" w:sz="4" w:space="0" w:color="auto"/>
              <w:left w:val="single" w:sz="4" w:space="0" w:color="auto"/>
              <w:bottom w:val="single" w:sz="4" w:space="0" w:color="auto"/>
              <w:right w:val="single" w:sz="4" w:space="0" w:color="auto"/>
            </w:tcBorders>
            <w:hideMark/>
          </w:tcPr>
          <w:p w:rsidR="00332925" w:rsidRPr="00757CC5" w:rsidRDefault="00332925" w:rsidP="00234FFB">
            <w:pPr>
              <w:pStyle w:val="afffe"/>
              <w:tabs>
                <w:tab w:val="num" w:pos="0"/>
              </w:tabs>
              <w:jc w:val="left"/>
            </w:pPr>
            <w:r w:rsidRPr="00757CC5">
              <w:t>5 рабочих дней с момента получения пакета документов на сервис.</w:t>
            </w:r>
          </w:p>
        </w:tc>
        <w:tc>
          <w:tcPr>
            <w:tcW w:w="1944" w:type="dxa"/>
            <w:tcBorders>
              <w:top w:val="single" w:sz="4" w:space="0" w:color="auto"/>
              <w:left w:val="single" w:sz="4" w:space="0" w:color="auto"/>
              <w:bottom w:val="single" w:sz="4" w:space="0" w:color="auto"/>
              <w:right w:val="single" w:sz="4" w:space="0" w:color="auto"/>
            </w:tcBorders>
            <w:hideMark/>
          </w:tcPr>
          <w:p w:rsidR="00332925" w:rsidRPr="00757CC5" w:rsidRDefault="00332925" w:rsidP="00234FFB">
            <w:pPr>
              <w:pStyle w:val="afffe"/>
              <w:tabs>
                <w:tab w:val="num" w:pos="0"/>
              </w:tabs>
              <w:jc w:val="left"/>
            </w:pPr>
            <w:r w:rsidRPr="00757CC5">
              <w:t>Оператор эксплуатации РСМЭВ</w:t>
            </w:r>
          </w:p>
        </w:tc>
      </w:tr>
      <w:tr w:rsidR="00332925" w:rsidRPr="00757CC5" w:rsidTr="009169A1">
        <w:trPr>
          <w:gridAfter w:val="1"/>
          <w:wAfter w:w="6" w:type="dxa"/>
        </w:trPr>
        <w:tc>
          <w:tcPr>
            <w:tcW w:w="3165" w:type="dxa"/>
            <w:gridSpan w:val="2"/>
            <w:tcBorders>
              <w:top w:val="single" w:sz="4" w:space="0" w:color="auto"/>
              <w:left w:val="single" w:sz="4" w:space="0" w:color="auto"/>
              <w:bottom w:val="single" w:sz="4" w:space="0" w:color="auto"/>
              <w:right w:val="single" w:sz="4" w:space="0" w:color="auto"/>
            </w:tcBorders>
            <w:hideMark/>
          </w:tcPr>
          <w:p w:rsidR="00332925" w:rsidRPr="00757CC5" w:rsidRDefault="00332925" w:rsidP="00234FFB">
            <w:pPr>
              <w:pStyle w:val="afffe"/>
              <w:tabs>
                <w:tab w:val="num" w:pos="0"/>
              </w:tabs>
              <w:jc w:val="left"/>
            </w:pPr>
            <w:r w:rsidRPr="00757CC5">
              <w:t>При отрицательном результате тестирования Поставщик и Оператор эксплуатации РСМЭВ производят совместное исследование причин и их устранение.</w:t>
            </w:r>
          </w:p>
        </w:tc>
        <w:tc>
          <w:tcPr>
            <w:tcW w:w="1716" w:type="dxa"/>
            <w:tcBorders>
              <w:top w:val="single" w:sz="4" w:space="0" w:color="auto"/>
              <w:left w:val="single" w:sz="4" w:space="0" w:color="auto"/>
              <w:bottom w:val="single" w:sz="4" w:space="0" w:color="auto"/>
              <w:right w:val="single" w:sz="4" w:space="0" w:color="auto"/>
            </w:tcBorders>
            <w:hideMark/>
          </w:tcPr>
          <w:p w:rsidR="00332925" w:rsidRPr="00757CC5" w:rsidRDefault="00332925" w:rsidP="00234FFB">
            <w:pPr>
              <w:pStyle w:val="afffe"/>
              <w:tabs>
                <w:tab w:val="num" w:pos="0"/>
              </w:tabs>
              <w:jc w:val="left"/>
            </w:pPr>
            <w:r w:rsidRPr="00757CC5">
              <w:rPr>
                <w:lang w:val="en-US"/>
              </w:rPr>
              <w:t>zip</w:t>
            </w:r>
            <w:r w:rsidRPr="00757CC5">
              <w:t>-архив с обновленным комплектом документов Отрицательный результат тестирования</w:t>
            </w:r>
          </w:p>
        </w:tc>
        <w:tc>
          <w:tcPr>
            <w:tcW w:w="1716" w:type="dxa"/>
            <w:tcBorders>
              <w:top w:val="single" w:sz="4" w:space="0" w:color="auto"/>
              <w:left w:val="single" w:sz="4" w:space="0" w:color="auto"/>
              <w:bottom w:val="single" w:sz="4" w:space="0" w:color="auto"/>
              <w:right w:val="single" w:sz="4" w:space="0" w:color="auto"/>
            </w:tcBorders>
            <w:hideMark/>
          </w:tcPr>
          <w:p w:rsidR="00332925" w:rsidRPr="00757CC5" w:rsidRDefault="00332925" w:rsidP="00234FFB">
            <w:pPr>
              <w:pStyle w:val="afffe"/>
              <w:tabs>
                <w:tab w:val="num" w:pos="0"/>
              </w:tabs>
              <w:jc w:val="left"/>
            </w:pPr>
            <w:r w:rsidRPr="00757CC5">
              <w:t>Информационное письмо о необходимости устранения замечаний</w:t>
            </w:r>
          </w:p>
        </w:tc>
        <w:tc>
          <w:tcPr>
            <w:tcW w:w="1591" w:type="dxa"/>
            <w:tcBorders>
              <w:top w:val="single" w:sz="4" w:space="0" w:color="auto"/>
              <w:left w:val="single" w:sz="4" w:space="0" w:color="auto"/>
              <w:bottom w:val="single" w:sz="4" w:space="0" w:color="auto"/>
              <w:right w:val="single" w:sz="4" w:space="0" w:color="auto"/>
            </w:tcBorders>
            <w:hideMark/>
          </w:tcPr>
          <w:p w:rsidR="00332925" w:rsidRPr="00757CC5" w:rsidRDefault="00332925" w:rsidP="00234FFB">
            <w:pPr>
              <w:pStyle w:val="afffe"/>
              <w:tabs>
                <w:tab w:val="num" w:pos="0"/>
              </w:tabs>
              <w:jc w:val="left"/>
            </w:pPr>
            <w:r w:rsidRPr="00757CC5">
              <w:t>Срок зависит от причины неудачного тестирования</w:t>
            </w:r>
          </w:p>
        </w:tc>
        <w:tc>
          <w:tcPr>
            <w:tcW w:w="1944" w:type="dxa"/>
            <w:tcBorders>
              <w:top w:val="single" w:sz="4" w:space="0" w:color="auto"/>
              <w:left w:val="single" w:sz="4" w:space="0" w:color="auto"/>
              <w:bottom w:val="single" w:sz="4" w:space="0" w:color="auto"/>
              <w:right w:val="single" w:sz="4" w:space="0" w:color="auto"/>
            </w:tcBorders>
          </w:tcPr>
          <w:p w:rsidR="00332925" w:rsidRPr="00234FFB" w:rsidRDefault="00332925" w:rsidP="00234FFB">
            <w:pPr>
              <w:pStyle w:val="afffe"/>
              <w:tabs>
                <w:tab w:val="num" w:pos="0"/>
              </w:tabs>
              <w:jc w:val="left"/>
            </w:pPr>
            <w:r w:rsidRPr="00757CC5">
              <w:t>Оператор эксплуатации РСМЭВ Участник информационног</w:t>
            </w:r>
            <w:r w:rsidR="00234FFB">
              <w:t>о взаимодействия (Потребитель).</w:t>
            </w:r>
          </w:p>
        </w:tc>
      </w:tr>
      <w:tr w:rsidR="00332925" w:rsidRPr="00757CC5" w:rsidTr="009169A1">
        <w:trPr>
          <w:gridAfter w:val="1"/>
          <w:wAfter w:w="6" w:type="dxa"/>
        </w:trPr>
        <w:tc>
          <w:tcPr>
            <w:tcW w:w="3165" w:type="dxa"/>
            <w:gridSpan w:val="2"/>
            <w:tcBorders>
              <w:top w:val="single" w:sz="4" w:space="0" w:color="auto"/>
              <w:left w:val="single" w:sz="4" w:space="0" w:color="auto"/>
              <w:bottom w:val="single" w:sz="4" w:space="0" w:color="auto"/>
              <w:right w:val="single" w:sz="4" w:space="0" w:color="auto"/>
            </w:tcBorders>
            <w:hideMark/>
          </w:tcPr>
          <w:p w:rsidR="00332925" w:rsidRPr="00757CC5" w:rsidRDefault="00332925" w:rsidP="00234FFB">
            <w:pPr>
              <w:pStyle w:val="afffe"/>
              <w:tabs>
                <w:tab w:val="num" w:pos="0"/>
              </w:tabs>
              <w:jc w:val="left"/>
            </w:pPr>
            <w:r w:rsidRPr="00757CC5">
              <w:t>Уведомление Оператором эксплуатации РСМЭВ о результатах исполнения Оператора РСМЭВ</w:t>
            </w:r>
          </w:p>
        </w:tc>
        <w:tc>
          <w:tcPr>
            <w:tcW w:w="1716" w:type="dxa"/>
            <w:tcBorders>
              <w:top w:val="single" w:sz="4" w:space="0" w:color="auto"/>
              <w:left w:val="single" w:sz="4" w:space="0" w:color="auto"/>
              <w:bottom w:val="single" w:sz="4" w:space="0" w:color="auto"/>
              <w:right w:val="single" w:sz="4" w:space="0" w:color="auto"/>
            </w:tcBorders>
            <w:hideMark/>
          </w:tcPr>
          <w:p w:rsidR="00332925" w:rsidRPr="00757CC5" w:rsidRDefault="00332925" w:rsidP="00234FFB">
            <w:pPr>
              <w:pStyle w:val="afffe"/>
              <w:tabs>
                <w:tab w:val="num" w:pos="0"/>
              </w:tabs>
              <w:jc w:val="left"/>
            </w:pPr>
            <w:r w:rsidRPr="00757CC5">
              <w:t>Результат тестирования</w:t>
            </w:r>
          </w:p>
        </w:tc>
        <w:tc>
          <w:tcPr>
            <w:tcW w:w="1716" w:type="dxa"/>
            <w:tcBorders>
              <w:top w:val="single" w:sz="4" w:space="0" w:color="auto"/>
              <w:left w:val="single" w:sz="4" w:space="0" w:color="auto"/>
              <w:bottom w:val="single" w:sz="4" w:space="0" w:color="auto"/>
              <w:right w:val="single" w:sz="4" w:space="0" w:color="auto"/>
            </w:tcBorders>
            <w:hideMark/>
          </w:tcPr>
          <w:p w:rsidR="00332925" w:rsidRPr="00757CC5" w:rsidRDefault="00332925" w:rsidP="00234FFB">
            <w:pPr>
              <w:pStyle w:val="afffe"/>
              <w:tabs>
                <w:tab w:val="num" w:pos="0"/>
              </w:tabs>
              <w:jc w:val="left"/>
            </w:pPr>
            <w:r w:rsidRPr="00757CC5">
              <w:t>Результат тестирования</w:t>
            </w:r>
          </w:p>
        </w:tc>
        <w:tc>
          <w:tcPr>
            <w:tcW w:w="1591" w:type="dxa"/>
            <w:tcBorders>
              <w:top w:val="single" w:sz="4" w:space="0" w:color="auto"/>
              <w:left w:val="single" w:sz="4" w:space="0" w:color="auto"/>
              <w:bottom w:val="single" w:sz="4" w:space="0" w:color="auto"/>
              <w:right w:val="single" w:sz="4" w:space="0" w:color="auto"/>
            </w:tcBorders>
            <w:hideMark/>
          </w:tcPr>
          <w:p w:rsidR="00332925" w:rsidRPr="00757CC5" w:rsidRDefault="00332925" w:rsidP="00234FFB">
            <w:pPr>
              <w:pStyle w:val="afffe"/>
              <w:tabs>
                <w:tab w:val="num" w:pos="0"/>
              </w:tabs>
              <w:jc w:val="left"/>
            </w:pPr>
            <w:r w:rsidRPr="00757CC5">
              <w:t>1 рабочий день с момента завершения тестирования</w:t>
            </w:r>
          </w:p>
        </w:tc>
        <w:tc>
          <w:tcPr>
            <w:tcW w:w="1944" w:type="dxa"/>
            <w:tcBorders>
              <w:top w:val="single" w:sz="4" w:space="0" w:color="auto"/>
              <w:left w:val="single" w:sz="4" w:space="0" w:color="auto"/>
              <w:bottom w:val="single" w:sz="4" w:space="0" w:color="auto"/>
              <w:right w:val="single" w:sz="4" w:space="0" w:color="auto"/>
            </w:tcBorders>
            <w:hideMark/>
          </w:tcPr>
          <w:p w:rsidR="00332925" w:rsidRPr="00757CC5" w:rsidRDefault="00332925" w:rsidP="00234FFB">
            <w:pPr>
              <w:pStyle w:val="afffe"/>
              <w:tabs>
                <w:tab w:val="num" w:pos="0"/>
              </w:tabs>
              <w:jc w:val="left"/>
            </w:pPr>
            <w:r w:rsidRPr="00757CC5">
              <w:t>Оператор эксплуатации РСМЭВ</w:t>
            </w:r>
          </w:p>
        </w:tc>
      </w:tr>
      <w:tr w:rsidR="00EA25B4" w:rsidRPr="00757CC5" w:rsidTr="009169A1">
        <w:trPr>
          <w:gridAfter w:val="1"/>
          <w:wAfter w:w="6" w:type="dxa"/>
          <w:trHeight w:val="671"/>
        </w:trPr>
        <w:tc>
          <w:tcPr>
            <w:tcW w:w="10132" w:type="dxa"/>
            <w:gridSpan w:val="6"/>
            <w:tcBorders>
              <w:top w:val="single" w:sz="4" w:space="0" w:color="auto"/>
              <w:left w:val="single" w:sz="4" w:space="0" w:color="auto"/>
              <w:bottom w:val="single" w:sz="4" w:space="0" w:color="auto"/>
              <w:right w:val="single" w:sz="4" w:space="0" w:color="auto"/>
            </w:tcBorders>
            <w:hideMark/>
          </w:tcPr>
          <w:p w:rsidR="00EA25B4" w:rsidRPr="00757CC5" w:rsidRDefault="00EA25B4" w:rsidP="00234FFB">
            <w:pPr>
              <w:pStyle w:val="afffe"/>
              <w:tabs>
                <w:tab w:val="num" w:pos="0"/>
              </w:tabs>
              <w:jc w:val="left"/>
              <w:rPr>
                <w:b/>
              </w:rPr>
            </w:pPr>
            <w:r w:rsidRPr="00757CC5">
              <w:rPr>
                <w:b/>
              </w:rPr>
              <w:t>При возникновении технических сложностей, причина которых находится на стороне Потребителя/Поставщика информации, срок процедуры может быть пересмотрен.</w:t>
            </w:r>
          </w:p>
        </w:tc>
      </w:tr>
      <w:tr w:rsidR="00EA25B4" w:rsidRPr="00757CC5" w:rsidTr="009169A1">
        <w:trPr>
          <w:gridBefore w:val="1"/>
          <w:wBefore w:w="18" w:type="dxa"/>
          <w:trHeight w:val="671"/>
        </w:trPr>
        <w:tc>
          <w:tcPr>
            <w:tcW w:w="10120" w:type="dxa"/>
            <w:gridSpan w:val="6"/>
            <w:tcBorders>
              <w:top w:val="single" w:sz="4" w:space="0" w:color="auto"/>
              <w:left w:val="single" w:sz="4" w:space="0" w:color="auto"/>
              <w:bottom w:val="single" w:sz="4" w:space="0" w:color="auto"/>
              <w:right w:val="single" w:sz="4" w:space="0" w:color="auto"/>
            </w:tcBorders>
            <w:hideMark/>
          </w:tcPr>
          <w:p w:rsidR="00EA25B4" w:rsidRPr="00757CC5" w:rsidRDefault="00EA25B4" w:rsidP="00234FFB">
            <w:pPr>
              <w:pStyle w:val="afffe"/>
              <w:tabs>
                <w:tab w:val="num" w:pos="0"/>
              </w:tabs>
              <w:spacing w:line="276" w:lineRule="auto"/>
              <w:jc w:val="left"/>
            </w:pPr>
            <w:r w:rsidRPr="00757CC5">
              <w:rPr>
                <w:b/>
              </w:rPr>
              <w:t>Максимальное время процедуры (при соблюдении всеми участниками временных границ своих операций):</w:t>
            </w:r>
            <w:r w:rsidR="00065B3B">
              <w:rPr>
                <w:b/>
              </w:rPr>
              <w:t xml:space="preserve"> </w:t>
            </w:r>
            <w:r w:rsidRPr="00757CC5">
              <w:rPr>
                <w:b/>
              </w:rPr>
              <w:t>9 рабочих дней, без учета времени на публикацию изменений на Технологическом портале.</w:t>
            </w:r>
          </w:p>
        </w:tc>
      </w:tr>
    </w:tbl>
    <w:p w:rsidR="00EA25B4" w:rsidRPr="00757CC5" w:rsidRDefault="00EA25B4" w:rsidP="00757CC5">
      <w:pPr>
        <w:pStyle w:val="afffc"/>
        <w:tabs>
          <w:tab w:val="num" w:pos="0"/>
        </w:tabs>
        <w:spacing w:line="276" w:lineRule="auto"/>
        <w:rPr>
          <w:rFonts w:ascii="Times New Roman" w:hAnsi="Times New Roman" w:cs="Times New Roman"/>
        </w:rPr>
      </w:pPr>
      <w:r w:rsidRPr="00757CC5">
        <w:rPr>
          <w:rFonts w:ascii="Times New Roman" w:hAnsi="Times New Roman" w:cs="Times New Roman"/>
        </w:rPr>
        <w:t xml:space="preserve">При возникновении спорных ситуаций в процессе исполнения регламента между Участниками информационного взаимодействия (Потребителями и Поставщиками) и Оператором </w:t>
      </w:r>
      <w:r w:rsidR="008A657D" w:rsidRPr="00757CC5">
        <w:rPr>
          <w:rFonts w:ascii="Times New Roman" w:hAnsi="Times New Roman" w:cs="Times New Roman"/>
        </w:rPr>
        <w:t>эксплуатации РСМЭВ</w:t>
      </w:r>
      <w:r w:rsidRPr="00757CC5">
        <w:rPr>
          <w:rFonts w:ascii="Times New Roman" w:hAnsi="Times New Roman" w:cs="Times New Roman"/>
        </w:rPr>
        <w:t xml:space="preserve">, Оператор </w:t>
      </w:r>
      <w:r w:rsidR="008A657D" w:rsidRPr="00757CC5">
        <w:rPr>
          <w:rFonts w:ascii="Times New Roman" w:hAnsi="Times New Roman" w:cs="Times New Roman"/>
        </w:rPr>
        <w:t>эксплуатации РСМЭВ</w:t>
      </w:r>
      <w:r w:rsidRPr="00757CC5">
        <w:rPr>
          <w:rFonts w:ascii="Times New Roman" w:hAnsi="Times New Roman" w:cs="Times New Roman"/>
        </w:rPr>
        <w:t xml:space="preserve"> информирует об этом Оператора РСМЭВ с целью их разрешения.</w:t>
      </w:r>
    </w:p>
    <w:p w:rsidR="0036452A" w:rsidRPr="00757CC5" w:rsidRDefault="0036452A" w:rsidP="00757CC5">
      <w:pPr>
        <w:tabs>
          <w:tab w:val="num" w:pos="0"/>
        </w:tabs>
        <w:spacing w:line="276" w:lineRule="auto"/>
        <w:ind w:firstLine="709"/>
        <w:jc w:val="both"/>
        <w:rPr>
          <w:szCs w:val="24"/>
        </w:rPr>
      </w:pPr>
    </w:p>
    <w:p w:rsidR="00EA25B4" w:rsidRPr="00757CC5" w:rsidRDefault="00EA25B4" w:rsidP="00065B3B">
      <w:pPr>
        <w:pStyle w:val="32"/>
        <w:numPr>
          <w:ilvl w:val="2"/>
          <w:numId w:val="12"/>
        </w:numPr>
        <w:autoSpaceDE/>
        <w:spacing w:before="0" w:after="0" w:line="276" w:lineRule="auto"/>
        <w:ind w:left="0" w:firstLine="709"/>
        <w:jc w:val="both"/>
        <w:textAlignment w:val="baseline"/>
        <w:outlineLvl w:val="9"/>
        <w:rPr>
          <w:rFonts w:ascii="Times New Roman" w:hAnsi="Times New Roman" w:cs="Times New Roman"/>
          <w:sz w:val="24"/>
          <w:szCs w:val="24"/>
        </w:rPr>
      </w:pPr>
      <w:bookmarkStart w:id="885" w:name="_Toc320784277"/>
      <w:bookmarkStart w:id="886" w:name="_Toc320784278"/>
      <w:bookmarkStart w:id="887" w:name="_Toc320784279"/>
      <w:bookmarkStart w:id="888" w:name="_Toc320784280"/>
      <w:bookmarkStart w:id="889" w:name="_Toc320784281"/>
      <w:bookmarkStart w:id="890" w:name="_Toc320784282"/>
      <w:bookmarkStart w:id="891" w:name="_Toc320784283"/>
      <w:bookmarkStart w:id="892" w:name="_Toc320784284"/>
      <w:bookmarkStart w:id="893" w:name="_Toc320784285"/>
      <w:bookmarkStart w:id="894" w:name="_Toc320784286"/>
      <w:bookmarkStart w:id="895" w:name="_Toc320784331"/>
      <w:bookmarkStart w:id="896" w:name="_Toc320784332"/>
      <w:bookmarkStart w:id="897" w:name="_Toc321909791"/>
      <w:bookmarkStart w:id="898" w:name="_Toc321909245"/>
      <w:bookmarkStart w:id="899" w:name="_Toc340079999"/>
      <w:bookmarkStart w:id="900" w:name="_Toc340081979"/>
      <w:bookmarkStart w:id="901" w:name="_Toc340082050"/>
      <w:bookmarkStart w:id="902" w:name="_Toc322960778"/>
      <w:bookmarkStart w:id="903" w:name="_Toc348549491"/>
      <w:bookmarkStart w:id="904" w:name="_Toc314740897"/>
      <w:bookmarkStart w:id="905" w:name="_Toc312062849"/>
      <w:bookmarkEnd w:id="885"/>
      <w:bookmarkEnd w:id="886"/>
      <w:bookmarkEnd w:id="887"/>
      <w:bookmarkEnd w:id="888"/>
      <w:bookmarkEnd w:id="889"/>
      <w:bookmarkEnd w:id="890"/>
      <w:bookmarkEnd w:id="891"/>
      <w:bookmarkEnd w:id="892"/>
      <w:bookmarkEnd w:id="893"/>
      <w:bookmarkEnd w:id="894"/>
      <w:bookmarkEnd w:id="895"/>
      <w:bookmarkEnd w:id="896"/>
      <w:r w:rsidRPr="00757CC5">
        <w:rPr>
          <w:rFonts w:ascii="Times New Roman" w:hAnsi="Times New Roman" w:cs="Times New Roman"/>
          <w:sz w:val="24"/>
          <w:szCs w:val="24"/>
        </w:rPr>
        <w:t>Перерегистрация электронного сервиса доработанного по новой версии методических рекомендаций</w:t>
      </w:r>
      <w:bookmarkEnd w:id="897"/>
      <w:bookmarkEnd w:id="898"/>
      <w:bookmarkEnd w:id="899"/>
      <w:bookmarkEnd w:id="900"/>
      <w:bookmarkEnd w:id="901"/>
      <w:bookmarkEnd w:id="902"/>
      <w:bookmarkEnd w:id="903"/>
    </w:p>
    <w:p w:rsidR="00EA25B4" w:rsidRPr="00757CC5" w:rsidRDefault="00EA25B4" w:rsidP="00065B3B">
      <w:pPr>
        <w:pStyle w:val="afffc"/>
        <w:tabs>
          <w:tab w:val="num" w:pos="0"/>
        </w:tabs>
        <w:spacing w:line="276" w:lineRule="auto"/>
        <w:rPr>
          <w:rFonts w:ascii="Times New Roman" w:hAnsi="Times New Roman" w:cs="Times New Roman"/>
        </w:rPr>
      </w:pPr>
      <w:r w:rsidRPr="00757CC5">
        <w:rPr>
          <w:rFonts w:ascii="Times New Roman" w:hAnsi="Times New Roman" w:cs="Times New Roman"/>
        </w:rPr>
        <w:t xml:space="preserve">В связи с регулярными обновлениями «Методических рекомендации по разработке электронных сервисов и применению технологии электронной подписи при межведомственном электронном взаимодействии» у Поставщика информации возникает необходимость дорабатывать имеющиеся сервисы в соответствии с новой версией методических рекомендаций. В данном регламенте описывается процесс перерегистрации имеющихся сервисов, в соответствии с доработкой по новой версии методических рекомендаций. </w:t>
      </w:r>
    </w:p>
    <w:p w:rsidR="006C700B" w:rsidRPr="00757CC5" w:rsidRDefault="006C700B" w:rsidP="00757CC5">
      <w:pPr>
        <w:widowControl/>
        <w:tabs>
          <w:tab w:val="num" w:pos="0"/>
        </w:tabs>
        <w:autoSpaceDE/>
        <w:autoSpaceDN/>
        <w:adjustRightInd/>
        <w:spacing w:line="276" w:lineRule="auto"/>
        <w:ind w:firstLine="709"/>
        <w:jc w:val="both"/>
        <w:rPr>
          <w:rFonts w:eastAsiaTheme="minorHAnsi"/>
          <w:b/>
          <w:bCs/>
          <w:szCs w:val="24"/>
          <w:lang w:eastAsia="en-US"/>
        </w:rPr>
      </w:pPr>
      <w:bookmarkStart w:id="906" w:name="_Toc318745129"/>
      <w:bookmarkStart w:id="907" w:name="_Toc318845872"/>
      <w:bookmarkStart w:id="908" w:name="_Toc321909256"/>
      <w:bookmarkStart w:id="909" w:name="_Toc321909802"/>
      <w:bookmarkStart w:id="910" w:name="_Toc340080000"/>
      <w:r w:rsidRPr="00757CC5">
        <w:rPr>
          <w:szCs w:val="24"/>
        </w:rPr>
        <w:br w:type="page"/>
      </w:r>
    </w:p>
    <w:p w:rsidR="00EA25B4" w:rsidRPr="00757CC5" w:rsidRDefault="00EA25B4" w:rsidP="00065B3B">
      <w:pPr>
        <w:pStyle w:val="47"/>
        <w:numPr>
          <w:ilvl w:val="1"/>
          <w:numId w:val="12"/>
        </w:numPr>
        <w:tabs>
          <w:tab w:val="num" w:pos="0"/>
        </w:tabs>
        <w:spacing w:before="0" w:after="0" w:line="276" w:lineRule="auto"/>
        <w:ind w:left="0" w:firstLine="709"/>
        <w:outlineLvl w:val="9"/>
        <w:rPr>
          <w:rFonts w:ascii="Times New Roman" w:hAnsi="Times New Roman" w:cs="Times New Roman"/>
          <w:sz w:val="24"/>
          <w:szCs w:val="24"/>
        </w:rPr>
      </w:pPr>
      <w:bookmarkStart w:id="911" w:name="_Toc348540919"/>
      <w:bookmarkStart w:id="912" w:name="_Toc348543745"/>
      <w:bookmarkStart w:id="913" w:name="_Toc348548142"/>
      <w:bookmarkStart w:id="914" w:name="_Toc348548619"/>
      <w:bookmarkStart w:id="915" w:name="_Toc348549095"/>
      <w:bookmarkStart w:id="916" w:name="_Toc348549570"/>
      <w:bookmarkStart w:id="917" w:name="_Toc348540920"/>
      <w:bookmarkStart w:id="918" w:name="_Toc348543746"/>
      <w:bookmarkStart w:id="919" w:name="_Toc348548143"/>
      <w:bookmarkStart w:id="920" w:name="_Toc348548620"/>
      <w:bookmarkStart w:id="921" w:name="_Toc348549096"/>
      <w:bookmarkStart w:id="922" w:name="_Toc348549571"/>
      <w:bookmarkStart w:id="923" w:name="_Toc348540921"/>
      <w:bookmarkStart w:id="924" w:name="_Toc348543747"/>
      <w:bookmarkStart w:id="925" w:name="_Toc348548144"/>
      <w:bookmarkStart w:id="926" w:name="_Toc348548621"/>
      <w:bookmarkStart w:id="927" w:name="_Toc348549097"/>
      <w:bookmarkStart w:id="928" w:name="_Toc348549572"/>
      <w:bookmarkStart w:id="929" w:name="_Toc348540922"/>
      <w:bookmarkStart w:id="930" w:name="_Toc348543748"/>
      <w:bookmarkStart w:id="931" w:name="_Toc348548145"/>
      <w:bookmarkStart w:id="932" w:name="_Toc348548622"/>
      <w:bookmarkStart w:id="933" w:name="_Toc348549098"/>
      <w:bookmarkStart w:id="934" w:name="_Toc348549573"/>
      <w:bookmarkStart w:id="935" w:name="_Toc348540923"/>
      <w:bookmarkStart w:id="936" w:name="_Toc348543749"/>
      <w:bookmarkStart w:id="937" w:name="_Toc348548146"/>
      <w:bookmarkStart w:id="938" w:name="_Toc348548623"/>
      <w:bookmarkStart w:id="939" w:name="_Toc348549099"/>
      <w:bookmarkStart w:id="940" w:name="_Toc348549574"/>
      <w:bookmarkStart w:id="941" w:name="_Toc348540924"/>
      <w:bookmarkStart w:id="942" w:name="_Toc348543750"/>
      <w:bookmarkStart w:id="943" w:name="_Toc348548147"/>
      <w:bookmarkStart w:id="944" w:name="_Toc348548624"/>
      <w:bookmarkStart w:id="945" w:name="_Toc348549100"/>
      <w:bookmarkStart w:id="946" w:name="_Toc348549575"/>
      <w:bookmarkStart w:id="947" w:name="_Toc348540925"/>
      <w:bookmarkStart w:id="948" w:name="_Toc348543751"/>
      <w:bookmarkStart w:id="949" w:name="_Toc348548148"/>
      <w:bookmarkStart w:id="950" w:name="_Toc348548625"/>
      <w:bookmarkStart w:id="951" w:name="_Toc348549101"/>
      <w:bookmarkStart w:id="952" w:name="_Toc348549576"/>
      <w:bookmarkStart w:id="953" w:name="_Toc348540926"/>
      <w:bookmarkStart w:id="954" w:name="_Toc348543752"/>
      <w:bookmarkStart w:id="955" w:name="_Toc348548149"/>
      <w:bookmarkStart w:id="956" w:name="_Toc348548626"/>
      <w:bookmarkStart w:id="957" w:name="_Toc348549102"/>
      <w:bookmarkStart w:id="958" w:name="_Toc348549577"/>
      <w:bookmarkStart w:id="959" w:name="_Toc348540927"/>
      <w:bookmarkStart w:id="960" w:name="_Toc348543753"/>
      <w:bookmarkStart w:id="961" w:name="_Toc348548150"/>
      <w:bookmarkStart w:id="962" w:name="_Toc348548627"/>
      <w:bookmarkStart w:id="963" w:name="_Toc348549103"/>
      <w:bookmarkStart w:id="964" w:name="_Toc348549578"/>
      <w:bookmarkStart w:id="965" w:name="_Toc348540928"/>
      <w:bookmarkStart w:id="966" w:name="_Toc348543754"/>
      <w:bookmarkStart w:id="967" w:name="_Toc348548151"/>
      <w:bookmarkStart w:id="968" w:name="_Toc348548628"/>
      <w:bookmarkStart w:id="969" w:name="_Toc348549104"/>
      <w:bookmarkStart w:id="970" w:name="_Toc348549579"/>
      <w:bookmarkStart w:id="971" w:name="_Toc348540929"/>
      <w:bookmarkStart w:id="972" w:name="_Toc348543755"/>
      <w:bookmarkStart w:id="973" w:name="_Toc348548152"/>
      <w:bookmarkStart w:id="974" w:name="_Toc348548629"/>
      <w:bookmarkStart w:id="975" w:name="_Toc348549105"/>
      <w:bookmarkStart w:id="976" w:name="_Toc348549580"/>
      <w:bookmarkStart w:id="977" w:name="_Toc348540930"/>
      <w:bookmarkStart w:id="978" w:name="_Toc348543756"/>
      <w:bookmarkStart w:id="979" w:name="_Toc348548153"/>
      <w:bookmarkStart w:id="980" w:name="_Toc348548630"/>
      <w:bookmarkStart w:id="981" w:name="_Toc348549106"/>
      <w:bookmarkStart w:id="982" w:name="_Toc348549581"/>
      <w:bookmarkStart w:id="983" w:name="_Toc348540931"/>
      <w:bookmarkStart w:id="984" w:name="_Toc348543757"/>
      <w:bookmarkStart w:id="985" w:name="_Toc348548154"/>
      <w:bookmarkStart w:id="986" w:name="_Toc348548631"/>
      <w:bookmarkStart w:id="987" w:name="_Toc348549107"/>
      <w:bookmarkStart w:id="988" w:name="_Toc348549582"/>
      <w:bookmarkStart w:id="989" w:name="_Toc348540932"/>
      <w:bookmarkStart w:id="990" w:name="_Toc348543758"/>
      <w:bookmarkStart w:id="991" w:name="_Toc348548155"/>
      <w:bookmarkStart w:id="992" w:name="_Toc348548632"/>
      <w:bookmarkStart w:id="993" w:name="_Toc348549108"/>
      <w:bookmarkStart w:id="994" w:name="_Toc348549583"/>
      <w:bookmarkStart w:id="995" w:name="_Toc348540933"/>
      <w:bookmarkStart w:id="996" w:name="_Toc348543759"/>
      <w:bookmarkStart w:id="997" w:name="_Toc348548156"/>
      <w:bookmarkStart w:id="998" w:name="_Toc348548633"/>
      <w:bookmarkStart w:id="999" w:name="_Toc348549109"/>
      <w:bookmarkStart w:id="1000" w:name="_Toc348549584"/>
      <w:bookmarkStart w:id="1001" w:name="_Toc348540934"/>
      <w:bookmarkStart w:id="1002" w:name="_Toc348543760"/>
      <w:bookmarkStart w:id="1003" w:name="_Toc348548157"/>
      <w:bookmarkStart w:id="1004" w:name="_Toc348548634"/>
      <w:bookmarkStart w:id="1005" w:name="_Toc348549110"/>
      <w:bookmarkStart w:id="1006" w:name="_Toc348549585"/>
      <w:bookmarkStart w:id="1007" w:name="_Toc348540935"/>
      <w:bookmarkStart w:id="1008" w:name="_Toc348543761"/>
      <w:bookmarkStart w:id="1009" w:name="_Toc348548158"/>
      <w:bookmarkStart w:id="1010" w:name="_Toc348548635"/>
      <w:bookmarkStart w:id="1011" w:name="_Toc348549111"/>
      <w:bookmarkStart w:id="1012" w:name="_Toc348549586"/>
      <w:bookmarkStart w:id="1013" w:name="_Toc348540936"/>
      <w:bookmarkStart w:id="1014" w:name="_Toc348543762"/>
      <w:bookmarkStart w:id="1015" w:name="_Toc348548159"/>
      <w:bookmarkStart w:id="1016" w:name="_Toc348548636"/>
      <w:bookmarkStart w:id="1017" w:name="_Toc348549112"/>
      <w:bookmarkStart w:id="1018" w:name="_Toc348549587"/>
      <w:bookmarkStart w:id="1019" w:name="_Toc348540937"/>
      <w:bookmarkStart w:id="1020" w:name="_Toc348543763"/>
      <w:bookmarkStart w:id="1021" w:name="_Toc348548160"/>
      <w:bookmarkStart w:id="1022" w:name="_Toc348548637"/>
      <w:bookmarkStart w:id="1023" w:name="_Toc348549113"/>
      <w:bookmarkStart w:id="1024" w:name="_Toc348549588"/>
      <w:bookmarkStart w:id="1025" w:name="_Toc348540938"/>
      <w:bookmarkStart w:id="1026" w:name="_Toc348543764"/>
      <w:bookmarkStart w:id="1027" w:name="_Toc348548161"/>
      <w:bookmarkStart w:id="1028" w:name="_Toc348548638"/>
      <w:bookmarkStart w:id="1029" w:name="_Toc348549114"/>
      <w:bookmarkStart w:id="1030" w:name="_Toc348549589"/>
      <w:bookmarkStart w:id="1031" w:name="_Toc348540939"/>
      <w:bookmarkStart w:id="1032" w:name="_Toc348543765"/>
      <w:bookmarkStart w:id="1033" w:name="_Toc348548162"/>
      <w:bookmarkStart w:id="1034" w:name="_Toc348548639"/>
      <w:bookmarkStart w:id="1035" w:name="_Toc348549115"/>
      <w:bookmarkStart w:id="1036" w:name="_Toc348549590"/>
      <w:bookmarkStart w:id="1037" w:name="_Toc348540940"/>
      <w:bookmarkStart w:id="1038" w:name="_Toc348543766"/>
      <w:bookmarkStart w:id="1039" w:name="_Toc348548163"/>
      <w:bookmarkStart w:id="1040" w:name="_Toc348548640"/>
      <w:bookmarkStart w:id="1041" w:name="_Toc348549116"/>
      <w:bookmarkStart w:id="1042" w:name="_Toc348549591"/>
      <w:bookmarkStart w:id="1043" w:name="_Toc348540984"/>
      <w:bookmarkStart w:id="1044" w:name="_Toc348543810"/>
      <w:bookmarkStart w:id="1045" w:name="_Toc348548207"/>
      <w:bookmarkStart w:id="1046" w:name="_Toc348548684"/>
      <w:bookmarkStart w:id="1047" w:name="_Toc348549160"/>
      <w:bookmarkStart w:id="1048" w:name="_Toc348549635"/>
      <w:bookmarkStart w:id="1049" w:name="_Toc348540985"/>
      <w:bookmarkStart w:id="1050" w:name="_Toc348543811"/>
      <w:bookmarkStart w:id="1051" w:name="_Toc348548208"/>
      <w:bookmarkStart w:id="1052" w:name="_Toc348548685"/>
      <w:bookmarkStart w:id="1053" w:name="_Toc348549161"/>
      <w:bookmarkStart w:id="1054" w:name="_Toc348549636"/>
      <w:bookmarkStart w:id="1055" w:name="_Toc348540986"/>
      <w:bookmarkStart w:id="1056" w:name="_Toc348543812"/>
      <w:bookmarkStart w:id="1057" w:name="_Toc348548209"/>
      <w:bookmarkStart w:id="1058" w:name="_Toc348548686"/>
      <w:bookmarkStart w:id="1059" w:name="_Toc348549162"/>
      <w:bookmarkStart w:id="1060" w:name="_Toc348549637"/>
      <w:bookmarkStart w:id="1061" w:name="_Toc348540987"/>
      <w:bookmarkStart w:id="1062" w:name="_Toc348543813"/>
      <w:bookmarkStart w:id="1063" w:name="_Toc348548210"/>
      <w:bookmarkStart w:id="1064" w:name="_Toc348548687"/>
      <w:bookmarkStart w:id="1065" w:name="_Toc348549163"/>
      <w:bookmarkStart w:id="1066" w:name="_Toc348549638"/>
      <w:bookmarkStart w:id="1067" w:name="_Toc348540988"/>
      <w:bookmarkStart w:id="1068" w:name="_Toc348543814"/>
      <w:bookmarkStart w:id="1069" w:name="_Toc348548211"/>
      <w:bookmarkStart w:id="1070" w:name="_Toc348548688"/>
      <w:bookmarkStart w:id="1071" w:name="_Toc348549164"/>
      <w:bookmarkStart w:id="1072" w:name="_Toc348549639"/>
      <w:bookmarkStart w:id="1073" w:name="_Toc348540989"/>
      <w:bookmarkStart w:id="1074" w:name="_Toc348543815"/>
      <w:bookmarkStart w:id="1075" w:name="_Toc348548212"/>
      <w:bookmarkStart w:id="1076" w:name="_Toc348548689"/>
      <w:bookmarkStart w:id="1077" w:name="_Toc348549165"/>
      <w:bookmarkStart w:id="1078" w:name="_Toc348549640"/>
      <w:bookmarkStart w:id="1079" w:name="_Toc348540990"/>
      <w:bookmarkStart w:id="1080" w:name="_Toc348543816"/>
      <w:bookmarkStart w:id="1081" w:name="_Toc348548213"/>
      <w:bookmarkStart w:id="1082" w:name="_Toc348548690"/>
      <w:bookmarkStart w:id="1083" w:name="_Toc348549166"/>
      <w:bookmarkStart w:id="1084" w:name="_Toc348549641"/>
      <w:bookmarkStart w:id="1085" w:name="_Toc348540991"/>
      <w:bookmarkStart w:id="1086" w:name="_Toc348543817"/>
      <w:bookmarkStart w:id="1087" w:name="_Toc348548214"/>
      <w:bookmarkStart w:id="1088" w:name="_Toc348548691"/>
      <w:bookmarkStart w:id="1089" w:name="_Toc348549167"/>
      <w:bookmarkStart w:id="1090" w:name="_Toc348549642"/>
      <w:bookmarkStart w:id="1091" w:name="_Toc348540992"/>
      <w:bookmarkStart w:id="1092" w:name="_Toc348543818"/>
      <w:bookmarkStart w:id="1093" w:name="_Toc348548215"/>
      <w:bookmarkStart w:id="1094" w:name="_Toc348548692"/>
      <w:bookmarkStart w:id="1095" w:name="_Toc348549168"/>
      <w:bookmarkStart w:id="1096" w:name="_Toc348549643"/>
      <w:bookmarkStart w:id="1097" w:name="_Toc348540993"/>
      <w:bookmarkStart w:id="1098" w:name="_Toc348543819"/>
      <w:bookmarkStart w:id="1099" w:name="_Toc348548216"/>
      <w:bookmarkStart w:id="1100" w:name="_Toc348548693"/>
      <w:bookmarkStart w:id="1101" w:name="_Toc348549169"/>
      <w:bookmarkStart w:id="1102" w:name="_Toc348549644"/>
      <w:bookmarkStart w:id="1103" w:name="_Toc348540994"/>
      <w:bookmarkStart w:id="1104" w:name="_Toc348543820"/>
      <w:bookmarkStart w:id="1105" w:name="_Toc348548217"/>
      <w:bookmarkStart w:id="1106" w:name="_Toc348548694"/>
      <w:bookmarkStart w:id="1107" w:name="_Toc348549170"/>
      <w:bookmarkStart w:id="1108" w:name="_Toc348549645"/>
      <w:bookmarkStart w:id="1109" w:name="_Toc348540995"/>
      <w:bookmarkStart w:id="1110" w:name="_Toc348543821"/>
      <w:bookmarkStart w:id="1111" w:name="_Toc348548218"/>
      <w:bookmarkStart w:id="1112" w:name="_Toc348548695"/>
      <w:bookmarkStart w:id="1113" w:name="_Toc348549171"/>
      <w:bookmarkStart w:id="1114" w:name="_Toc348549646"/>
      <w:bookmarkStart w:id="1115" w:name="_Toc348540996"/>
      <w:bookmarkStart w:id="1116" w:name="_Toc348543822"/>
      <w:bookmarkStart w:id="1117" w:name="_Toc348548219"/>
      <w:bookmarkStart w:id="1118" w:name="_Toc348548696"/>
      <w:bookmarkStart w:id="1119" w:name="_Toc348549172"/>
      <w:bookmarkStart w:id="1120" w:name="_Toc348549647"/>
      <w:bookmarkStart w:id="1121" w:name="_Toc348540997"/>
      <w:bookmarkStart w:id="1122" w:name="_Toc348543823"/>
      <w:bookmarkStart w:id="1123" w:name="_Toc348548220"/>
      <w:bookmarkStart w:id="1124" w:name="_Toc348548697"/>
      <w:bookmarkStart w:id="1125" w:name="_Toc348549173"/>
      <w:bookmarkStart w:id="1126" w:name="_Toc348549648"/>
      <w:bookmarkStart w:id="1127" w:name="_Toc348540998"/>
      <w:bookmarkStart w:id="1128" w:name="_Toc348543824"/>
      <w:bookmarkStart w:id="1129" w:name="_Toc348548221"/>
      <w:bookmarkStart w:id="1130" w:name="_Toc348548698"/>
      <w:bookmarkStart w:id="1131" w:name="_Toc348549174"/>
      <w:bookmarkStart w:id="1132" w:name="_Toc348549649"/>
      <w:bookmarkStart w:id="1133" w:name="_Toc348540999"/>
      <w:bookmarkStart w:id="1134" w:name="_Toc348543825"/>
      <w:bookmarkStart w:id="1135" w:name="_Toc348548222"/>
      <w:bookmarkStart w:id="1136" w:name="_Toc348548699"/>
      <w:bookmarkStart w:id="1137" w:name="_Toc348549175"/>
      <w:bookmarkStart w:id="1138" w:name="_Toc348549650"/>
      <w:bookmarkStart w:id="1139" w:name="_Toc348541000"/>
      <w:bookmarkStart w:id="1140" w:name="_Toc348543826"/>
      <w:bookmarkStart w:id="1141" w:name="_Toc348548223"/>
      <w:bookmarkStart w:id="1142" w:name="_Toc348548700"/>
      <w:bookmarkStart w:id="1143" w:name="_Toc348549176"/>
      <w:bookmarkStart w:id="1144" w:name="_Toc348549651"/>
      <w:bookmarkStart w:id="1145" w:name="_Toc348541001"/>
      <w:bookmarkStart w:id="1146" w:name="_Toc348543827"/>
      <w:bookmarkStart w:id="1147" w:name="_Toc348548224"/>
      <w:bookmarkStart w:id="1148" w:name="_Toc348548701"/>
      <w:bookmarkStart w:id="1149" w:name="_Toc348549177"/>
      <w:bookmarkStart w:id="1150" w:name="_Toc348549652"/>
      <w:bookmarkStart w:id="1151" w:name="_Toc348541002"/>
      <w:bookmarkStart w:id="1152" w:name="_Toc348543828"/>
      <w:bookmarkStart w:id="1153" w:name="_Toc348548225"/>
      <w:bookmarkStart w:id="1154" w:name="_Toc348548702"/>
      <w:bookmarkStart w:id="1155" w:name="_Toc348549178"/>
      <w:bookmarkStart w:id="1156" w:name="_Toc348549653"/>
      <w:bookmarkStart w:id="1157" w:name="_Toc348541003"/>
      <w:bookmarkStart w:id="1158" w:name="_Toc348543829"/>
      <w:bookmarkStart w:id="1159" w:name="_Toc348548226"/>
      <w:bookmarkStart w:id="1160" w:name="_Toc348548703"/>
      <w:bookmarkStart w:id="1161" w:name="_Toc348549179"/>
      <w:bookmarkStart w:id="1162" w:name="_Toc348549654"/>
      <w:bookmarkStart w:id="1163" w:name="_Toc348541004"/>
      <w:bookmarkStart w:id="1164" w:name="_Toc348543830"/>
      <w:bookmarkStart w:id="1165" w:name="_Toc348548227"/>
      <w:bookmarkStart w:id="1166" w:name="_Toc348548704"/>
      <w:bookmarkStart w:id="1167" w:name="_Toc348549180"/>
      <w:bookmarkStart w:id="1168" w:name="_Toc348549655"/>
      <w:bookmarkStart w:id="1169" w:name="_Toc348541005"/>
      <w:bookmarkStart w:id="1170" w:name="_Toc348543831"/>
      <w:bookmarkStart w:id="1171" w:name="_Toc348548228"/>
      <w:bookmarkStart w:id="1172" w:name="_Toc348548705"/>
      <w:bookmarkStart w:id="1173" w:name="_Toc348549181"/>
      <w:bookmarkStart w:id="1174" w:name="_Toc348549656"/>
      <w:bookmarkStart w:id="1175" w:name="_Toc348541089"/>
      <w:bookmarkStart w:id="1176" w:name="_Toc348543915"/>
      <w:bookmarkStart w:id="1177" w:name="_Toc348548312"/>
      <w:bookmarkStart w:id="1178" w:name="_Toc348548789"/>
      <w:bookmarkStart w:id="1179" w:name="_Toc348549265"/>
      <w:bookmarkStart w:id="1180" w:name="_Toc348549740"/>
      <w:bookmarkStart w:id="1181" w:name="_Toc348541090"/>
      <w:bookmarkStart w:id="1182" w:name="_Toc348543916"/>
      <w:bookmarkStart w:id="1183" w:name="_Toc348548313"/>
      <w:bookmarkStart w:id="1184" w:name="_Toc348548790"/>
      <w:bookmarkStart w:id="1185" w:name="_Toc348549266"/>
      <w:bookmarkStart w:id="1186" w:name="_Toc348549741"/>
      <w:bookmarkStart w:id="1187" w:name="_Toc348541091"/>
      <w:bookmarkStart w:id="1188" w:name="_Toc348543917"/>
      <w:bookmarkStart w:id="1189" w:name="_Toc348548314"/>
      <w:bookmarkStart w:id="1190" w:name="_Toc348548791"/>
      <w:bookmarkStart w:id="1191" w:name="_Toc348549267"/>
      <w:bookmarkStart w:id="1192" w:name="_Toc348549742"/>
      <w:bookmarkStart w:id="1193" w:name="_Toc348549743"/>
      <w:bookmarkStart w:id="1194" w:name="_Toc340081980"/>
      <w:bookmarkStart w:id="1195" w:name="_Toc340082051"/>
      <w:bookmarkStart w:id="1196" w:name="_Toc322960789"/>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r w:rsidRPr="00757CC5">
        <w:rPr>
          <w:rFonts w:ascii="Times New Roman" w:hAnsi="Times New Roman" w:cs="Times New Roman"/>
          <w:sz w:val="24"/>
          <w:szCs w:val="24"/>
        </w:rPr>
        <w:t xml:space="preserve">Вывод из эксплуатации </w:t>
      </w:r>
      <w:r w:rsidR="00CB5A70" w:rsidRPr="00757CC5">
        <w:rPr>
          <w:rFonts w:ascii="Times New Roman" w:hAnsi="Times New Roman" w:cs="Times New Roman"/>
          <w:sz w:val="24"/>
          <w:szCs w:val="24"/>
        </w:rPr>
        <w:t>электронного сервиса регионального уровня</w:t>
      </w:r>
      <w:bookmarkEnd w:id="906"/>
      <w:bookmarkEnd w:id="907"/>
      <w:bookmarkEnd w:id="908"/>
      <w:bookmarkEnd w:id="909"/>
      <w:bookmarkEnd w:id="910"/>
      <w:bookmarkEnd w:id="1193"/>
      <w:bookmarkEnd w:id="1194"/>
      <w:bookmarkEnd w:id="1195"/>
      <w:bookmarkEnd w:id="1196"/>
    </w:p>
    <w:p w:rsidR="00783C48" w:rsidRPr="00757CC5" w:rsidRDefault="00783C48" w:rsidP="00065B3B">
      <w:pPr>
        <w:tabs>
          <w:tab w:val="num" w:pos="0"/>
        </w:tabs>
        <w:spacing w:line="276" w:lineRule="auto"/>
        <w:ind w:firstLine="709"/>
        <w:rPr>
          <w:b/>
          <w:i/>
        </w:rPr>
      </w:pPr>
      <w:bookmarkStart w:id="1197" w:name="_Toc348543919"/>
      <w:bookmarkStart w:id="1198" w:name="_Toc318745130"/>
      <w:bookmarkStart w:id="1199" w:name="_Toc318845873"/>
      <w:bookmarkStart w:id="1200" w:name="_Toc321909257"/>
      <w:bookmarkStart w:id="1201" w:name="_Toc321909803"/>
      <w:bookmarkStart w:id="1202" w:name="_Toc340080001"/>
      <w:bookmarkStart w:id="1203" w:name="_Toc340081981"/>
      <w:bookmarkStart w:id="1204" w:name="_Toc340082052"/>
      <w:bookmarkStart w:id="1205" w:name="_Toc340082204"/>
      <w:bookmarkStart w:id="1206" w:name="_Toc340085049"/>
      <w:bookmarkStart w:id="1207" w:name="_Toc340085377"/>
      <w:bookmarkStart w:id="1208" w:name="_Toc340136473"/>
      <w:bookmarkStart w:id="1209" w:name="_Toc322960790"/>
      <w:r w:rsidRPr="00757CC5">
        <w:rPr>
          <w:b/>
        </w:rPr>
        <w:t>Предуслови</w:t>
      </w:r>
      <w:r w:rsidR="00065B3B">
        <w:rPr>
          <w:b/>
        </w:rPr>
        <w:t>я</w:t>
      </w:r>
      <w:r w:rsidRPr="00757CC5">
        <w:rPr>
          <w:b/>
        </w:rPr>
        <w:t xml:space="preserve"> процесса</w:t>
      </w:r>
      <w:bookmarkEnd w:id="1197"/>
    </w:p>
    <w:p w:rsidR="00783C48" w:rsidRPr="00757CC5" w:rsidRDefault="00783C48" w:rsidP="00065B3B">
      <w:pPr>
        <w:pStyle w:val="afffc"/>
        <w:tabs>
          <w:tab w:val="num" w:pos="0"/>
        </w:tabs>
        <w:spacing w:line="276" w:lineRule="auto"/>
        <w:rPr>
          <w:rFonts w:ascii="Times New Roman" w:hAnsi="Times New Roman" w:cs="Times New Roman"/>
        </w:rPr>
      </w:pPr>
      <w:r w:rsidRPr="00757CC5">
        <w:rPr>
          <w:rFonts w:ascii="Times New Roman" w:hAnsi="Times New Roman" w:cs="Times New Roman"/>
        </w:rPr>
        <w:t xml:space="preserve">Данный регламент описывает процедуру вывода из обращения электронного сервиса регионального уровня, ранее опубликованного в РСМЭВ. </w:t>
      </w:r>
    </w:p>
    <w:p w:rsidR="00783C48" w:rsidRPr="00757CC5" w:rsidRDefault="00783C48" w:rsidP="00065B3B">
      <w:pPr>
        <w:pStyle w:val="afffc"/>
        <w:tabs>
          <w:tab w:val="num" w:pos="0"/>
        </w:tabs>
        <w:spacing w:line="276" w:lineRule="auto"/>
        <w:rPr>
          <w:rFonts w:ascii="Times New Roman" w:hAnsi="Times New Roman" w:cs="Times New Roman"/>
        </w:rPr>
      </w:pPr>
      <w:r w:rsidRPr="00757CC5">
        <w:rPr>
          <w:rFonts w:ascii="Times New Roman" w:hAnsi="Times New Roman" w:cs="Times New Roman"/>
        </w:rPr>
        <w:t>Электронный сервис должен быть предварительно зарегистрирован в РСМЭВ согласно регламенту регистрации электронного сервиса в РСМЭВ. На Технологическом портале должна быть опубликована информация о регистрации электронного сервиса в РСМЭВ.</w:t>
      </w:r>
    </w:p>
    <w:p w:rsidR="00783C48" w:rsidRPr="00757CC5" w:rsidRDefault="00783C48" w:rsidP="00065B3B">
      <w:pPr>
        <w:pStyle w:val="afffc"/>
        <w:tabs>
          <w:tab w:val="num" w:pos="0"/>
        </w:tabs>
        <w:spacing w:line="276" w:lineRule="auto"/>
        <w:rPr>
          <w:rFonts w:ascii="Times New Roman" w:hAnsi="Times New Roman" w:cs="Times New Roman"/>
        </w:rPr>
      </w:pPr>
      <w:r w:rsidRPr="00757CC5">
        <w:rPr>
          <w:rFonts w:ascii="Times New Roman" w:hAnsi="Times New Roman" w:cs="Times New Roman"/>
        </w:rPr>
        <w:t>Процесс вывода из обращения электронного сервиса в РСМЭВ начинается после получения Оператором РСМЭВ от Поставщика заявки, содержащей:</w:t>
      </w:r>
    </w:p>
    <w:p w:rsidR="00783C48" w:rsidRPr="00757CC5" w:rsidRDefault="00783C48" w:rsidP="009545E4">
      <w:pPr>
        <w:pStyle w:val="1a"/>
        <w:numPr>
          <w:ilvl w:val="0"/>
          <w:numId w:val="22"/>
        </w:numPr>
        <w:tabs>
          <w:tab w:val="clear" w:pos="1134"/>
          <w:tab w:val="num" w:pos="0"/>
          <w:tab w:val="left" w:pos="851"/>
        </w:tabs>
        <w:spacing w:after="0" w:line="276" w:lineRule="auto"/>
        <w:ind w:left="0" w:firstLine="709"/>
        <w:rPr>
          <w:rFonts w:ascii="Times New Roman" w:hAnsi="Times New Roman" w:cs="Times New Roman"/>
        </w:rPr>
      </w:pPr>
      <w:r w:rsidRPr="00757CC5">
        <w:rPr>
          <w:rFonts w:ascii="Times New Roman" w:hAnsi="Times New Roman" w:cs="Times New Roman"/>
        </w:rPr>
        <w:t>паспорт электронного сервиса РСМЭВ;</w:t>
      </w:r>
    </w:p>
    <w:p w:rsidR="00783C48" w:rsidRPr="00757CC5" w:rsidRDefault="00783C48" w:rsidP="009545E4">
      <w:pPr>
        <w:pStyle w:val="1a"/>
        <w:numPr>
          <w:ilvl w:val="0"/>
          <w:numId w:val="22"/>
        </w:numPr>
        <w:tabs>
          <w:tab w:val="clear" w:pos="1134"/>
          <w:tab w:val="num" w:pos="0"/>
          <w:tab w:val="left" w:pos="851"/>
        </w:tabs>
        <w:spacing w:after="0" w:line="276" w:lineRule="auto"/>
        <w:ind w:left="0" w:firstLine="709"/>
        <w:rPr>
          <w:rFonts w:ascii="Times New Roman" w:hAnsi="Times New Roman" w:cs="Times New Roman"/>
        </w:rPr>
      </w:pPr>
      <w:r w:rsidRPr="00757CC5">
        <w:rPr>
          <w:rFonts w:ascii="Times New Roman" w:hAnsi="Times New Roman" w:cs="Times New Roman"/>
        </w:rPr>
        <w:t>причину вывода электронного сервиса из обращения;</w:t>
      </w:r>
    </w:p>
    <w:p w:rsidR="00783C48" w:rsidRPr="00757CC5" w:rsidRDefault="00783C48" w:rsidP="009545E4">
      <w:pPr>
        <w:pStyle w:val="1a"/>
        <w:numPr>
          <w:ilvl w:val="0"/>
          <w:numId w:val="22"/>
        </w:numPr>
        <w:tabs>
          <w:tab w:val="clear" w:pos="1134"/>
          <w:tab w:val="num" w:pos="0"/>
          <w:tab w:val="left" w:pos="851"/>
        </w:tabs>
        <w:spacing w:after="0" w:line="276" w:lineRule="auto"/>
        <w:ind w:left="0" w:firstLine="709"/>
        <w:rPr>
          <w:rFonts w:ascii="Times New Roman" w:hAnsi="Times New Roman" w:cs="Times New Roman"/>
        </w:rPr>
      </w:pPr>
      <w:r w:rsidRPr="00757CC5">
        <w:rPr>
          <w:rFonts w:ascii="Times New Roman" w:hAnsi="Times New Roman" w:cs="Times New Roman"/>
        </w:rPr>
        <w:t>планируемую дату вывода электронного сервиса.</w:t>
      </w:r>
    </w:p>
    <w:p w:rsidR="00783C48" w:rsidRPr="00757CC5" w:rsidRDefault="00783C48" w:rsidP="00065B3B">
      <w:pPr>
        <w:pStyle w:val="afffc"/>
        <w:tabs>
          <w:tab w:val="num" w:pos="0"/>
        </w:tabs>
        <w:spacing w:line="276" w:lineRule="auto"/>
        <w:rPr>
          <w:rFonts w:ascii="Times New Roman" w:hAnsi="Times New Roman" w:cs="Times New Roman"/>
        </w:rPr>
      </w:pPr>
      <w:r w:rsidRPr="00757CC5">
        <w:rPr>
          <w:rFonts w:ascii="Times New Roman" w:hAnsi="Times New Roman" w:cs="Times New Roman"/>
        </w:rPr>
        <w:t>Сообщение должно быть отправлено не позднее, чем за десять рабочих дней до планируемой даты вывода электронного сервиса.</w:t>
      </w:r>
    </w:p>
    <w:p w:rsidR="00783C48" w:rsidRPr="00757CC5" w:rsidRDefault="00783C48" w:rsidP="00065B3B">
      <w:pPr>
        <w:pStyle w:val="afffc"/>
        <w:tabs>
          <w:tab w:val="num" w:pos="0"/>
        </w:tabs>
        <w:spacing w:line="276" w:lineRule="auto"/>
        <w:rPr>
          <w:rFonts w:ascii="Times New Roman" w:hAnsi="Times New Roman" w:cs="Times New Roman"/>
          <w:b/>
        </w:rPr>
      </w:pPr>
      <w:r w:rsidRPr="00757CC5">
        <w:rPr>
          <w:rFonts w:ascii="Times New Roman" w:hAnsi="Times New Roman" w:cs="Times New Roman"/>
        </w:rPr>
        <w:t>Заявка в адрес Оператора РСМЭВ обязательно должна содержать контактные данные ответственного технического специалиста.</w:t>
      </w:r>
    </w:p>
    <w:p w:rsidR="00783C48" w:rsidRPr="00757CC5" w:rsidRDefault="00783C48" w:rsidP="00065B3B">
      <w:pPr>
        <w:pStyle w:val="afffc"/>
        <w:pBdr>
          <w:left w:val="single" w:sz="6" w:space="4" w:color="auto"/>
        </w:pBdr>
        <w:tabs>
          <w:tab w:val="num" w:pos="0"/>
        </w:tabs>
        <w:spacing w:line="276" w:lineRule="auto"/>
        <w:rPr>
          <w:rFonts w:ascii="Times New Roman" w:hAnsi="Times New Roman" w:cs="Times New Roman"/>
        </w:rPr>
      </w:pPr>
      <w:r w:rsidRPr="00757CC5">
        <w:rPr>
          <w:rFonts w:ascii="Times New Roman" w:hAnsi="Times New Roman" w:cs="Times New Roman"/>
          <w:b/>
        </w:rPr>
        <w:t>Внимание!</w:t>
      </w:r>
      <w:r w:rsidRPr="00757CC5">
        <w:rPr>
          <w:rFonts w:ascii="Times New Roman" w:hAnsi="Times New Roman" w:cs="Times New Roman"/>
        </w:rPr>
        <w:t xml:space="preserve"> В случае если из обращения планируется вывод электронного сервиса регионального уровня, разработанного в интересах ФОИВ, то Оператор РСМЭВ должен проинформировать Оператора СМЭВ за десять рабочих дней до планируемой даты вывода из обращения.</w:t>
      </w:r>
    </w:p>
    <w:p w:rsidR="00783C48" w:rsidRPr="00757CC5" w:rsidRDefault="00783C48" w:rsidP="00065B3B">
      <w:pPr>
        <w:tabs>
          <w:tab w:val="num" w:pos="0"/>
        </w:tabs>
        <w:spacing w:line="276" w:lineRule="auto"/>
        <w:ind w:firstLine="709"/>
        <w:rPr>
          <w:b/>
        </w:rPr>
      </w:pPr>
      <w:r w:rsidRPr="00757CC5">
        <w:rPr>
          <w:b/>
        </w:rPr>
        <w:t>Шаги процесса</w:t>
      </w:r>
    </w:p>
    <w:tbl>
      <w:tblPr>
        <w:tblStyle w:val="afffffff6"/>
        <w:tblW w:w="5000" w:type="pct"/>
        <w:tblLayout w:type="fixed"/>
        <w:tblLook w:val="04A0" w:firstRow="1" w:lastRow="0" w:firstColumn="1" w:lastColumn="0" w:noHBand="0" w:noVBand="1"/>
      </w:tblPr>
      <w:tblGrid>
        <w:gridCol w:w="3085"/>
        <w:gridCol w:w="1976"/>
        <w:gridCol w:w="1374"/>
        <w:gridCol w:w="1611"/>
        <w:gridCol w:w="2092"/>
      </w:tblGrid>
      <w:tr w:rsidR="00065B3B" w:rsidRPr="00757CC5" w:rsidTr="009169A1">
        <w:tc>
          <w:tcPr>
            <w:tcW w:w="3085" w:type="dxa"/>
            <w:tcBorders>
              <w:top w:val="single" w:sz="4" w:space="0" w:color="auto"/>
              <w:left w:val="single" w:sz="4" w:space="0" w:color="auto"/>
              <w:bottom w:val="single" w:sz="4" w:space="0" w:color="auto"/>
              <w:right w:val="single" w:sz="4" w:space="0" w:color="auto"/>
            </w:tcBorders>
            <w:vAlign w:val="center"/>
            <w:hideMark/>
          </w:tcPr>
          <w:p w:rsidR="00065B3B" w:rsidRPr="00757CC5" w:rsidRDefault="00065B3B" w:rsidP="00065B3B">
            <w:pPr>
              <w:tabs>
                <w:tab w:val="num" w:pos="0"/>
              </w:tabs>
              <w:jc w:val="center"/>
            </w:pPr>
            <w:r w:rsidRPr="00757CC5">
              <w:rPr>
                <w:b/>
              </w:rPr>
              <w:t>Шаг</w:t>
            </w:r>
          </w:p>
        </w:tc>
        <w:tc>
          <w:tcPr>
            <w:tcW w:w="1976" w:type="dxa"/>
            <w:tcBorders>
              <w:top w:val="single" w:sz="4" w:space="0" w:color="auto"/>
              <w:left w:val="single" w:sz="4" w:space="0" w:color="auto"/>
              <w:bottom w:val="single" w:sz="4" w:space="0" w:color="auto"/>
              <w:right w:val="single" w:sz="4" w:space="0" w:color="auto"/>
            </w:tcBorders>
            <w:vAlign w:val="center"/>
            <w:hideMark/>
          </w:tcPr>
          <w:p w:rsidR="00065B3B" w:rsidRPr="00757CC5" w:rsidRDefault="00065B3B" w:rsidP="00065B3B">
            <w:pPr>
              <w:tabs>
                <w:tab w:val="num" w:pos="0"/>
              </w:tabs>
              <w:jc w:val="center"/>
            </w:pPr>
            <w:r w:rsidRPr="00757CC5">
              <w:rPr>
                <w:b/>
              </w:rPr>
              <w:t>Входные данные</w:t>
            </w:r>
          </w:p>
        </w:tc>
        <w:tc>
          <w:tcPr>
            <w:tcW w:w="1374" w:type="dxa"/>
            <w:tcBorders>
              <w:top w:val="single" w:sz="4" w:space="0" w:color="auto"/>
              <w:left w:val="single" w:sz="4" w:space="0" w:color="auto"/>
              <w:bottom w:val="single" w:sz="4" w:space="0" w:color="auto"/>
              <w:right w:val="single" w:sz="4" w:space="0" w:color="auto"/>
            </w:tcBorders>
            <w:vAlign w:val="center"/>
            <w:hideMark/>
          </w:tcPr>
          <w:p w:rsidR="00065B3B" w:rsidRPr="00757CC5" w:rsidRDefault="00065B3B" w:rsidP="00065B3B">
            <w:pPr>
              <w:tabs>
                <w:tab w:val="num" w:pos="0"/>
              </w:tabs>
              <w:jc w:val="center"/>
            </w:pPr>
            <w:r w:rsidRPr="00757CC5">
              <w:rPr>
                <w:b/>
              </w:rPr>
              <w:t>Выходные данные</w:t>
            </w:r>
          </w:p>
        </w:tc>
        <w:tc>
          <w:tcPr>
            <w:tcW w:w="1611" w:type="dxa"/>
            <w:tcBorders>
              <w:top w:val="single" w:sz="4" w:space="0" w:color="auto"/>
              <w:left w:val="single" w:sz="4" w:space="0" w:color="auto"/>
              <w:bottom w:val="single" w:sz="4" w:space="0" w:color="auto"/>
              <w:right w:val="single" w:sz="4" w:space="0" w:color="auto"/>
            </w:tcBorders>
            <w:vAlign w:val="center"/>
            <w:hideMark/>
          </w:tcPr>
          <w:p w:rsidR="00065B3B" w:rsidRPr="00757CC5" w:rsidRDefault="00065B3B" w:rsidP="00065B3B">
            <w:pPr>
              <w:tabs>
                <w:tab w:val="num" w:pos="0"/>
              </w:tabs>
              <w:jc w:val="center"/>
            </w:pPr>
            <w:r w:rsidRPr="00757CC5">
              <w:rPr>
                <w:b/>
              </w:rPr>
              <w:t>Срок исполнения</w:t>
            </w:r>
          </w:p>
        </w:tc>
        <w:tc>
          <w:tcPr>
            <w:tcW w:w="2092" w:type="dxa"/>
            <w:tcBorders>
              <w:top w:val="single" w:sz="4" w:space="0" w:color="auto"/>
              <w:left w:val="single" w:sz="4" w:space="0" w:color="auto"/>
              <w:bottom w:val="single" w:sz="4" w:space="0" w:color="auto"/>
              <w:right w:val="single" w:sz="4" w:space="0" w:color="auto"/>
            </w:tcBorders>
            <w:vAlign w:val="center"/>
            <w:hideMark/>
          </w:tcPr>
          <w:p w:rsidR="00065B3B" w:rsidRPr="00757CC5" w:rsidRDefault="00065B3B" w:rsidP="00065B3B">
            <w:pPr>
              <w:tabs>
                <w:tab w:val="num" w:pos="0"/>
              </w:tabs>
              <w:jc w:val="center"/>
            </w:pPr>
            <w:r w:rsidRPr="00757CC5">
              <w:rPr>
                <w:b/>
              </w:rPr>
              <w:t>Ответственный исполнитель и/или Соисполнитель</w:t>
            </w:r>
          </w:p>
        </w:tc>
      </w:tr>
      <w:tr w:rsidR="00065B3B" w:rsidRPr="00757CC5" w:rsidTr="009169A1">
        <w:tc>
          <w:tcPr>
            <w:tcW w:w="3085" w:type="dxa"/>
            <w:tcBorders>
              <w:top w:val="single" w:sz="4" w:space="0" w:color="auto"/>
              <w:left w:val="single" w:sz="4" w:space="0" w:color="auto"/>
              <w:bottom w:val="single" w:sz="4" w:space="0" w:color="auto"/>
              <w:right w:val="single" w:sz="4" w:space="0" w:color="auto"/>
            </w:tcBorders>
            <w:hideMark/>
          </w:tcPr>
          <w:p w:rsidR="00065B3B" w:rsidRPr="00757CC5" w:rsidRDefault="00065B3B" w:rsidP="009169A1">
            <w:pPr>
              <w:tabs>
                <w:tab w:val="num" w:pos="0"/>
                <w:tab w:val="left" w:pos="317"/>
              </w:tabs>
              <w:rPr>
                <w:szCs w:val="24"/>
              </w:rPr>
            </w:pPr>
            <w:r w:rsidRPr="00757CC5">
              <w:rPr>
                <w:szCs w:val="24"/>
              </w:rPr>
              <w:t>Поставщик информации информирует Оператора РСМЭВ о предстоящем выводе электронного сервиса путем отправки сообщения</w:t>
            </w:r>
          </w:p>
        </w:tc>
        <w:tc>
          <w:tcPr>
            <w:tcW w:w="1976" w:type="dxa"/>
            <w:tcBorders>
              <w:top w:val="single" w:sz="4" w:space="0" w:color="auto"/>
              <w:left w:val="single" w:sz="4" w:space="0" w:color="auto"/>
              <w:bottom w:val="single" w:sz="4" w:space="0" w:color="auto"/>
              <w:right w:val="single" w:sz="4" w:space="0" w:color="auto"/>
            </w:tcBorders>
            <w:hideMark/>
          </w:tcPr>
          <w:p w:rsidR="00065B3B" w:rsidRPr="00757CC5" w:rsidRDefault="009169A1" w:rsidP="009169A1">
            <w:pPr>
              <w:pStyle w:val="1a"/>
              <w:tabs>
                <w:tab w:val="left" w:pos="317"/>
                <w:tab w:val="left" w:pos="456"/>
              </w:tabs>
              <w:spacing w:after="0" w:line="240" w:lineRule="auto"/>
              <w:jc w:val="left"/>
              <w:rPr>
                <w:rFonts w:ascii="Times New Roman" w:hAnsi="Times New Roman" w:cs="Times New Roman"/>
              </w:rPr>
            </w:pPr>
            <w:r w:rsidRPr="009169A1">
              <w:rPr>
                <w:rFonts w:ascii="Times New Roman" w:hAnsi="Times New Roman" w:cs="Times New Roman"/>
              </w:rPr>
              <w:t xml:space="preserve">- </w:t>
            </w:r>
            <w:r w:rsidR="00065B3B" w:rsidRPr="00757CC5">
              <w:rPr>
                <w:rFonts w:ascii="Times New Roman" w:hAnsi="Times New Roman" w:cs="Times New Roman"/>
              </w:rPr>
              <w:t>паспорт электронного сервиса РСМЭВ;</w:t>
            </w:r>
          </w:p>
          <w:p w:rsidR="00065B3B" w:rsidRPr="00757CC5" w:rsidRDefault="009169A1" w:rsidP="009169A1">
            <w:pPr>
              <w:pStyle w:val="1a"/>
              <w:tabs>
                <w:tab w:val="left" w:pos="317"/>
                <w:tab w:val="left" w:pos="456"/>
              </w:tabs>
              <w:spacing w:after="0" w:line="240" w:lineRule="auto"/>
              <w:jc w:val="left"/>
              <w:rPr>
                <w:rFonts w:ascii="Times New Roman" w:hAnsi="Times New Roman" w:cs="Times New Roman"/>
              </w:rPr>
            </w:pPr>
            <w:r w:rsidRPr="009169A1">
              <w:rPr>
                <w:rFonts w:ascii="Times New Roman" w:hAnsi="Times New Roman" w:cs="Times New Roman"/>
              </w:rPr>
              <w:t xml:space="preserve">- </w:t>
            </w:r>
            <w:r w:rsidR="00065B3B" w:rsidRPr="00757CC5">
              <w:rPr>
                <w:rFonts w:ascii="Times New Roman" w:hAnsi="Times New Roman" w:cs="Times New Roman"/>
              </w:rPr>
              <w:t>причина вывода электронного сервиса из обращения;</w:t>
            </w:r>
          </w:p>
          <w:p w:rsidR="00065B3B" w:rsidRPr="00757CC5" w:rsidRDefault="009169A1" w:rsidP="009169A1">
            <w:pPr>
              <w:pStyle w:val="afffe"/>
              <w:tabs>
                <w:tab w:val="left" w:pos="317"/>
              </w:tabs>
              <w:autoSpaceDE w:val="0"/>
              <w:autoSpaceDN w:val="0"/>
              <w:adjustRightInd w:val="0"/>
              <w:jc w:val="left"/>
              <w:rPr>
                <w:lang w:eastAsia="en-US"/>
              </w:rPr>
            </w:pPr>
            <w:r w:rsidRPr="009169A1">
              <w:t xml:space="preserve">- </w:t>
            </w:r>
            <w:r w:rsidR="00065B3B" w:rsidRPr="00757CC5">
              <w:t>планируемая дата вывода электронного сервиса.</w:t>
            </w:r>
          </w:p>
        </w:tc>
        <w:tc>
          <w:tcPr>
            <w:tcW w:w="1374" w:type="dxa"/>
            <w:tcBorders>
              <w:top w:val="single" w:sz="4" w:space="0" w:color="auto"/>
              <w:left w:val="single" w:sz="4" w:space="0" w:color="auto"/>
              <w:bottom w:val="single" w:sz="4" w:space="0" w:color="auto"/>
              <w:right w:val="single" w:sz="4" w:space="0" w:color="auto"/>
            </w:tcBorders>
            <w:hideMark/>
          </w:tcPr>
          <w:p w:rsidR="00065B3B" w:rsidRPr="00757CC5" w:rsidRDefault="00065B3B" w:rsidP="009169A1">
            <w:pPr>
              <w:tabs>
                <w:tab w:val="num" w:pos="0"/>
                <w:tab w:val="left" w:pos="317"/>
              </w:tabs>
              <w:rPr>
                <w:szCs w:val="24"/>
              </w:rPr>
            </w:pPr>
            <w:r w:rsidRPr="00757CC5">
              <w:rPr>
                <w:szCs w:val="24"/>
              </w:rPr>
              <w:t>Сообщение в адрес Оператора РСМЭВ</w:t>
            </w:r>
          </w:p>
        </w:tc>
        <w:tc>
          <w:tcPr>
            <w:tcW w:w="1611" w:type="dxa"/>
            <w:tcBorders>
              <w:top w:val="single" w:sz="4" w:space="0" w:color="auto"/>
              <w:left w:val="single" w:sz="4" w:space="0" w:color="auto"/>
              <w:bottom w:val="single" w:sz="4" w:space="0" w:color="auto"/>
              <w:right w:val="single" w:sz="4" w:space="0" w:color="auto"/>
            </w:tcBorders>
            <w:hideMark/>
          </w:tcPr>
          <w:p w:rsidR="00065B3B" w:rsidRPr="00757CC5" w:rsidRDefault="00065B3B" w:rsidP="009169A1">
            <w:pPr>
              <w:tabs>
                <w:tab w:val="num" w:pos="0"/>
                <w:tab w:val="left" w:pos="317"/>
              </w:tabs>
              <w:rPr>
                <w:szCs w:val="24"/>
              </w:rPr>
            </w:pPr>
            <w:r w:rsidRPr="00757CC5">
              <w:rPr>
                <w:szCs w:val="24"/>
              </w:rPr>
              <w:t>Сообщение должно быть отправлено не позднее, чем за десять рабочих дней до начала предполагаемого времени недоступности электронного сервиса.</w:t>
            </w:r>
          </w:p>
        </w:tc>
        <w:tc>
          <w:tcPr>
            <w:tcW w:w="2092" w:type="dxa"/>
            <w:tcBorders>
              <w:top w:val="single" w:sz="4" w:space="0" w:color="auto"/>
              <w:left w:val="single" w:sz="4" w:space="0" w:color="auto"/>
              <w:bottom w:val="single" w:sz="4" w:space="0" w:color="auto"/>
              <w:right w:val="single" w:sz="4" w:space="0" w:color="auto"/>
            </w:tcBorders>
            <w:hideMark/>
          </w:tcPr>
          <w:p w:rsidR="00065B3B" w:rsidRPr="00757CC5" w:rsidRDefault="00065B3B" w:rsidP="009169A1">
            <w:pPr>
              <w:tabs>
                <w:tab w:val="num" w:pos="0"/>
                <w:tab w:val="left" w:pos="317"/>
              </w:tabs>
              <w:rPr>
                <w:szCs w:val="24"/>
              </w:rPr>
            </w:pPr>
            <w:r w:rsidRPr="00757CC5">
              <w:rPr>
                <w:szCs w:val="24"/>
              </w:rPr>
              <w:t>Поставщик информации</w:t>
            </w:r>
          </w:p>
        </w:tc>
      </w:tr>
      <w:tr w:rsidR="00065B3B" w:rsidRPr="00757CC5" w:rsidTr="009169A1">
        <w:tc>
          <w:tcPr>
            <w:tcW w:w="3085" w:type="dxa"/>
            <w:tcBorders>
              <w:top w:val="single" w:sz="4" w:space="0" w:color="auto"/>
              <w:left w:val="single" w:sz="4" w:space="0" w:color="auto"/>
              <w:bottom w:val="single" w:sz="4" w:space="0" w:color="auto"/>
              <w:right w:val="single" w:sz="4" w:space="0" w:color="auto"/>
            </w:tcBorders>
            <w:hideMark/>
          </w:tcPr>
          <w:p w:rsidR="00065B3B" w:rsidRPr="00757CC5" w:rsidRDefault="00065B3B" w:rsidP="009169A1">
            <w:pPr>
              <w:tabs>
                <w:tab w:val="num" w:pos="0"/>
                <w:tab w:val="left" w:pos="317"/>
              </w:tabs>
              <w:rPr>
                <w:szCs w:val="24"/>
              </w:rPr>
            </w:pPr>
            <w:r w:rsidRPr="00757CC5">
              <w:rPr>
                <w:szCs w:val="24"/>
              </w:rPr>
              <w:t>Проверка и анализ заявки на полноту и качество информации</w:t>
            </w:r>
          </w:p>
        </w:tc>
        <w:tc>
          <w:tcPr>
            <w:tcW w:w="1976" w:type="dxa"/>
            <w:tcBorders>
              <w:top w:val="single" w:sz="4" w:space="0" w:color="auto"/>
              <w:left w:val="single" w:sz="4" w:space="0" w:color="auto"/>
              <w:bottom w:val="single" w:sz="4" w:space="0" w:color="auto"/>
              <w:right w:val="single" w:sz="4" w:space="0" w:color="auto"/>
            </w:tcBorders>
            <w:hideMark/>
          </w:tcPr>
          <w:p w:rsidR="00065B3B" w:rsidRPr="00757CC5" w:rsidRDefault="009169A1" w:rsidP="009169A1">
            <w:pPr>
              <w:pStyle w:val="1a"/>
              <w:tabs>
                <w:tab w:val="left" w:pos="317"/>
                <w:tab w:val="left" w:pos="456"/>
              </w:tabs>
              <w:spacing w:after="0" w:line="240" w:lineRule="auto"/>
              <w:jc w:val="left"/>
              <w:rPr>
                <w:rFonts w:ascii="Times New Roman" w:hAnsi="Times New Roman" w:cs="Times New Roman"/>
              </w:rPr>
            </w:pPr>
            <w:r w:rsidRPr="009169A1">
              <w:rPr>
                <w:rFonts w:ascii="Times New Roman" w:hAnsi="Times New Roman" w:cs="Times New Roman"/>
              </w:rPr>
              <w:t xml:space="preserve">- </w:t>
            </w:r>
            <w:r w:rsidR="00065B3B" w:rsidRPr="00757CC5">
              <w:rPr>
                <w:rFonts w:ascii="Times New Roman" w:hAnsi="Times New Roman" w:cs="Times New Roman"/>
              </w:rPr>
              <w:t>паспорт электронного сервиса;</w:t>
            </w:r>
          </w:p>
          <w:p w:rsidR="00065B3B" w:rsidRPr="00757CC5" w:rsidRDefault="009169A1" w:rsidP="009169A1">
            <w:pPr>
              <w:pStyle w:val="1a"/>
              <w:tabs>
                <w:tab w:val="left" w:pos="317"/>
                <w:tab w:val="left" w:pos="456"/>
              </w:tabs>
              <w:spacing w:after="0" w:line="240" w:lineRule="auto"/>
              <w:jc w:val="left"/>
              <w:rPr>
                <w:rFonts w:ascii="Times New Roman" w:hAnsi="Times New Roman" w:cs="Times New Roman"/>
              </w:rPr>
            </w:pPr>
            <w:r w:rsidRPr="009169A1">
              <w:rPr>
                <w:rFonts w:ascii="Times New Roman" w:hAnsi="Times New Roman" w:cs="Times New Roman"/>
              </w:rPr>
              <w:t xml:space="preserve">- </w:t>
            </w:r>
            <w:r w:rsidR="00065B3B" w:rsidRPr="00757CC5">
              <w:rPr>
                <w:rFonts w:ascii="Times New Roman" w:hAnsi="Times New Roman" w:cs="Times New Roman"/>
              </w:rPr>
              <w:t>причина вывода электронного сервиса из обращения;</w:t>
            </w:r>
          </w:p>
          <w:p w:rsidR="00065B3B" w:rsidRPr="00757CC5" w:rsidRDefault="009169A1" w:rsidP="009169A1">
            <w:pPr>
              <w:pStyle w:val="1a"/>
              <w:tabs>
                <w:tab w:val="left" w:pos="317"/>
                <w:tab w:val="left" w:pos="456"/>
              </w:tabs>
              <w:spacing w:after="0" w:line="240" w:lineRule="auto"/>
              <w:jc w:val="left"/>
              <w:rPr>
                <w:rFonts w:ascii="Times New Roman" w:hAnsi="Times New Roman" w:cs="Times New Roman"/>
              </w:rPr>
            </w:pPr>
            <w:r w:rsidRPr="009169A1">
              <w:rPr>
                <w:rFonts w:ascii="Times New Roman" w:hAnsi="Times New Roman" w:cs="Times New Roman"/>
              </w:rPr>
              <w:t xml:space="preserve">- </w:t>
            </w:r>
            <w:r w:rsidR="00065B3B" w:rsidRPr="00757CC5">
              <w:rPr>
                <w:rFonts w:ascii="Times New Roman" w:hAnsi="Times New Roman" w:cs="Times New Roman"/>
              </w:rPr>
              <w:t>планируемая дата вывода электронного сервиса.</w:t>
            </w:r>
          </w:p>
        </w:tc>
        <w:tc>
          <w:tcPr>
            <w:tcW w:w="1374" w:type="dxa"/>
            <w:tcBorders>
              <w:top w:val="single" w:sz="4" w:space="0" w:color="auto"/>
              <w:left w:val="single" w:sz="4" w:space="0" w:color="auto"/>
              <w:bottom w:val="single" w:sz="4" w:space="0" w:color="auto"/>
              <w:right w:val="single" w:sz="4" w:space="0" w:color="auto"/>
            </w:tcBorders>
          </w:tcPr>
          <w:p w:rsidR="00065B3B" w:rsidRPr="00757CC5" w:rsidRDefault="00065B3B" w:rsidP="009169A1">
            <w:pPr>
              <w:tabs>
                <w:tab w:val="num" w:pos="0"/>
                <w:tab w:val="left" w:pos="317"/>
              </w:tabs>
              <w:rPr>
                <w:szCs w:val="24"/>
              </w:rPr>
            </w:pPr>
          </w:p>
        </w:tc>
        <w:tc>
          <w:tcPr>
            <w:tcW w:w="1611" w:type="dxa"/>
            <w:tcBorders>
              <w:top w:val="single" w:sz="4" w:space="0" w:color="auto"/>
              <w:left w:val="single" w:sz="4" w:space="0" w:color="auto"/>
              <w:bottom w:val="single" w:sz="4" w:space="0" w:color="auto"/>
              <w:right w:val="single" w:sz="4" w:space="0" w:color="auto"/>
            </w:tcBorders>
            <w:hideMark/>
          </w:tcPr>
          <w:p w:rsidR="00065B3B" w:rsidRPr="00757CC5" w:rsidRDefault="00065B3B" w:rsidP="009169A1">
            <w:pPr>
              <w:tabs>
                <w:tab w:val="num" w:pos="0"/>
                <w:tab w:val="left" w:pos="317"/>
              </w:tabs>
              <w:rPr>
                <w:szCs w:val="24"/>
              </w:rPr>
            </w:pPr>
            <w:r w:rsidRPr="00757CC5">
              <w:rPr>
                <w:szCs w:val="24"/>
              </w:rPr>
              <w:t>1 рабочий день</w:t>
            </w:r>
          </w:p>
        </w:tc>
        <w:tc>
          <w:tcPr>
            <w:tcW w:w="2092" w:type="dxa"/>
            <w:tcBorders>
              <w:top w:val="single" w:sz="4" w:space="0" w:color="auto"/>
              <w:left w:val="single" w:sz="4" w:space="0" w:color="auto"/>
              <w:bottom w:val="single" w:sz="4" w:space="0" w:color="auto"/>
              <w:right w:val="single" w:sz="4" w:space="0" w:color="auto"/>
            </w:tcBorders>
            <w:hideMark/>
          </w:tcPr>
          <w:p w:rsidR="00065B3B" w:rsidRPr="00757CC5" w:rsidRDefault="00065B3B" w:rsidP="009169A1">
            <w:pPr>
              <w:tabs>
                <w:tab w:val="num" w:pos="0"/>
                <w:tab w:val="left" w:pos="317"/>
              </w:tabs>
              <w:rPr>
                <w:szCs w:val="24"/>
              </w:rPr>
            </w:pPr>
            <w:r w:rsidRPr="00757CC5">
              <w:rPr>
                <w:szCs w:val="24"/>
              </w:rPr>
              <w:t>Оператор РСМЭВ</w:t>
            </w:r>
          </w:p>
        </w:tc>
      </w:tr>
      <w:tr w:rsidR="00065B3B" w:rsidRPr="00757CC5" w:rsidTr="009169A1">
        <w:tc>
          <w:tcPr>
            <w:tcW w:w="3085" w:type="dxa"/>
            <w:tcBorders>
              <w:top w:val="single" w:sz="4" w:space="0" w:color="auto"/>
              <w:left w:val="single" w:sz="4" w:space="0" w:color="auto"/>
              <w:bottom w:val="single" w:sz="4" w:space="0" w:color="auto"/>
              <w:right w:val="single" w:sz="4" w:space="0" w:color="auto"/>
            </w:tcBorders>
            <w:hideMark/>
          </w:tcPr>
          <w:p w:rsidR="00065B3B" w:rsidRPr="00757CC5" w:rsidRDefault="00065B3B" w:rsidP="009169A1">
            <w:pPr>
              <w:tabs>
                <w:tab w:val="num" w:pos="0"/>
                <w:tab w:val="left" w:pos="317"/>
              </w:tabs>
              <w:rPr>
                <w:szCs w:val="24"/>
              </w:rPr>
            </w:pPr>
            <w:r w:rsidRPr="00757CC5">
              <w:rPr>
                <w:szCs w:val="24"/>
              </w:rPr>
              <w:t xml:space="preserve">Информирование Оператором РСМЭВ Оператора эксплуатации РСМЭВ о предстоящем выводе электронного сервиса, зарегистрированного на РСМЭВ. </w:t>
            </w:r>
          </w:p>
          <w:p w:rsidR="00065B3B" w:rsidRPr="00757CC5" w:rsidRDefault="00065B3B" w:rsidP="009169A1">
            <w:pPr>
              <w:tabs>
                <w:tab w:val="num" w:pos="0"/>
                <w:tab w:val="left" w:pos="317"/>
              </w:tabs>
              <w:rPr>
                <w:szCs w:val="24"/>
              </w:rPr>
            </w:pPr>
            <w:r w:rsidRPr="00757CC5">
              <w:rPr>
                <w:szCs w:val="24"/>
              </w:rPr>
              <w:t>В случае если из обращения планируется вывод электронного сервиса регионального уровня, разработанного в интересах ФОИВ, то Оператор РСМЭВ информирует и Оператора СМЭВ.</w:t>
            </w:r>
          </w:p>
        </w:tc>
        <w:tc>
          <w:tcPr>
            <w:tcW w:w="1976" w:type="dxa"/>
            <w:tcBorders>
              <w:top w:val="single" w:sz="4" w:space="0" w:color="auto"/>
              <w:left w:val="single" w:sz="4" w:space="0" w:color="auto"/>
              <w:bottom w:val="single" w:sz="4" w:space="0" w:color="auto"/>
              <w:right w:val="single" w:sz="4" w:space="0" w:color="auto"/>
            </w:tcBorders>
            <w:hideMark/>
          </w:tcPr>
          <w:p w:rsidR="00065B3B" w:rsidRPr="00757CC5" w:rsidRDefault="009169A1" w:rsidP="009169A1">
            <w:pPr>
              <w:pStyle w:val="1a"/>
              <w:tabs>
                <w:tab w:val="left" w:pos="317"/>
                <w:tab w:val="left" w:pos="456"/>
              </w:tabs>
              <w:spacing w:after="0" w:line="240" w:lineRule="auto"/>
              <w:jc w:val="left"/>
              <w:rPr>
                <w:rFonts w:ascii="Times New Roman" w:hAnsi="Times New Roman" w:cs="Times New Roman"/>
              </w:rPr>
            </w:pPr>
            <w:r w:rsidRPr="009169A1">
              <w:rPr>
                <w:rFonts w:ascii="Times New Roman" w:hAnsi="Times New Roman" w:cs="Times New Roman"/>
              </w:rPr>
              <w:t xml:space="preserve">- </w:t>
            </w:r>
            <w:r w:rsidR="00065B3B" w:rsidRPr="00757CC5">
              <w:rPr>
                <w:rFonts w:ascii="Times New Roman" w:hAnsi="Times New Roman" w:cs="Times New Roman"/>
              </w:rPr>
              <w:t>паспорт электронного сервиса;</w:t>
            </w:r>
          </w:p>
          <w:p w:rsidR="00065B3B" w:rsidRPr="00757CC5" w:rsidRDefault="009169A1" w:rsidP="009169A1">
            <w:pPr>
              <w:pStyle w:val="1a"/>
              <w:tabs>
                <w:tab w:val="left" w:pos="317"/>
                <w:tab w:val="left" w:pos="456"/>
              </w:tabs>
              <w:spacing w:after="0" w:line="240" w:lineRule="auto"/>
              <w:jc w:val="left"/>
              <w:rPr>
                <w:rFonts w:ascii="Times New Roman" w:hAnsi="Times New Roman" w:cs="Times New Roman"/>
              </w:rPr>
            </w:pPr>
            <w:r w:rsidRPr="009169A1">
              <w:rPr>
                <w:rFonts w:ascii="Times New Roman" w:hAnsi="Times New Roman" w:cs="Times New Roman"/>
              </w:rPr>
              <w:t xml:space="preserve">- </w:t>
            </w:r>
            <w:r w:rsidR="00065B3B" w:rsidRPr="00757CC5">
              <w:rPr>
                <w:rFonts w:ascii="Times New Roman" w:hAnsi="Times New Roman" w:cs="Times New Roman"/>
              </w:rPr>
              <w:t>причина вывода электронного сервиса из обращения;</w:t>
            </w:r>
          </w:p>
          <w:p w:rsidR="00065B3B" w:rsidRPr="00757CC5" w:rsidRDefault="009169A1" w:rsidP="009169A1">
            <w:pPr>
              <w:pStyle w:val="1a"/>
              <w:tabs>
                <w:tab w:val="left" w:pos="317"/>
                <w:tab w:val="left" w:pos="456"/>
              </w:tabs>
              <w:spacing w:after="0" w:line="240" w:lineRule="auto"/>
              <w:jc w:val="left"/>
              <w:rPr>
                <w:rFonts w:ascii="Times New Roman" w:hAnsi="Times New Roman" w:cs="Times New Roman"/>
              </w:rPr>
            </w:pPr>
            <w:r w:rsidRPr="009169A1">
              <w:rPr>
                <w:rFonts w:ascii="Times New Roman" w:hAnsi="Times New Roman" w:cs="Times New Roman"/>
              </w:rPr>
              <w:t xml:space="preserve">- </w:t>
            </w:r>
            <w:r w:rsidR="00065B3B" w:rsidRPr="00757CC5">
              <w:rPr>
                <w:rFonts w:ascii="Times New Roman" w:hAnsi="Times New Roman" w:cs="Times New Roman"/>
              </w:rPr>
              <w:t>планируемая дата вывода электронного сервиса.</w:t>
            </w:r>
          </w:p>
        </w:tc>
        <w:tc>
          <w:tcPr>
            <w:tcW w:w="1374" w:type="dxa"/>
            <w:tcBorders>
              <w:top w:val="single" w:sz="4" w:space="0" w:color="auto"/>
              <w:left w:val="single" w:sz="4" w:space="0" w:color="auto"/>
              <w:bottom w:val="single" w:sz="4" w:space="0" w:color="auto"/>
              <w:right w:val="single" w:sz="4" w:space="0" w:color="auto"/>
            </w:tcBorders>
            <w:hideMark/>
          </w:tcPr>
          <w:p w:rsidR="00065B3B" w:rsidRPr="00757CC5" w:rsidRDefault="00065B3B" w:rsidP="009169A1">
            <w:pPr>
              <w:tabs>
                <w:tab w:val="num" w:pos="0"/>
                <w:tab w:val="left" w:pos="317"/>
              </w:tabs>
              <w:rPr>
                <w:szCs w:val="24"/>
              </w:rPr>
            </w:pPr>
            <w:r w:rsidRPr="00757CC5">
              <w:rPr>
                <w:szCs w:val="24"/>
              </w:rPr>
              <w:t>Сообщение в адрес Оператора эксплуатации РСМЭВ (и Оператора СМЭВ в случае необходимости)</w:t>
            </w:r>
          </w:p>
        </w:tc>
        <w:tc>
          <w:tcPr>
            <w:tcW w:w="1611" w:type="dxa"/>
            <w:tcBorders>
              <w:top w:val="single" w:sz="4" w:space="0" w:color="auto"/>
              <w:left w:val="single" w:sz="4" w:space="0" w:color="auto"/>
              <w:bottom w:val="single" w:sz="4" w:space="0" w:color="auto"/>
              <w:right w:val="single" w:sz="4" w:space="0" w:color="auto"/>
            </w:tcBorders>
            <w:hideMark/>
          </w:tcPr>
          <w:p w:rsidR="00065B3B" w:rsidRPr="00757CC5" w:rsidRDefault="00065B3B" w:rsidP="009169A1">
            <w:pPr>
              <w:tabs>
                <w:tab w:val="num" w:pos="0"/>
                <w:tab w:val="left" w:pos="317"/>
              </w:tabs>
              <w:rPr>
                <w:szCs w:val="24"/>
              </w:rPr>
            </w:pPr>
            <w:r w:rsidRPr="00757CC5">
              <w:rPr>
                <w:szCs w:val="24"/>
              </w:rPr>
              <w:t>1 рабочий день с момента получения заявки</w:t>
            </w:r>
          </w:p>
        </w:tc>
        <w:tc>
          <w:tcPr>
            <w:tcW w:w="2092" w:type="dxa"/>
            <w:tcBorders>
              <w:top w:val="single" w:sz="4" w:space="0" w:color="auto"/>
              <w:left w:val="single" w:sz="4" w:space="0" w:color="auto"/>
              <w:bottom w:val="single" w:sz="4" w:space="0" w:color="auto"/>
              <w:right w:val="single" w:sz="4" w:space="0" w:color="auto"/>
            </w:tcBorders>
            <w:hideMark/>
          </w:tcPr>
          <w:p w:rsidR="00065B3B" w:rsidRPr="00757CC5" w:rsidRDefault="00065B3B" w:rsidP="009169A1">
            <w:pPr>
              <w:tabs>
                <w:tab w:val="num" w:pos="0"/>
                <w:tab w:val="left" w:pos="317"/>
              </w:tabs>
              <w:rPr>
                <w:szCs w:val="24"/>
              </w:rPr>
            </w:pPr>
            <w:r w:rsidRPr="00757CC5">
              <w:rPr>
                <w:szCs w:val="24"/>
              </w:rPr>
              <w:t>Оператор РСМЭВ</w:t>
            </w:r>
          </w:p>
        </w:tc>
      </w:tr>
      <w:tr w:rsidR="00065B3B" w:rsidRPr="00757CC5" w:rsidTr="009169A1">
        <w:tc>
          <w:tcPr>
            <w:tcW w:w="3085" w:type="dxa"/>
            <w:tcBorders>
              <w:top w:val="single" w:sz="4" w:space="0" w:color="auto"/>
              <w:left w:val="single" w:sz="4" w:space="0" w:color="auto"/>
              <w:bottom w:val="single" w:sz="4" w:space="0" w:color="auto"/>
              <w:right w:val="single" w:sz="4" w:space="0" w:color="auto"/>
            </w:tcBorders>
            <w:hideMark/>
          </w:tcPr>
          <w:p w:rsidR="00065B3B" w:rsidRPr="00757CC5" w:rsidRDefault="00065B3B" w:rsidP="009169A1">
            <w:pPr>
              <w:tabs>
                <w:tab w:val="num" w:pos="0"/>
                <w:tab w:val="left" w:pos="317"/>
              </w:tabs>
              <w:rPr>
                <w:szCs w:val="24"/>
              </w:rPr>
            </w:pPr>
            <w:r w:rsidRPr="00757CC5">
              <w:rPr>
                <w:szCs w:val="24"/>
              </w:rPr>
              <w:t>Оператор эксплуатации РСМЭВ обеспечивает публикацию информации о предстоящем выводе сервиса на Технологическом портале.</w:t>
            </w:r>
          </w:p>
        </w:tc>
        <w:tc>
          <w:tcPr>
            <w:tcW w:w="1976" w:type="dxa"/>
            <w:tcBorders>
              <w:top w:val="single" w:sz="4" w:space="0" w:color="auto"/>
              <w:left w:val="single" w:sz="4" w:space="0" w:color="auto"/>
              <w:bottom w:val="single" w:sz="4" w:space="0" w:color="auto"/>
              <w:right w:val="single" w:sz="4" w:space="0" w:color="auto"/>
            </w:tcBorders>
            <w:hideMark/>
          </w:tcPr>
          <w:p w:rsidR="00065B3B" w:rsidRPr="00757CC5" w:rsidRDefault="00065B3B" w:rsidP="009169A1">
            <w:pPr>
              <w:pStyle w:val="1a"/>
              <w:tabs>
                <w:tab w:val="num" w:pos="0"/>
                <w:tab w:val="left" w:pos="317"/>
                <w:tab w:val="left" w:pos="456"/>
              </w:tabs>
              <w:spacing w:after="0" w:line="240" w:lineRule="auto"/>
              <w:jc w:val="left"/>
              <w:rPr>
                <w:rFonts w:ascii="Times New Roman" w:hAnsi="Times New Roman" w:cs="Times New Roman"/>
              </w:rPr>
            </w:pPr>
            <w:r w:rsidRPr="00757CC5">
              <w:rPr>
                <w:rFonts w:ascii="Times New Roman" w:hAnsi="Times New Roman" w:cs="Times New Roman"/>
              </w:rPr>
              <w:t>Паспорт электронного сервиса, зарегистрированного в РСМЭВ:</w:t>
            </w:r>
          </w:p>
        </w:tc>
        <w:tc>
          <w:tcPr>
            <w:tcW w:w="1374" w:type="dxa"/>
            <w:tcBorders>
              <w:top w:val="single" w:sz="4" w:space="0" w:color="auto"/>
              <w:left w:val="single" w:sz="4" w:space="0" w:color="auto"/>
              <w:bottom w:val="single" w:sz="4" w:space="0" w:color="auto"/>
              <w:right w:val="single" w:sz="4" w:space="0" w:color="auto"/>
            </w:tcBorders>
            <w:hideMark/>
          </w:tcPr>
          <w:p w:rsidR="00065B3B" w:rsidRPr="00757CC5" w:rsidRDefault="00065B3B" w:rsidP="009169A1">
            <w:pPr>
              <w:tabs>
                <w:tab w:val="num" w:pos="0"/>
                <w:tab w:val="left" w:pos="317"/>
              </w:tabs>
              <w:rPr>
                <w:szCs w:val="24"/>
              </w:rPr>
            </w:pPr>
            <w:r w:rsidRPr="00757CC5">
              <w:rPr>
                <w:szCs w:val="24"/>
              </w:rPr>
              <w:t>Изменения на портале</w:t>
            </w:r>
          </w:p>
        </w:tc>
        <w:tc>
          <w:tcPr>
            <w:tcW w:w="1611" w:type="dxa"/>
            <w:tcBorders>
              <w:top w:val="single" w:sz="4" w:space="0" w:color="auto"/>
              <w:left w:val="single" w:sz="4" w:space="0" w:color="auto"/>
              <w:bottom w:val="single" w:sz="4" w:space="0" w:color="auto"/>
              <w:right w:val="single" w:sz="4" w:space="0" w:color="auto"/>
            </w:tcBorders>
            <w:hideMark/>
          </w:tcPr>
          <w:p w:rsidR="00065B3B" w:rsidRPr="00757CC5" w:rsidRDefault="00065B3B" w:rsidP="009169A1">
            <w:pPr>
              <w:tabs>
                <w:tab w:val="num" w:pos="0"/>
                <w:tab w:val="left" w:pos="317"/>
              </w:tabs>
              <w:rPr>
                <w:szCs w:val="24"/>
              </w:rPr>
            </w:pPr>
            <w:r w:rsidRPr="00757CC5">
              <w:rPr>
                <w:szCs w:val="24"/>
              </w:rPr>
              <w:t>3 рабочих дня с момента получения заявки</w:t>
            </w:r>
          </w:p>
        </w:tc>
        <w:tc>
          <w:tcPr>
            <w:tcW w:w="2092" w:type="dxa"/>
            <w:tcBorders>
              <w:top w:val="single" w:sz="4" w:space="0" w:color="auto"/>
              <w:left w:val="single" w:sz="4" w:space="0" w:color="auto"/>
              <w:bottom w:val="single" w:sz="4" w:space="0" w:color="auto"/>
              <w:right w:val="single" w:sz="4" w:space="0" w:color="auto"/>
            </w:tcBorders>
            <w:hideMark/>
          </w:tcPr>
          <w:p w:rsidR="00065B3B" w:rsidRPr="00757CC5" w:rsidRDefault="00065B3B" w:rsidP="009169A1">
            <w:pPr>
              <w:tabs>
                <w:tab w:val="num" w:pos="0"/>
                <w:tab w:val="left" w:pos="317"/>
              </w:tabs>
              <w:rPr>
                <w:szCs w:val="24"/>
              </w:rPr>
            </w:pPr>
            <w:r w:rsidRPr="00757CC5">
              <w:rPr>
                <w:szCs w:val="24"/>
              </w:rPr>
              <w:t>Оператор эксплуатации РСМЭВ</w:t>
            </w:r>
          </w:p>
        </w:tc>
      </w:tr>
      <w:tr w:rsidR="00065B3B" w:rsidRPr="00757CC5" w:rsidTr="009169A1">
        <w:tc>
          <w:tcPr>
            <w:tcW w:w="3085" w:type="dxa"/>
            <w:tcBorders>
              <w:top w:val="single" w:sz="4" w:space="0" w:color="auto"/>
              <w:left w:val="single" w:sz="4" w:space="0" w:color="auto"/>
              <w:bottom w:val="single" w:sz="4" w:space="0" w:color="auto"/>
              <w:right w:val="single" w:sz="4" w:space="0" w:color="auto"/>
            </w:tcBorders>
            <w:hideMark/>
          </w:tcPr>
          <w:p w:rsidR="00065B3B" w:rsidRPr="00757CC5" w:rsidRDefault="00065B3B" w:rsidP="009169A1">
            <w:pPr>
              <w:tabs>
                <w:tab w:val="num" w:pos="0"/>
                <w:tab w:val="left" w:pos="317"/>
              </w:tabs>
              <w:rPr>
                <w:szCs w:val="24"/>
              </w:rPr>
            </w:pPr>
            <w:r w:rsidRPr="00757CC5">
              <w:rPr>
                <w:szCs w:val="24"/>
              </w:rPr>
              <w:t>Оператор эксплуатации РСМЭВ обеспечивает вывод сервиса в утвержденную дату.</w:t>
            </w:r>
          </w:p>
        </w:tc>
        <w:tc>
          <w:tcPr>
            <w:tcW w:w="1976" w:type="dxa"/>
            <w:tcBorders>
              <w:top w:val="single" w:sz="4" w:space="0" w:color="auto"/>
              <w:left w:val="single" w:sz="4" w:space="0" w:color="auto"/>
              <w:bottom w:val="single" w:sz="4" w:space="0" w:color="auto"/>
              <w:right w:val="single" w:sz="4" w:space="0" w:color="auto"/>
            </w:tcBorders>
            <w:hideMark/>
          </w:tcPr>
          <w:p w:rsidR="00065B3B" w:rsidRPr="00757CC5" w:rsidRDefault="00065B3B" w:rsidP="009169A1">
            <w:pPr>
              <w:pStyle w:val="1a"/>
              <w:tabs>
                <w:tab w:val="num" w:pos="0"/>
                <w:tab w:val="left" w:pos="317"/>
                <w:tab w:val="left" w:pos="456"/>
              </w:tabs>
              <w:spacing w:after="0" w:line="240" w:lineRule="auto"/>
              <w:jc w:val="left"/>
              <w:rPr>
                <w:rFonts w:ascii="Times New Roman" w:hAnsi="Times New Roman" w:cs="Times New Roman"/>
              </w:rPr>
            </w:pPr>
            <w:r w:rsidRPr="00757CC5">
              <w:rPr>
                <w:rFonts w:ascii="Times New Roman" w:hAnsi="Times New Roman" w:cs="Times New Roman"/>
              </w:rPr>
              <w:t>Паспорт электронного сервиса, зарегистрированного в РСМЭВ:</w:t>
            </w:r>
          </w:p>
        </w:tc>
        <w:tc>
          <w:tcPr>
            <w:tcW w:w="1374" w:type="dxa"/>
            <w:tcBorders>
              <w:top w:val="single" w:sz="4" w:space="0" w:color="auto"/>
              <w:left w:val="single" w:sz="4" w:space="0" w:color="auto"/>
              <w:bottom w:val="single" w:sz="4" w:space="0" w:color="auto"/>
              <w:right w:val="single" w:sz="4" w:space="0" w:color="auto"/>
            </w:tcBorders>
            <w:hideMark/>
          </w:tcPr>
          <w:p w:rsidR="00065B3B" w:rsidRPr="00757CC5" w:rsidRDefault="00065B3B" w:rsidP="009169A1">
            <w:pPr>
              <w:tabs>
                <w:tab w:val="num" w:pos="0"/>
                <w:tab w:val="left" w:pos="317"/>
              </w:tabs>
              <w:rPr>
                <w:szCs w:val="24"/>
              </w:rPr>
            </w:pPr>
            <w:r w:rsidRPr="00757CC5">
              <w:rPr>
                <w:szCs w:val="24"/>
              </w:rPr>
              <w:t>Вывод электронного сервиса из обращения</w:t>
            </w:r>
          </w:p>
        </w:tc>
        <w:tc>
          <w:tcPr>
            <w:tcW w:w="1611" w:type="dxa"/>
            <w:tcBorders>
              <w:top w:val="single" w:sz="4" w:space="0" w:color="auto"/>
              <w:left w:val="single" w:sz="4" w:space="0" w:color="auto"/>
              <w:bottom w:val="single" w:sz="4" w:space="0" w:color="auto"/>
              <w:right w:val="single" w:sz="4" w:space="0" w:color="auto"/>
            </w:tcBorders>
            <w:hideMark/>
          </w:tcPr>
          <w:p w:rsidR="00065B3B" w:rsidRPr="00757CC5" w:rsidRDefault="00065B3B" w:rsidP="009169A1">
            <w:pPr>
              <w:tabs>
                <w:tab w:val="num" w:pos="0"/>
                <w:tab w:val="left" w:pos="317"/>
              </w:tabs>
              <w:rPr>
                <w:szCs w:val="24"/>
              </w:rPr>
            </w:pPr>
            <w:r w:rsidRPr="00757CC5">
              <w:rPr>
                <w:szCs w:val="24"/>
              </w:rPr>
              <w:t>2 рабочих дня</w:t>
            </w:r>
          </w:p>
        </w:tc>
        <w:tc>
          <w:tcPr>
            <w:tcW w:w="2092" w:type="dxa"/>
            <w:tcBorders>
              <w:top w:val="single" w:sz="4" w:space="0" w:color="auto"/>
              <w:left w:val="single" w:sz="4" w:space="0" w:color="auto"/>
              <w:bottom w:val="single" w:sz="4" w:space="0" w:color="auto"/>
              <w:right w:val="single" w:sz="4" w:space="0" w:color="auto"/>
            </w:tcBorders>
            <w:hideMark/>
          </w:tcPr>
          <w:p w:rsidR="00065B3B" w:rsidRPr="00757CC5" w:rsidRDefault="00065B3B" w:rsidP="009169A1">
            <w:pPr>
              <w:tabs>
                <w:tab w:val="num" w:pos="0"/>
                <w:tab w:val="left" w:pos="317"/>
              </w:tabs>
              <w:rPr>
                <w:szCs w:val="24"/>
              </w:rPr>
            </w:pPr>
            <w:r w:rsidRPr="00757CC5">
              <w:rPr>
                <w:szCs w:val="24"/>
              </w:rPr>
              <w:t>Оператор эксплуатации РСМЭВ</w:t>
            </w:r>
          </w:p>
        </w:tc>
      </w:tr>
      <w:tr w:rsidR="00065B3B" w:rsidRPr="00757CC5" w:rsidTr="009169A1">
        <w:tc>
          <w:tcPr>
            <w:tcW w:w="3085" w:type="dxa"/>
            <w:tcBorders>
              <w:top w:val="single" w:sz="4" w:space="0" w:color="auto"/>
              <w:left w:val="single" w:sz="4" w:space="0" w:color="auto"/>
              <w:bottom w:val="single" w:sz="4" w:space="0" w:color="auto"/>
              <w:right w:val="single" w:sz="4" w:space="0" w:color="auto"/>
            </w:tcBorders>
            <w:hideMark/>
          </w:tcPr>
          <w:p w:rsidR="00065B3B" w:rsidRPr="00757CC5" w:rsidRDefault="00065B3B" w:rsidP="009169A1">
            <w:pPr>
              <w:tabs>
                <w:tab w:val="num" w:pos="0"/>
                <w:tab w:val="left" w:pos="317"/>
              </w:tabs>
              <w:rPr>
                <w:szCs w:val="24"/>
              </w:rPr>
            </w:pPr>
            <w:r w:rsidRPr="00757CC5">
              <w:rPr>
                <w:szCs w:val="24"/>
              </w:rPr>
              <w:t>Оператор эксплуатации РСМЭВ обеспечивает публикацию информации о недоступности сервиса на Технологическом портале</w:t>
            </w:r>
          </w:p>
        </w:tc>
        <w:tc>
          <w:tcPr>
            <w:tcW w:w="1976" w:type="dxa"/>
            <w:tcBorders>
              <w:top w:val="single" w:sz="4" w:space="0" w:color="auto"/>
              <w:left w:val="single" w:sz="4" w:space="0" w:color="auto"/>
              <w:bottom w:val="single" w:sz="4" w:space="0" w:color="auto"/>
              <w:right w:val="single" w:sz="4" w:space="0" w:color="auto"/>
            </w:tcBorders>
            <w:hideMark/>
          </w:tcPr>
          <w:p w:rsidR="00065B3B" w:rsidRPr="00757CC5" w:rsidRDefault="00065B3B" w:rsidP="009169A1">
            <w:pPr>
              <w:pStyle w:val="afffe"/>
              <w:tabs>
                <w:tab w:val="num" w:pos="0"/>
                <w:tab w:val="left" w:pos="317"/>
              </w:tabs>
              <w:autoSpaceDE w:val="0"/>
              <w:autoSpaceDN w:val="0"/>
              <w:adjustRightInd w:val="0"/>
              <w:jc w:val="left"/>
              <w:rPr>
                <w:lang w:eastAsia="en-US"/>
              </w:rPr>
            </w:pPr>
            <w:r w:rsidRPr="00757CC5">
              <w:t>Паспорт электронного сервиса, зарегистрированного в РСМЭВ:</w:t>
            </w:r>
          </w:p>
        </w:tc>
        <w:tc>
          <w:tcPr>
            <w:tcW w:w="1374" w:type="dxa"/>
            <w:tcBorders>
              <w:top w:val="single" w:sz="4" w:space="0" w:color="auto"/>
              <w:left w:val="single" w:sz="4" w:space="0" w:color="auto"/>
              <w:bottom w:val="single" w:sz="4" w:space="0" w:color="auto"/>
              <w:right w:val="single" w:sz="4" w:space="0" w:color="auto"/>
            </w:tcBorders>
            <w:hideMark/>
          </w:tcPr>
          <w:p w:rsidR="00065B3B" w:rsidRPr="00757CC5" w:rsidRDefault="00065B3B" w:rsidP="009169A1">
            <w:pPr>
              <w:pStyle w:val="afffe"/>
              <w:tabs>
                <w:tab w:val="num" w:pos="0"/>
                <w:tab w:val="left" w:pos="317"/>
              </w:tabs>
              <w:autoSpaceDE w:val="0"/>
              <w:autoSpaceDN w:val="0"/>
              <w:adjustRightInd w:val="0"/>
              <w:jc w:val="left"/>
              <w:rPr>
                <w:lang w:val="en-US" w:eastAsia="en-US"/>
              </w:rPr>
            </w:pPr>
            <w:r w:rsidRPr="00757CC5">
              <w:t>Изменения на портале</w:t>
            </w:r>
          </w:p>
        </w:tc>
        <w:tc>
          <w:tcPr>
            <w:tcW w:w="1611" w:type="dxa"/>
            <w:tcBorders>
              <w:top w:val="single" w:sz="4" w:space="0" w:color="auto"/>
              <w:left w:val="single" w:sz="4" w:space="0" w:color="auto"/>
              <w:bottom w:val="single" w:sz="4" w:space="0" w:color="auto"/>
              <w:right w:val="single" w:sz="4" w:space="0" w:color="auto"/>
            </w:tcBorders>
            <w:hideMark/>
          </w:tcPr>
          <w:p w:rsidR="00065B3B" w:rsidRPr="00757CC5" w:rsidRDefault="00065B3B" w:rsidP="009169A1">
            <w:pPr>
              <w:tabs>
                <w:tab w:val="num" w:pos="0"/>
                <w:tab w:val="left" w:pos="317"/>
              </w:tabs>
              <w:rPr>
                <w:szCs w:val="24"/>
              </w:rPr>
            </w:pPr>
            <w:r w:rsidRPr="00757CC5">
              <w:rPr>
                <w:szCs w:val="24"/>
              </w:rPr>
              <w:t>3 рабочих дня с момента вывода сервиса из обращения</w:t>
            </w:r>
          </w:p>
        </w:tc>
        <w:tc>
          <w:tcPr>
            <w:tcW w:w="2092" w:type="dxa"/>
            <w:tcBorders>
              <w:top w:val="single" w:sz="4" w:space="0" w:color="auto"/>
              <w:left w:val="single" w:sz="4" w:space="0" w:color="auto"/>
              <w:bottom w:val="single" w:sz="4" w:space="0" w:color="auto"/>
              <w:right w:val="single" w:sz="4" w:space="0" w:color="auto"/>
            </w:tcBorders>
            <w:hideMark/>
          </w:tcPr>
          <w:p w:rsidR="00065B3B" w:rsidRPr="00757CC5" w:rsidRDefault="00065B3B" w:rsidP="009169A1">
            <w:pPr>
              <w:tabs>
                <w:tab w:val="num" w:pos="0"/>
                <w:tab w:val="left" w:pos="317"/>
              </w:tabs>
              <w:rPr>
                <w:szCs w:val="24"/>
              </w:rPr>
            </w:pPr>
            <w:r w:rsidRPr="00757CC5">
              <w:rPr>
                <w:szCs w:val="24"/>
              </w:rPr>
              <w:t>Оператор эксплуатации РСМЭВ</w:t>
            </w:r>
          </w:p>
        </w:tc>
      </w:tr>
      <w:tr w:rsidR="00783C48" w:rsidRPr="00757CC5" w:rsidTr="009169A1">
        <w:tc>
          <w:tcPr>
            <w:tcW w:w="10138" w:type="dxa"/>
            <w:gridSpan w:val="5"/>
            <w:tcBorders>
              <w:top w:val="single" w:sz="4" w:space="0" w:color="auto"/>
              <w:left w:val="single" w:sz="4" w:space="0" w:color="auto"/>
              <w:bottom w:val="single" w:sz="4" w:space="0" w:color="auto"/>
              <w:right w:val="single" w:sz="4" w:space="0" w:color="auto"/>
            </w:tcBorders>
            <w:hideMark/>
          </w:tcPr>
          <w:p w:rsidR="00783C48" w:rsidRPr="00757CC5" w:rsidRDefault="00783C48" w:rsidP="009169A1">
            <w:pPr>
              <w:tabs>
                <w:tab w:val="num" w:pos="0"/>
                <w:tab w:val="left" w:pos="317"/>
              </w:tabs>
              <w:rPr>
                <w:szCs w:val="24"/>
              </w:rPr>
            </w:pPr>
            <w:r w:rsidRPr="00757CC5">
              <w:rPr>
                <w:b/>
                <w:szCs w:val="24"/>
              </w:rPr>
              <w:t>Минимальное время выполнения процедуры (при соблюдении всеми участниками временных границ своих операций): 6 рабочих дня без учета двух недель до начала предполагаемого времени недоступности сервиса и без шага публикации информации на Технологическом портале и без учета промежутка времени между уведомлением о предстоящем выводе и выводом электронного сервиса из обращения..</w:t>
            </w:r>
          </w:p>
        </w:tc>
      </w:tr>
    </w:tbl>
    <w:p w:rsidR="00700FDD" w:rsidRPr="00757CC5" w:rsidRDefault="00700FDD" w:rsidP="00757CC5">
      <w:pPr>
        <w:widowControl/>
        <w:tabs>
          <w:tab w:val="num" w:pos="0"/>
        </w:tabs>
        <w:autoSpaceDE/>
        <w:autoSpaceDN/>
        <w:adjustRightInd/>
        <w:spacing w:line="276" w:lineRule="auto"/>
        <w:ind w:firstLine="709"/>
        <w:jc w:val="both"/>
        <w:rPr>
          <w:b/>
          <w:bCs/>
          <w:szCs w:val="24"/>
        </w:rPr>
        <w:sectPr w:rsidR="00700FDD" w:rsidRPr="00757CC5" w:rsidSect="00D772B9">
          <w:headerReference w:type="default" r:id="rId24"/>
          <w:type w:val="continuous"/>
          <w:pgSz w:w="11906" w:h="16838"/>
          <w:pgMar w:top="851" w:right="566" w:bottom="851" w:left="1418" w:header="709" w:footer="709" w:gutter="0"/>
          <w:cols w:space="720"/>
        </w:sectPr>
      </w:pPr>
    </w:p>
    <w:p w:rsidR="00783C48" w:rsidRPr="00757CC5" w:rsidRDefault="00783C48" w:rsidP="00757CC5">
      <w:pPr>
        <w:widowControl/>
        <w:tabs>
          <w:tab w:val="num" w:pos="0"/>
        </w:tabs>
        <w:autoSpaceDE/>
        <w:autoSpaceDN/>
        <w:adjustRightInd/>
        <w:spacing w:line="276" w:lineRule="auto"/>
        <w:ind w:firstLine="709"/>
        <w:jc w:val="both"/>
        <w:rPr>
          <w:rFonts w:eastAsiaTheme="minorHAnsi"/>
          <w:b/>
          <w:bCs/>
          <w:szCs w:val="24"/>
          <w:lang w:eastAsia="en-US"/>
        </w:rPr>
      </w:pPr>
      <w:r w:rsidRPr="00757CC5">
        <w:rPr>
          <w:szCs w:val="24"/>
        </w:rPr>
        <w:br w:type="page"/>
      </w:r>
    </w:p>
    <w:p w:rsidR="00EA25B4" w:rsidRPr="00757CC5" w:rsidRDefault="00EA25B4" w:rsidP="00065B3B">
      <w:pPr>
        <w:pStyle w:val="32"/>
        <w:numPr>
          <w:ilvl w:val="1"/>
          <w:numId w:val="12"/>
        </w:numPr>
        <w:tabs>
          <w:tab w:val="num" w:pos="0"/>
        </w:tabs>
        <w:autoSpaceDE/>
        <w:spacing w:before="0" w:after="0" w:line="276" w:lineRule="auto"/>
        <w:ind w:left="0" w:firstLine="709"/>
        <w:jc w:val="both"/>
        <w:textAlignment w:val="baseline"/>
        <w:outlineLvl w:val="9"/>
        <w:rPr>
          <w:rFonts w:ascii="Times New Roman" w:hAnsi="Times New Roman" w:cs="Times New Roman"/>
          <w:sz w:val="24"/>
          <w:szCs w:val="24"/>
        </w:rPr>
      </w:pPr>
      <w:bookmarkStart w:id="1210" w:name="_Toc321761681"/>
      <w:bookmarkStart w:id="1211" w:name="_Toc321909260"/>
      <w:bookmarkStart w:id="1212" w:name="_Toc321909806"/>
      <w:bookmarkStart w:id="1213" w:name="_Toc321761683"/>
      <w:bookmarkStart w:id="1214" w:name="_Toc321909262"/>
      <w:bookmarkStart w:id="1215" w:name="_Toc321909808"/>
      <w:bookmarkStart w:id="1216" w:name="_Toc321761684"/>
      <w:bookmarkStart w:id="1217" w:name="_Toc321909263"/>
      <w:bookmarkStart w:id="1218" w:name="_Toc321909809"/>
      <w:bookmarkStart w:id="1219" w:name="_Toc321761685"/>
      <w:bookmarkStart w:id="1220" w:name="_Toc321909264"/>
      <w:bookmarkStart w:id="1221" w:name="_Toc321909810"/>
      <w:bookmarkStart w:id="1222" w:name="_Toc321761686"/>
      <w:bookmarkStart w:id="1223" w:name="_Toc321909265"/>
      <w:bookmarkStart w:id="1224" w:name="_Toc321909811"/>
      <w:bookmarkStart w:id="1225" w:name="_Toc321761689"/>
      <w:bookmarkStart w:id="1226" w:name="_Toc321909268"/>
      <w:bookmarkStart w:id="1227" w:name="_Toc321909814"/>
      <w:bookmarkStart w:id="1228" w:name="_Toc321761691"/>
      <w:bookmarkStart w:id="1229" w:name="_Toc321909270"/>
      <w:bookmarkStart w:id="1230" w:name="_Toc321909816"/>
      <w:bookmarkStart w:id="1231" w:name="_Toc321761692"/>
      <w:bookmarkStart w:id="1232" w:name="_Toc321909271"/>
      <w:bookmarkStart w:id="1233" w:name="_Toc321909817"/>
      <w:bookmarkStart w:id="1234" w:name="_Toc321761702"/>
      <w:bookmarkStart w:id="1235" w:name="_Toc321909281"/>
      <w:bookmarkStart w:id="1236" w:name="_Toc321909827"/>
      <w:bookmarkStart w:id="1237" w:name="_Toc321761716"/>
      <w:bookmarkStart w:id="1238" w:name="_Toc321909295"/>
      <w:bookmarkStart w:id="1239" w:name="_Toc321909841"/>
      <w:bookmarkStart w:id="1240" w:name="_Toc321761726"/>
      <w:bookmarkStart w:id="1241" w:name="_Toc321909305"/>
      <w:bookmarkStart w:id="1242" w:name="_Toc321909851"/>
      <w:bookmarkStart w:id="1243" w:name="_Toc321761735"/>
      <w:bookmarkStart w:id="1244" w:name="_Toc321909314"/>
      <w:bookmarkStart w:id="1245" w:name="_Toc321909860"/>
      <w:bookmarkStart w:id="1246" w:name="_Toc321761744"/>
      <w:bookmarkStart w:id="1247" w:name="_Toc321909323"/>
      <w:bookmarkStart w:id="1248" w:name="_Toc321909869"/>
      <w:bookmarkStart w:id="1249" w:name="_Toc321761757"/>
      <w:bookmarkStart w:id="1250" w:name="_Toc321909336"/>
      <w:bookmarkStart w:id="1251" w:name="_Toc321909882"/>
      <w:bookmarkStart w:id="1252" w:name="_Toc321761772"/>
      <w:bookmarkStart w:id="1253" w:name="_Toc321909351"/>
      <w:bookmarkStart w:id="1254" w:name="_Toc321909897"/>
      <w:bookmarkStart w:id="1255" w:name="_Toc321761773"/>
      <w:bookmarkStart w:id="1256" w:name="_Toc321909352"/>
      <w:bookmarkStart w:id="1257" w:name="_Toc321909898"/>
      <w:bookmarkStart w:id="1258" w:name="_Toc321761775"/>
      <w:bookmarkStart w:id="1259" w:name="_Toc321909354"/>
      <w:bookmarkStart w:id="1260" w:name="_Toc321909900"/>
      <w:bookmarkStart w:id="1261" w:name="_Toc321761776"/>
      <w:bookmarkStart w:id="1262" w:name="_Toc321909355"/>
      <w:bookmarkStart w:id="1263" w:name="_Toc321909901"/>
      <w:bookmarkStart w:id="1264" w:name="_Toc321761777"/>
      <w:bookmarkStart w:id="1265" w:name="_Toc321909356"/>
      <w:bookmarkStart w:id="1266" w:name="_Toc321909902"/>
      <w:bookmarkStart w:id="1267" w:name="_Toc321761778"/>
      <w:bookmarkStart w:id="1268" w:name="_Toc321909357"/>
      <w:bookmarkStart w:id="1269" w:name="_Toc321909903"/>
      <w:bookmarkStart w:id="1270" w:name="_Toc321761779"/>
      <w:bookmarkStart w:id="1271" w:name="_Toc321909358"/>
      <w:bookmarkStart w:id="1272" w:name="_Toc321909904"/>
      <w:bookmarkStart w:id="1273" w:name="_Toc340080002"/>
      <w:bookmarkStart w:id="1274" w:name="_Toc340081982"/>
      <w:bookmarkStart w:id="1275" w:name="_Toc340082053"/>
      <w:bookmarkStart w:id="1276" w:name="_Toc348549744"/>
      <w:bookmarkStart w:id="1277" w:name="_Toc321909932"/>
      <w:bookmarkStart w:id="1278" w:name="_Toc322960792"/>
      <w:bookmarkEnd w:id="904"/>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r w:rsidRPr="00757CC5">
        <w:rPr>
          <w:rFonts w:ascii="Times New Roman" w:hAnsi="Times New Roman" w:cs="Times New Roman"/>
          <w:sz w:val="24"/>
          <w:szCs w:val="24"/>
        </w:rPr>
        <w:t>Информирование о плановой недоступности электронного сервиса в РСМЭВ</w:t>
      </w:r>
      <w:bookmarkEnd w:id="1273"/>
      <w:bookmarkEnd w:id="1274"/>
      <w:bookmarkEnd w:id="1275"/>
      <w:bookmarkEnd w:id="1276"/>
    </w:p>
    <w:p w:rsidR="00EA25B4" w:rsidRPr="00757CC5" w:rsidRDefault="00EA25B4" w:rsidP="00065B3B">
      <w:pPr>
        <w:tabs>
          <w:tab w:val="num" w:pos="0"/>
        </w:tabs>
        <w:spacing w:line="276" w:lineRule="auto"/>
        <w:ind w:firstLine="709"/>
        <w:rPr>
          <w:b/>
          <w:i/>
        </w:rPr>
      </w:pPr>
      <w:bookmarkStart w:id="1279" w:name="_Toc340080003"/>
      <w:bookmarkStart w:id="1280" w:name="_Toc340081983"/>
      <w:bookmarkStart w:id="1281" w:name="_Toc340082054"/>
      <w:bookmarkStart w:id="1282" w:name="_Toc340082206"/>
      <w:bookmarkStart w:id="1283" w:name="_Toc340085051"/>
      <w:bookmarkStart w:id="1284" w:name="_Toc340085379"/>
      <w:bookmarkStart w:id="1285" w:name="_Toc340136475"/>
      <w:bookmarkStart w:id="1286" w:name="_Toc348543921"/>
      <w:r w:rsidRPr="00757CC5">
        <w:rPr>
          <w:b/>
        </w:rPr>
        <w:t>Предусловия процесса</w:t>
      </w:r>
      <w:bookmarkEnd w:id="1279"/>
      <w:bookmarkEnd w:id="1280"/>
      <w:bookmarkEnd w:id="1281"/>
      <w:bookmarkEnd w:id="1282"/>
      <w:bookmarkEnd w:id="1283"/>
      <w:bookmarkEnd w:id="1284"/>
      <w:bookmarkEnd w:id="1285"/>
      <w:bookmarkEnd w:id="1286"/>
    </w:p>
    <w:p w:rsidR="00EA25B4" w:rsidRPr="00757CC5" w:rsidRDefault="00EA25B4" w:rsidP="00065B3B">
      <w:pPr>
        <w:pStyle w:val="afffc"/>
        <w:tabs>
          <w:tab w:val="num" w:pos="0"/>
        </w:tabs>
        <w:spacing w:line="276" w:lineRule="auto"/>
        <w:rPr>
          <w:rFonts w:ascii="Times New Roman" w:hAnsi="Times New Roman" w:cs="Times New Roman"/>
        </w:rPr>
      </w:pPr>
      <w:r w:rsidRPr="00757CC5">
        <w:rPr>
          <w:rFonts w:ascii="Times New Roman" w:hAnsi="Times New Roman" w:cs="Times New Roman"/>
        </w:rPr>
        <w:t xml:space="preserve">Данный регламент описывает процедуру информирования о недоступности электронного сервиса в </w:t>
      </w:r>
      <w:bookmarkEnd w:id="1277"/>
      <w:bookmarkEnd w:id="1278"/>
      <w:r w:rsidRPr="00757CC5">
        <w:rPr>
          <w:rFonts w:ascii="Times New Roman" w:hAnsi="Times New Roman" w:cs="Times New Roman"/>
        </w:rPr>
        <w:t>РСМЭВ, вызванную проведением плановых технических работ или какими-либо другими причинами.</w:t>
      </w:r>
    </w:p>
    <w:p w:rsidR="00EA25B4" w:rsidRPr="00757CC5" w:rsidRDefault="00EA25B4" w:rsidP="00065B3B">
      <w:pPr>
        <w:pStyle w:val="afffc"/>
        <w:tabs>
          <w:tab w:val="num" w:pos="0"/>
        </w:tabs>
        <w:spacing w:line="276" w:lineRule="auto"/>
        <w:rPr>
          <w:rFonts w:ascii="Times New Roman" w:hAnsi="Times New Roman" w:cs="Times New Roman"/>
        </w:rPr>
      </w:pPr>
      <w:r w:rsidRPr="00757CC5">
        <w:rPr>
          <w:rFonts w:ascii="Times New Roman" w:hAnsi="Times New Roman" w:cs="Times New Roman"/>
        </w:rPr>
        <w:t>Электронный сервис должен был ранее зарегистрирован в РСМЭВ согласно регламенту регистрации электронного сервиса в РСМЭВ. На Технологическом портале была ранее опубликована информация о регистрации электронного сервиса в РСМЭВ.</w:t>
      </w:r>
    </w:p>
    <w:p w:rsidR="00EA25B4" w:rsidRPr="00757CC5" w:rsidRDefault="00EA25B4" w:rsidP="00065B3B">
      <w:pPr>
        <w:pStyle w:val="afffc"/>
        <w:tabs>
          <w:tab w:val="num" w:pos="0"/>
        </w:tabs>
        <w:spacing w:line="276" w:lineRule="auto"/>
        <w:rPr>
          <w:rFonts w:ascii="Times New Roman" w:hAnsi="Times New Roman" w:cs="Times New Roman"/>
        </w:rPr>
      </w:pPr>
      <w:r w:rsidRPr="00757CC5">
        <w:rPr>
          <w:rFonts w:ascii="Times New Roman" w:hAnsi="Times New Roman" w:cs="Times New Roman"/>
        </w:rPr>
        <w:t xml:space="preserve">Процесс информирования о недоступности электронного сервиса начинается с отправки сообщения </w:t>
      </w:r>
      <w:r w:rsidR="002839BC" w:rsidRPr="00757CC5">
        <w:rPr>
          <w:rFonts w:ascii="Times New Roman" w:hAnsi="Times New Roman" w:cs="Times New Roman"/>
        </w:rPr>
        <w:t>Поставщика информации</w:t>
      </w:r>
      <w:r w:rsidR="00774CED" w:rsidRPr="00757CC5">
        <w:rPr>
          <w:rFonts w:ascii="Times New Roman" w:hAnsi="Times New Roman" w:cs="Times New Roman"/>
        </w:rPr>
        <w:t xml:space="preserve"> в адрес Оператора эксплуатации РСМЭВ</w:t>
      </w:r>
      <w:r w:rsidRPr="00757CC5">
        <w:rPr>
          <w:rFonts w:ascii="Times New Roman" w:hAnsi="Times New Roman" w:cs="Times New Roman"/>
        </w:rPr>
        <w:t>.</w:t>
      </w:r>
    </w:p>
    <w:p w:rsidR="00EA25B4" w:rsidRPr="00757CC5" w:rsidRDefault="00EA25B4" w:rsidP="00065B3B">
      <w:pPr>
        <w:pStyle w:val="afffc"/>
        <w:tabs>
          <w:tab w:val="num" w:pos="0"/>
        </w:tabs>
        <w:spacing w:line="276" w:lineRule="auto"/>
        <w:rPr>
          <w:rFonts w:ascii="Times New Roman" w:hAnsi="Times New Roman" w:cs="Times New Roman"/>
        </w:rPr>
      </w:pPr>
      <w:r w:rsidRPr="00757CC5">
        <w:rPr>
          <w:rFonts w:ascii="Times New Roman" w:hAnsi="Times New Roman" w:cs="Times New Roman"/>
        </w:rPr>
        <w:t>В сообщении должна содержаться следующая информация:</w:t>
      </w:r>
    </w:p>
    <w:p w:rsidR="00EA25B4" w:rsidRPr="00757CC5" w:rsidRDefault="002839BC" w:rsidP="009545E4">
      <w:pPr>
        <w:pStyle w:val="1a"/>
        <w:numPr>
          <w:ilvl w:val="0"/>
          <w:numId w:val="22"/>
        </w:numPr>
        <w:tabs>
          <w:tab w:val="clear" w:pos="1134"/>
          <w:tab w:val="num" w:pos="0"/>
          <w:tab w:val="left" w:pos="851"/>
        </w:tabs>
        <w:spacing w:after="0" w:line="276" w:lineRule="auto"/>
        <w:ind w:left="0" w:firstLine="709"/>
        <w:rPr>
          <w:rFonts w:ascii="Times New Roman" w:hAnsi="Times New Roman" w:cs="Times New Roman"/>
        </w:rPr>
      </w:pPr>
      <w:r w:rsidRPr="00757CC5">
        <w:rPr>
          <w:rFonts w:ascii="Times New Roman" w:hAnsi="Times New Roman" w:cs="Times New Roman"/>
        </w:rPr>
        <w:t>п</w:t>
      </w:r>
      <w:r w:rsidR="00EA25B4" w:rsidRPr="00757CC5">
        <w:rPr>
          <w:rFonts w:ascii="Times New Roman" w:hAnsi="Times New Roman" w:cs="Times New Roman"/>
        </w:rPr>
        <w:t>ланируемый срок недоступности электронного сервиса</w:t>
      </w:r>
      <w:r w:rsidR="00774CED" w:rsidRPr="00757CC5">
        <w:rPr>
          <w:rFonts w:ascii="Times New Roman" w:hAnsi="Times New Roman" w:cs="Times New Roman"/>
        </w:rPr>
        <w:t>;</w:t>
      </w:r>
    </w:p>
    <w:p w:rsidR="00EA25B4" w:rsidRPr="00757CC5" w:rsidRDefault="002839BC" w:rsidP="009545E4">
      <w:pPr>
        <w:pStyle w:val="1a"/>
        <w:numPr>
          <w:ilvl w:val="0"/>
          <w:numId w:val="22"/>
        </w:numPr>
        <w:tabs>
          <w:tab w:val="clear" w:pos="1134"/>
          <w:tab w:val="num" w:pos="0"/>
          <w:tab w:val="left" w:pos="851"/>
        </w:tabs>
        <w:spacing w:after="0" w:line="276" w:lineRule="auto"/>
        <w:ind w:left="0" w:firstLine="709"/>
        <w:rPr>
          <w:rFonts w:ascii="Times New Roman" w:hAnsi="Times New Roman" w:cs="Times New Roman"/>
        </w:rPr>
      </w:pPr>
      <w:r w:rsidRPr="00757CC5">
        <w:rPr>
          <w:rFonts w:ascii="Times New Roman" w:hAnsi="Times New Roman" w:cs="Times New Roman"/>
        </w:rPr>
        <w:t>п</w:t>
      </w:r>
      <w:r w:rsidR="00EA25B4" w:rsidRPr="00757CC5">
        <w:rPr>
          <w:rFonts w:ascii="Times New Roman" w:hAnsi="Times New Roman" w:cs="Times New Roman"/>
        </w:rPr>
        <w:t>ричины недоступности электронного сервиса.</w:t>
      </w:r>
    </w:p>
    <w:p w:rsidR="00EA25B4" w:rsidRPr="00757CC5" w:rsidRDefault="00EA25B4" w:rsidP="00065B3B">
      <w:pPr>
        <w:pStyle w:val="afffc"/>
        <w:tabs>
          <w:tab w:val="num" w:pos="0"/>
        </w:tabs>
        <w:spacing w:line="276" w:lineRule="auto"/>
        <w:rPr>
          <w:rFonts w:ascii="Times New Roman" w:hAnsi="Times New Roman" w:cs="Times New Roman"/>
        </w:rPr>
      </w:pPr>
      <w:r w:rsidRPr="00757CC5">
        <w:rPr>
          <w:rFonts w:ascii="Times New Roman" w:hAnsi="Times New Roman" w:cs="Times New Roman"/>
        </w:rPr>
        <w:t>В случае плановой недоступности электронного сервиса сообщение должно быть отправлено не позднее, чем за три рабочих дня предполагаемого времени недоступности электронного сервиса. В случае неплановой недоступности сервиса см. инцидент</w:t>
      </w:r>
    </w:p>
    <w:p w:rsidR="002839BC" w:rsidRPr="00757CC5" w:rsidRDefault="00EA25B4" w:rsidP="00065B3B">
      <w:pPr>
        <w:pStyle w:val="1a"/>
        <w:tabs>
          <w:tab w:val="num" w:pos="0"/>
        </w:tabs>
        <w:spacing w:after="0" w:line="276" w:lineRule="auto"/>
        <w:ind w:firstLine="709"/>
        <w:rPr>
          <w:rFonts w:ascii="Times New Roman" w:hAnsi="Times New Roman" w:cs="Times New Roman"/>
        </w:rPr>
      </w:pPr>
      <w:r w:rsidRPr="00757CC5">
        <w:rPr>
          <w:rFonts w:ascii="Times New Roman" w:hAnsi="Times New Roman" w:cs="Times New Roman"/>
        </w:rPr>
        <w:t xml:space="preserve">Сообщение в адрес Оператора РСМЭВ обязательно </w:t>
      </w:r>
      <w:bookmarkStart w:id="1287" w:name="_Toc321761816"/>
      <w:bookmarkStart w:id="1288" w:name="_Toc321909395"/>
      <w:bookmarkStart w:id="1289" w:name="_Toc321909941"/>
      <w:bookmarkStart w:id="1290" w:name="_Toc321761820"/>
      <w:bookmarkStart w:id="1291" w:name="_Toc321909399"/>
      <w:bookmarkStart w:id="1292" w:name="_Toc321909945"/>
      <w:bookmarkStart w:id="1293" w:name="_Toc321761828"/>
      <w:bookmarkStart w:id="1294" w:name="_Toc321909407"/>
      <w:bookmarkStart w:id="1295" w:name="_Toc321909953"/>
      <w:bookmarkStart w:id="1296" w:name="_Toc321761838"/>
      <w:bookmarkStart w:id="1297" w:name="_Toc321909417"/>
      <w:bookmarkStart w:id="1298" w:name="_Toc321909963"/>
      <w:bookmarkStart w:id="1299" w:name="_Toc321761845"/>
      <w:bookmarkStart w:id="1300" w:name="_Toc321909424"/>
      <w:bookmarkStart w:id="1301" w:name="_Toc321909970"/>
      <w:bookmarkStart w:id="1302" w:name="_Toc314740900"/>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r w:rsidRPr="00757CC5">
        <w:rPr>
          <w:rFonts w:ascii="Times New Roman" w:hAnsi="Times New Roman" w:cs="Times New Roman"/>
        </w:rPr>
        <w:t xml:space="preserve">должно содержать контактные данные ответственного технического специалиста, который при необходимости может оказать консультативную помощь по вопросам функционирования электронного сервиса и особенностям его спецификации. </w:t>
      </w:r>
    </w:p>
    <w:p w:rsidR="00EA25B4" w:rsidRPr="00757CC5" w:rsidRDefault="00EA25B4" w:rsidP="00065B3B">
      <w:pPr>
        <w:tabs>
          <w:tab w:val="num" w:pos="0"/>
        </w:tabs>
        <w:spacing w:line="276" w:lineRule="auto"/>
        <w:ind w:firstLine="709"/>
      </w:pPr>
      <w:bookmarkStart w:id="1303" w:name="_Toc321909981"/>
      <w:bookmarkStart w:id="1304" w:name="_Toc322960800"/>
      <w:r w:rsidRPr="00757CC5">
        <w:rPr>
          <w:b/>
        </w:rPr>
        <w:t>Шаги процесса</w:t>
      </w:r>
      <w:bookmarkEnd w:id="1303"/>
      <w:bookmarkEnd w:id="1304"/>
    </w:p>
    <w:tbl>
      <w:tblPr>
        <w:tblStyle w:val="afffffff6"/>
        <w:tblW w:w="5000" w:type="pct"/>
        <w:tblLayout w:type="fixed"/>
        <w:tblLook w:val="04A0" w:firstRow="1" w:lastRow="0" w:firstColumn="1" w:lastColumn="0" w:noHBand="0" w:noVBand="1"/>
      </w:tblPr>
      <w:tblGrid>
        <w:gridCol w:w="2093"/>
        <w:gridCol w:w="2268"/>
        <w:gridCol w:w="1984"/>
        <w:gridCol w:w="1843"/>
        <w:gridCol w:w="1950"/>
      </w:tblGrid>
      <w:tr w:rsidR="00065B3B" w:rsidRPr="00757CC5" w:rsidTr="00947BFD">
        <w:tc>
          <w:tcPr>
            <w:tcW w:w="2093" w:type="dxa"/>
            <w:tcBorders>
              <w:top w:val="single" w:sz="4" w:space="0" w:color="auto"/>
              <w:left w:val="single" w:sz="4" w:space="0" w:color="auto"/>
              <w:bottom w:val="single" w:sz="4" w:space="0" w:color="auto"/>
              <w:right w:val="single" w:sz="4" w:space="0" w:color="auto"/>
            </w:tcBorders>
            <w:vAlign w:val="center"/>
            <w:hideMark/>
          </w:tcPr>
          <w:p w:rsidR="00065B3B" w:rsidRPr="00757CC5" w:rsidRDefault="00065B3B" w:rsidP="00065B3B">
            <w:pPr>
              <w:tabs>
                <w:tab w:val="num" w:pos="0"/>
              </w:tabs>
              <w:jc w:val="center"/>
            </w:pPr>
            <w:r w:rsidRPr="00757CC5">
              <w:rPr>
                <w:b/>
              </w:rPr>
              <w:t>Шаг</w:t>
            </w:r>
          </w:p>
        </w:tc>
        <w:tc>
          <w:tcPr>
            <w:tcW w:w="2268" w:type="dxa"/>
            <w:tcBorders>
              <w:top w:val="single" w:sz="4" w:space="0" w:color="auto"/>
              <w:left w:val="single" w:sz="4" w:space="0" w:color="auto"/>
              <w:bottom w:val="single" w:sz="4" w:space="0" w:color="auto"/>
              <w:right w:val="single" w:sz="4" w:space="0" w:color="auto"/>
            </w:tcBorders>
            <w:vAlign w:val="center"/>
            <w:hideMark/>
          </w:tcPr>
          <w:p w:rsidR="00065B3B" w:rsidRPr="00757CC5" w:rsidRDefault="00065B3B" w:rsidP="00065B3B">
            <w:pPr>
              <w:tabs>
                <w:tab w:val="num" w:pos="0"/>
              </w:tabs>
              <w:jc w:val="center"/>
            </w:pPr>
            <w:r w:rsidRPr="00757CC5">
              <w:rPr>
                <w:b/>
              </w:rPr>
              <w:t>Входные данные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065B3B" w:rsidRPr="00757CC5" w:rsidRDefault="00065B3B" w:rsidP="00065B3B">
            <w:pPr>
              <w:tabs>
                <w:tab w:val="num" w:pos="0"/>
              </w:tabs>
              <w:jc w:val="center"/>
            </w:pPr>
            <w:r w:rsidRPr="00757CC5">
              <w:rPr>
                <w:b/>
              </w:rPr>
              <w:t>Выходные данные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065B3B" w:rsidRPr="00757CC5" w:rsidRDefault="00065B3B" w:rsidP="00065B3B">
            <w:pPr>
              <w:tabs>
                <w:tab w:val="num" w:pos="0"/>
              </w:tabs>
              <w:jc w:val="center"/>
            </w:pPr>
            <w:r w:rsidRPr="00757CC5">
              <w:rPr>
                <w:b/>
              </w:rPr>
              <w:t>Срок исполнения</w:t>
            </w:r>
          </w:p>
        </w:tc>
        <w:tc>
          <w:tcPr>
            <w:tcW w:w="1950" w:type="dxa"/>
            <w:tcBorders>
              <w:top w:val="single" w:sz="4" w:space="0" w:color="auto"/>
              <w:left w:val="single" w:sz="4" w:space="0" w:color="auto"/>
              <w:bottom w:val="single" w:sz="4" w:space="0" w:color="auto"/>
              <w:right w:val="single" w:sz="4" w:space="0" w:color="auto"/>
            </w:tcBorders>
            <w:vAlign w:val="center"/>
            <w:hideMark/>
          </w:tcPr>
          <w:p w:rsidR="00065B3B" w:rsidRPr="00757CC5" w:rsidRDefault="00065B3B" w:rsidP="00065B3B">
            <w:pPr>
              <w:tabs>
                <w:tab w:val="num" w:pos="0"/>
              </w:tabs>
              <w:jc w:val="center"/>
            </w:pPr>
            <w:r w:rsidRPr="00757CC5">
              <w:rPr>
                <w:b/>
              </w:rPr>
              <w:t>Ответственный исполнитель и/или Соисполнитель</w:t>
            </w:r>
          </w:p>
        </w:tc>
      </w:tr>
      <w:tr w:rsidR="00065B3B" w:rsidRPr="00757CC5" w:rsidTr="00947BFD">
        <w:tc>
          <w:tcPr>
            <w:tcW w:w="2093" w:type="dxa"/>
            <w:tcBorders>
              <w:top w:val="single" w:sz="4" w:space="0" w:color="auto"/>
              <w:left w:val="single" w:sz="4" w:space="0" w:color="auto"/>
              <w:bottom w:val="single" w:sz="4" w:space="0" w:color="auto"/>
              <w:right w:val="single" w:sz="4" w:space="0" w:color="auto"/>
            </w:tcBorders>
            <w:hideMark/>
          </w:tcPr>
          <w:p w:rsidR="00065B3B" w:rsidRPr="00757CC5" w:rsidRDefault="00065B3B" w:rsidP="009169A1">
            <w:pPr>
              <w:tabs>
                <w:tab w:val="num" w:pos="0"/>
              </w:tabs>
              <w:rPr>
                <w:szCs w:val="24"/>
              </w:rPr>
            </w:pPr>
            <w:r w:rsidRPr="00757CC5">
              <w:rPr>
                <w:szCs w:val="24"/>
              </w:rPr>
              <w:t xml:space="preserve">Проверка и анализ заявки на полноту и качество информации. </w:t>
            </w:r>
          </w:p>
        </w:tc>
        <w:tc>
          <w:tcPr>
            <w:tcW w:w="2268" w:type="dxa"/>
            <w:tcBorders>
              <w:top w:val="single" w:sz="4" w:space="0" w:color="auto"/>
              <w:left w:val="single" w:sz="4" w:space="0" w:color="auto"/>
              <w:bottom w:val="single" w:sz="4" w:space="0" w:color="auto"/>
              <w:right w:val="single" w:sz="4" w:space="0" w:color="auto"/>
            </w:tcBorders>
            <w:hideMark/>
          </w:tcPr>
          <w:p w:rsidR="00065B3B" w:rsidRPr="00757CC5" w:rsidRDefault="009169A1" w:rsidP="009169A1">
            <w:pPr>
              <w:pStyle w:val="afffe"/>
              <w:tabs>
                <w:tab w:val="left" w:pos="224"/>
              </w:tabs>
              <w:autoSpaceDE w:val="0"/>
              <w:autoSpaceDN w:val="0"/>
              <w:adjustRightInd w:val="0"/>
              <w:jc w:val="left"/>
              <w:rPr>
                <w:lang w:eastAsia="en-US"/>
              </w:rPr>
            </w:pPr>
            <w:r w:rsidRPr="009169A1">
              <w:t xml:space="preserve">- </w:t>
            </w:r>
            <w:r w:rsidR="00065B3B" w:rsidRPr="00757CC5">
              <w:t>Заявка на публикацию информации о недоступности сервиса в РСМЭВ;</w:t>
            </w:r>
          </w:p>
          <w:p w:rsidR="00065B3B" w:rsidRPr="00757CC5" w:rsidRDefault="009169A1" w:rsidP="009169A1">
            <w:pPr>
              <w:pStyle w:val="afffe"/>
              <w:tabs>
                <w:tab w:val="left" w:pos="224"/>
              </w:tabs>
              <w:autoSpaceDE w:val="0"/>
              <w:autoSpaceDN w:val="0"/>
              <w:adjustRightInd w:val="0"/>
              <w:jc w:val="left"/>
              <w:rPr>
                <w:lang w:eastAsia="en-US"/>
              </w:rPr>
            </w:pPr>
            <w:r w:rsidRPr="009169A1">
              <w:t xml:space="preserve">- </w:t>
            </w:r>
            <w:r w:rsidR="00065B3B" w:rsidRPr="00757CC5">
              <w:t>Информация об ОИВ в интересах, которых разработан сервис</w:t>
            </w:r>
          </w:p>
        </w:tc>
        <w:tc>
          <w:tcPr>
            <w:tcW w:w="1984" w:type="dxa"/>
            <w:tcBorders>
              <w:top w:val="single" w:sz="4" w:space="0" w:color="auto"/>
              <w:left w:val="single" w:sz="4" w:space="0" w:color="auto"/>
              <w:bottom w:val="single" w:sz="4" w:space="0" w:color="auto"/>
              <w:right w:val="single" w:sz="4" w:space="0" w:color="auto"/>
            </w:tcBorders>
            <w:hideMark/>
          </w:tcPr>
          <w:p w:rsidR="00065B3B" w:rsidRPr="00757CC5" w:rsidRDefault="00065B3B" w:rsidP="009169A1">
            <w:pPr>
              <w:tabs>
                <w:tab w:val="num" w:pos="0"/>
              </w:tabs>
              <w:rPr>
                <w:szCs w:val="24"/>
              </w:rPr>
            </w:pPr>
            <w:r w:rsidRPr="00757CC5">
              <w:rPr>
                <w:szCs w:val="24"/>
              </w:rPr>
              <w:t>Положительный результат проверки. Поручение Оператору эксплуатации РСМЭВ/Ответ в адрес заявителя с указанием замечаний.</w:t>
            </w:r>
          </w:p>
        </w:tc>
        <w:tc>
          <w:tcPr>
            <w:tcW w:w="1843" w:type="dxa"/>
            <w:tcBorders>
              <w:top w:val="single" w:sz="4" w:space="0" w:color="auto"/>
              <w:left w:val="single" w:sz="4" w:space="0" w:color="auto"/>
              <w:bottom w:val="single" w:sz="4" w:space="0" w:color="auto"/>
              <w:right w:val="single" w:sz="4" w:space="0" w:color="auto"/>
            </w:tcBorders>
            <w:hideMark/>
          </w:tcPr>
          <w:p w:rsidR="00065B3B" w:rsidRPr="00757CC5" w:rsidRDefault="00065B3B" w:rsidP="009169A1">
            <w:pPr>
              <w:tabs>
                <w:tab w:val="num" w:pos="0"/>
              </w:tabs>
              <w:rPr>
                <w:szCs w:val="24"/>
              </w:rPr>
            </w:pPr>
            <w:r w:rsidRPr="00757CC5">
              <w:rPr>
                <w:szCs w:val="24"/>
              </w:rPr>
              <w:t>1 рабочий день (сообщение должно быть отправлено не позднее, чем за три рабочих дня до начала предполагаемого времени недоступности электронного сервиса.)</w:t>
            </w:r>
          </w:p>
        </w:tc>
        <w:tc>
          <w:tcPr>
            <w:tcW w:w="1950" w:type="dxa"/>
            <w:tcBorders>
              <w:top w:val="single" w:sz="4" w:space="0" w:color="auto"/>
              <w:left w:val="single" w:sz="4" w:space="0" w:color="auto"/>
              <w:bottom w:val="single" w:sz="4" w:space="0" w:color="auto"/>
              <w:right w:val="single" w:sz="4" w:space="0" w:color="auto"/>
            </w:tcBorders>
            <w:hideMark/>
          </w:tcPr>
          <w:p w:rsidR="00065B3B" w:rsidRPr="00757CC5" w:rsidRDefault="00065B3B" w:rsidP="009169A1">
            <w:pPr>
              <w:tabs>
                <w:tab w:val="num" w:pos="0"/>
              </w:tabs>
              <w:rPr>
                <w:szCs w:val="24"/>
              </w:rPr>
            </w:pPr>
            <w:r w:rsidRPr="00757CC5">
              <w:rPr>
                <w:szCs w:val="24"/>
              </w:rPr>
              <w:t>Оператор РСМЭВ</w:t>
            </w:r>
          </w:p>
        </w:tc>
      </w:tr>
      <w:tr w:rsidR="00065B3B" w:rsidRPr="00757CC5" w:rsidTr="00947BFD">
        <w:tc>
          <w:tcPr>
            <w:tcW w:w="2093" w:type="dxa"/>
            <w:tcBorders>
              <w:top w:val="single" w:sz="4" w:space="0" w:color="auto"/>
              <w:left w:val="single" w:sz="4" w:space="0" w:color="auto"/>
              <w:bottom w:val="single" w:sz="4" w:space="0" w:color="auto"/>
              <w:right w:val="single" w:sz="4" w:space="0" w:color="auto"/>
            </w:tcBorders>
            <w:hideMark/>
          </w:tcPr>
          <w:p w:rsidR="00065B3B" w:rsidRPr="00757CC5" w:rsidRDefault="00065B3B" w:rsidP="009169A1">
            <w:pPr>
              <w:tabs>
                <w:tab w:val="num" w:pos="0"/>
              </w:tabs>
              <w:rPr>
                <w:szCs w:val="24"/>
              </w:rPr>
            </w:pPr>
            <w:r w:rsidRPr="00757CC5">
              <w:rPr>
                <w:szCs w:val="24"/>
              </w:rPr>
              <w:t>Оператор эксплуатации РСМЭВ проверяет пакет документов на полноту и корректность документов.</w:t>
            </w:r>
          </w:p>
        </w:tc>
        <w:tc>
          <w:tcPr>
            <w:tcW w:w="2268" w:type="dxa"/>
            <w:tcBorders>
              <w:top w:val="single" w:sz="4" w:space="0" w:color="auto"/>
              <w:left w:val="single" w:sz="4" w:space="0" w:color="auto"/>
              <w:bottom w:val="single" w:sz="4" w:space="0" w:color="auto"/>
              <w:right w:val="single" w:sz="4" w:space="0" w:color="auto"/>
            </w:tcBorders>
            <w:hideMark/>
          </w:tcPr>
          <w:p w:rsidR="00065B3B" w:rsidRPr="00757CC5" w:rsidRDefault="009169A1" w:rsidP="009169A1">
            <w:pPr>
              <w:pStyle w:val="afffe"/>
              <w:tabs>
                <w:tab w:val="left" w:pos="177"/>
              </w:tabs>
              <w:autoSpaceDE w:val="0"/>
              <w:autoSpaceDN w:val="0"/>
              <w:adjustRightInd w:val="0"/>
              <w:jc w:val="left"/>
              <w:rPr>
                <w:lang w:eastAsia="en-US"/>
              </w:rPr>
            </w:pPr>
            <w:r w:rsidRPr="009169A1">
              <w:t xml:space="preserve">- </w:t>
            </w:r>
            <w:r w:rsidR="00065B3B" w:rsidRPr="00757CC5">
              <w:t>Заявка на публикацию информации о недоступности сервиса в РСМЭВ;</w:t>
            </w:r>
          </w:p>
          <w:p w:rsidR="00065B3B" w:rsidRPr="00757CC5" w:rsidRDefault="009169A1" w:rsidP="009169A1">
            <w:pPr>
              <w:pStyle w:val="afffe"/>
              <w:tabs>
                <w:tab w:val="left" w:pos="177"/>
              </w:tabs>
              <w:autoSpaceDE w:val="0"/>
              <w:autoSpaceDN w:val="0"/>
              <w:adjustRightInd w:val="0"/>
              <w:jc w:val="left"/>
            </w:pPr>
            <w:r w:rsidRPr="009169A1">
              <w:t xml:space="preserve">- </w:t>
            </w:r>
            <w:r w:rsidR="00065B3B" w:rsidRPr="00757CC5">
              <w:t>Информация об ОИВ в интересах, которых разработан сервис</w:t>
            </w:r>
          </w:p>
        </w:tc>
        <w:tc>
          <w:tcPr>
            <w:tcW w:w="1984" w:type="dxa"/>
            <w:tcBorders>
              <w:top w:val="single" w:sz="4" w:space="0" w:color="auto"/>
              <w:left w:val="single" w:sz="4" w:space="0" w:color="auto"/>
              <w:bottom w:val="single" w:sz="4" w:space="0" w:color="auto"/>
              <w:right w:val="single" w:sz="4" w:space="0" w:color="auto"/>
            </w:tcBorders>
            <w:hideMark/>
          </w:tcPr>
          <w:p w:rsidR="00065B3B" w:rsidRPr="00757CC5" w:rsidRDefault="00065B3B" w:rsidP="009169A1">
            <w:pPr>
              <w:tabs>
                <w:tab w:val="num" w:pos="0"/>
              </w:tabs>
              <w:rPr>
                <w:szCs w:val="24"/>
              </w:rPr>
            </w:pPr>
            <w:r w:rsidRPr="00757CC5">
              <w:rPr>
                <w:szCs w:val="24"/>
              </w:rPr>
              <w:t>Положительный результат проверки/Ответ в адрес заявителя с указанием замечаний.</w:t>
            </w:r>
          </w:p>
        </w:tc>
        <w:tc>
          <w:tcPr>
            <w:tcW w:w="1843" w:type="dxa"/>
            <w:tcBorders>
              <w:top w:val="single" w:sz="4" w:space="0" w:color="auto"/>
              <w:left w:val="single" w:sz="4" w:space="0" w:color="auto"/>
              <w:bottom w:val="single" w:sz="4" w:space="0" w:color="auto"/>
              <w:right w:val="single" w:sz="4" w:space="0" w:color="auto"/>
            </w:tcBorders>
            <w:hideMark/>
          </w:tcPr>
          <w:p w:rsidR="00065B3B" w:rsidRPr="00757CC5" w:rsidRDefault="00065B3B" w:rsidP="009169A1">
            <w:pPr>
              <w:tabs>
                <w:tab w:val="num" w:pos="0"/>
              </w:tabs>
              <w:rPr>
                <w:szCs w:val="24"/>
              </w:rPr>
            </w:pPr>
            <w:r w:rsidRPr="00757CC5">
              <w:rPr>
                <w:szCs w:val="24"/>
              </w:rPr>
              <w:t>1 рабочий день</w:t>
            </w:r>
          </w:p>
        </w:tc>
        <w:tc>
          <w:tcPr>
            <w:tcW w:w="1950" w:type="dxa"/>
            <w:tcBorders>
              <w:top w:val="single" w:sz="4" w:space="0" w:color="auto"/>
              <w:left w:val="single" w:sz="4" w:space="0" w:color="auto"/>
              <w:bottom w:val="single" w:sz="4" w:space="0" w:color="auto"/>
              <w:right w:val="single" w:sz="4" w:space="0" w:color="auto"/>
            </w:tcBorders>
            <w:hideMark/>
          </w:tcPr>
          <w:p w:rsidR="00065B3B" w:rsidRPr="00757CC5" w:rsidRDefault="00065B3B" w:rsidP="009169A1">
            <w:pPr>
              <w:tabs>
                <w:tab w:val="num" w:pos="0"/>
              </w:tabs>
              <w:rPr>
                <w:szCs w:val="24"/>
              </w:rPr>
            </w:pPr>
            <w:r w:rsidRPr="00757CC5">
              <w:rPr>
                <w:szCs w:val="24"/>
              </w:rPr>
              <w:t>Оператор эксплуатации РСМЭВ</w:t>
            </w:r>
          </w:p>
        </w:tc>
      </w:tr>
      <w:tr w:rsidR="00065B3B" w:rsidRPr="00757CC5" w:rsidTr="00947BFD">
        <w:tc>
          <w:tcPr>
            <w:tcW w:w="2093" w:type="dxa"/>
            <w:tcBorders>
              <w:top w:val="single" w:sz="4" w:space="0" w:color="auto"/>
              <w:left w:val="single" w:sz="4" w:space="0" w:color="auto"/>
              <w:bottom w:val="single" w:sz="4" w:space="0" w:color="auto"/>
              <w:right w:val="single" w:sz="4" w:space="0" w:color="auto"/>
            </w:tcBorders>
            <w:hideMark/>
          </w:tcPr>
          <w:p w:rsidR="00065B3B" w:rsidRPr="00757CC5" w:rsidRDefault="00065B3B" w:rsidP="009169A1">
            <w:pPr>
              <w:tabs>
                <w:tab w:val="num" w:pos="0"/>
              </w:tabs>
              <w:rPr>
                <w:szCs w:val="24"/>
              </w:rPr>
            </w:pPr>
            <w:r w:rsidRPr="00757CC5">
              <w:rPr>
                <w:szCs w:val="24"/>
              </w:rPr>
              <w:t>Оператор эксплуатации РСМЭВ обеспечивает публикацию информации о недоступности сервиса на Технологическом портале</w:t>
            </w:r>
          </w:p>
        </w:tc>
        <w:tc>
          <w:tcPr>
            <w:tcW w:w="2268" w:type="dxa"/>
            <w:tcBorders>
              <w:top w:val="single" w:sz="4" w:space="0" w:color="auto"/>
              <w:left w:val="single" w:sz="4" w:space="0" w:color="auto"/>
              <w:bottom w:val="single" w:sz="4" w:space="0" w:color="auto"/>
              <w:right w:val="single" w:sz="4" w:space="0" w:color="auto"/>
            </w:tcBorders>
            <w:hideMark/>
          </w:tcPr>
          <w:p w:rsidR="00065B3B" w:rsidRPr="00757CC5" w:rsidRDefault="00065B3B" w:rsidP="009169A1">
            <w:pPr>
              <w:pStyle w:val="afffe"/>
              <w:tabs>
                <w:tab w:val="left" w:pos="177"/>
              </w:tabs>
              <w:autoSpaceDE w:val="0"/>
              <w:autoSpaceDN w:val="0"/>
              <w:adjustRightInd w:val="0"/>
              <w:jc w:val="left"/>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065B3B" w:rsidRPr="00757CC5" w:rsidRDefault="00065B3B" w:rsidP="00947BFD">
            <w:pPr>
              <w:pStyle w:val="afffe"/>
              <w:tabs>
                <w:tab w:val="left" w:pos="176"/>
              </w:tabs>
              <w:autoSpaceDE w:val="0"/>
              <w:autoSpaceDN w:val="0"/>
              <w:adjustRightInd w:val="0"/>
              <w:jc w:val="left"/>
              <w:rPr>
                <w:lang w:val="en-US" w:eastAsia="en-US"/>
              </w:rPr>
            </w:pPr>
            <w:r w:rsidRPr="00757CC5">
              <w:t>Изменения на портале</w:t>
            </w:r>
          </w:p>
        </w:tc>
        <w:tc>
          <w:tcPr>
            <w:tcW w:w="1843" w:type="dxa"/>
            <w:tcBorders>
              <w:top w:val="single" w:sz="4" w:space="0" w:color="auto"/>
              <w:left w:val="single" w:sz="4" w:space="0" w:color="auto"/>
              <w:bottom w:val="single" w:sz="4" w:space="0" w:color="auto"/>
              <w:right w:val="single" w:sz="4" w:space="0" w:color="auto"/>
            </w:tcBorders>
            <w:hideMark/>
          </w:tcPr>
          <w:p w:rsidR="00065B3B" w:rsidRPr="00757CC5" w:rsidRDefault="00065B3B" w:rsidP="009169A1">
            <w:pPr>
              <w:tabs>
                <w:tab w:val="num" w:pos="0"/>
              </w:tabs>
              <w:rPr>
                <w:szCs w:val="24"/>
              </w:rPr>
            </w:pPr>
            <w:r w:rsidRPr="00757CC5">
              <w:rPr>
                <w:szCs w:val="24"/>
              </w:rPr>
              <w:t>3 рабочих дня</w:t>
            </w:r>
          </w:p>
        </w:tc>
        <w:tc>
          <w:tcPr>
            <w:tcW w:w="1950" w:type="dxa"/>
            <w:tcBorders>
              <w:top w:val="single" w:sz="4" w:space="0" w:color="auto"/>
              <w:left w:val="single" w:sz="4" w:space="0" w:color="auto"/>
              <w:bottom w:val="single" w:sz="4" w:space="0" w:color="auto"/>
              <w:right w:val="single" w:sz="4" w:space="0" w:color="auto"/>
            </w:tcBorders>
            <w:hideMark/>
          </w:tcPr>
          <w:p w:rsidR="00065B3B" w:rsidRPr="00757CC5" w:rsidRDefault="00065B3B" w:rsidP="009169A1">
            <w:pPr>
              <w:tabs>
                <w:tab w:val="num" w:pos="0"/>
              </w:tabs>
              <w:rPr>
                <w:szCs w:val="24"/>
              </w:rPr>
            </w:pPr>
            <w:r w:rsidRPr="00757CC5">
              <w:rPr>
                <w:szCs w:val="24"/>
              </w:rPr>
              <w:t>Оператор эксплуатации РСМЭВ</w:t>
            </w:r>
          </w:p>
        </w:tc>
      </w:tr>
      <w:tr w:rsidR="00EA25B4" w:rsidRPr="00757CC5" w:rsidTr="009169A1">
        <w:tc>
          <w:tcPr>
            <w:tcW w:w="10138" w:type="dxa"/>
            <w:gridSpan w:val="5"/>
            <w:tcBorders>
              <w:top w:val="single" w:sz="4" w:space="0" w:color="auto"/>
              <w:left w:val="single" w:sz="4" w:space="0" w:color="auto"/>
              <w:bottom w:val="single" w:sz="4" w:space="0" w:color="auto"/>
              <w:right w:val="single" w:sz="4" w:space="0" w:color="auto"/>
            </w:tcBorders>
            <w:hideMark/>
          </w:tcPr>
          <w:p w:rsidR="00EA25B4" w:rsidRPr="00757CC5" w:rsidRDefault="00EA25B4" w:rsidP="009169A1">
            <w:pPr>
              <w:tabs>
                <w:tab w:val="num" w:pos="0"/>
              </w:tabs>
              <w:rPr>
                <w:szCs w:val="24"/>
              </w:rPr>
            </w:pPr>
            <w:r w:rsidRPr="00757CC5">
              <w:rPr>
                <w:b/>
                <w:szCs w:val="24"/>
              </w:rPr>
              <w:t>Максимальное время выполнения процедуры (при соблюдении всеми участниками временных границ своих операций): 2 рабочих дня без учета шага публикации информации на Технологическом портале.</w:t>
            </w:r>
          </w:p>
        </w:tc>
      </w:tr>
      <w:bookmarkEnd w:id="905"/>
    </w:tbl>
    <w:p w:rsidR="00EA25B4" w:rsidRPr="00757CC5" w:rsidRDefault="00EA25B4" w:rsidP="00757CC5">
      <w:pPr>
        <w:widowControl/>
        <w:tabs>
          <w:tab w:val="num" w:pos="0"/>
        </w:tabs>
        <w:autoSpaceDE/>
        <w:adjustRightInd/>
        <w:spacing w:line="276" w:lineRule="auto"/>
        <w:ind w:firstLine="709"/>
        <w:jc w:val="both"/>
        <w:rPr>
          <w:szCs w:val="24"/>
        </w:rPr>
      </w:pPr>
      <w:r w:rsidRPr="00757CC5">
        <w:rPr>
          <w:szCs w:val="24"/>
        </w:rPr>
        <w:br w:type="page"/>
      </w:r>
      <w:bookmarkStart w:id="1305" w:name="_Toc308023029"/>
    </w:p>
    <w:p w:rsidR="007B31F3" w:rsidRPr="00757CC5" w:rsidRDefault="007B31F3" w:rsidP="00065B3B">
      <w:pPr>
        <w:pStyle w:val="32"/>
        <w:numPr>
          <w:ilvl w:val="1"/>
          <w:numId w:val="12"/>
        </w:numPr>
        <w:tabs>
          <w:tab w:val="num" w:pos="0"/>
          <w:tab w:val="left" w:pos="1276"/>
        </w:tabs>
        <w:autoSpaceDE/>
        <w:spacing w:before="0" w:after="0" w:line="276" w:lineRule="auto"/>
        <w:ind w:left="0" w:firstLine="709"/>
        <w:jc w:val="both"/>
        <w:textAlignment w:val="baseline"/>
        <w:outlineLvl w:val="9"/>
        <w:rPr>
          <w:rFonts w:ascii="Times New Roman" w:hAnsi="Times New Roman" w:cs="Times New Roman"/>
          <w:sz w:val="24"/>
          <w:szCs w:val="24"/>
        </w:rPr>
      </w:pPr>
      <w:bookmarkStart w:id="1306" w:name="_Toc348549745"/>
      <w:r w:rsidRPr="00757CC5">
        <w:rPr>
          <w:rFonts w:ascii="Times New Roman" w:hAnsi="Times New Roman" w:cs="Times New Roman"/>
          <w:sz w:val="24"/>
          <w:szCs w:val="24"/>
        </w:rPr>
        <w:t>Информирование о периодах неработоспособности РСМЭ</w:t>
      </w:r>
      <w:bookmarkEnd w:id="1306"/>
      <w:r w:rsidR="00687994">
        <w:rPr>
          <w:rFonts w:ascii="Times New Roman" w:hAnsi="Times New Roman" w:cs="Times New Roman"/>
          <w:sz w:val="24"/>
          <w:szCs w:val="24"/>
        </w:rPr>
        <w:t>В</w:t>
      </w:r>
    </w:p>
    <w:p w:rsidR="007B31F3" w:rsidRPr="00757CC5" w:rsidRDefault="007B31F3" w:rsidP="00065B3B">
      <w:pPr>
        <w:tabs>
          <w:tab w:val="num" w:pos="0"/>
        </w:tabs>
        <w:spacing w:line="276" w:lineRule="auto"/>
        <w:ind w:firstLine="709"/>
        <w:jc w:val="both"/>
        <w:textAlignment w:val="baseline"/>
        <w:rPr>
          <w:color w:val="333333"/>
          <w:szCs w:val="24"/>
        </w:rPr>
      </w:pPr>
      <w:r w:rsidRPr="00757CC5">
        <w:rPr>
          <w:color w:val="333333"/>
          <w:szCs w:val="24"/>
        </w:rPr>
        <w:t xml:space="preserve">Процедура определяет порядок и правила извещения Участников информационного взаимодействия </w:t>
      </w:r>
      <w:r w:rsidRPr="00757CC5">
        <w:rPr>
          <w:bCs/>
          <w:color w:val="333333"/>
          <w:szCs w:val="24"/>
        </w:rPr>
        <w:t>о</w:t>
      </w:r>
      <w:r w:rsidR="00542DBB" w:rsidRPr="00757CC5">
        <w:rPr>
          <w:bCs/>
          <w:color w:val="333333"/>
          <w:szCs w:val="24"/>
        </w:rPr>
        <w:t xml:space="preserve"> </w:t>
      </w:r>
      <w:r w:rsidRPr="00757CC5">
        <w:rPr>
          <w:bCs/>
          <w:color w:val="333333"/>
          <w:szCs w:val="24"/>
        </w:rPr>
        <w:t>периодах неработоспособности РСМЭВ</w:t>
      </w:r>
      <w:r w:rsidRPr="00757CC5">
        <w:rPr>
          <w:color w:val="333333"/>
          <w:szCs w:val="24"/>
        </w:rPr>
        <w:t xml:space="preserve"> посредством отправки им электронных сообщений, сформированных специализированным программным обеспечением, через электронную почту (</w:t>
      </w:r>
      <w:r w:rsidRPr="00757CC5">
        <w:rPr>
          <w:color w:val="333333"/>
          <w:szCs w:val="24"/>
          <w:lang w:val="en-US"/>
        </w:rPr>
        <w:t>e</w:t>
      </w:r>
      <w:r w:rsidRPr="00757CC5">
        <w:rPr>
          <w:color w:val="333333"/>
          <w:szCs w:val="24"/>
        </w:rPr>
        <w:t>-</w:t>
      </w:r>
      <w:r w:rsidRPr="00757CC5">
        <w:rPr>
          <w:color w:val="333333"/>
          <w:szCs w:val="24"/>
          <w:lang w:val="en-US"/>
        </w:rPr>
        <w:t>mail</w:t>
      </w:r>
      <w:r w:rsidRPr="00757CC5">
        <w:rPr>
          <w:color w:val="333333"/>
          <w:szCs w:val="24"/>
        </w:rPr>
        <w:t>), а также через объявление на технологическом портале.</w:t>
      </w:r>
    </w:p>
    <w:p w:rsidR="00C74A59" w:rsidRPr="00757CC5" w:rsidRDefault="00C74A59" w:rsidP="00065B3B">
      <w:pPr>
        <w:pStyle w:val="16"/>
        <w:tabs>
          <w:tab w:val="num" w:pos="0"/>
        </w:tabs>
        <w:spacing w:line="276" w:lineRule="auto"/>
        <w:ind w:left="0" w:firstLine="709"/>
        <w:jc w:val="both"/>
        <w:rPr>
          <w:rFonts w:ascii="Times New Roman" w:hAnsi="Times New Roman"/>
          <w:color w:val="333333"/>
          <w:lang w:val="ru-RU"/>
        </w:rPr>
      </w:pPr>
      <w:r w:rsidRPr="00757CC5">
        <w:rPr>
          <w:rFonts w:ascii="Times New Roman" w:hAnsi="Times New Roman"/>
          <w:color w:val="333333"/>
          <w:lang w:val="ru-RU"/>
        </w:rPr>
        <w:t xml:space="preserve">Оповещение Оператора РСМЭВ и </w:t>
      </w:r>
      <w:r w:rsidRPr="00757CC5">
        <w:rPr>
          <w:rFonts w:ascii="Times New Roman" w:hAnsi="Times New Roman"/>
          <w:color w:val="333333"/>
          <w:lang w:val="ru-RU" w:eastAsia="ru-RU"/>
        </w:rPr>
        <w:t>Участников информационного взаимодействия</w:t>
      </w:r>
      <w:r w:rsidRPr="00757CC5">
        <w:rPr>
          <w:rFonts w:ascii="Times New Roman" w:hAnsi="Times New Roman"/>
          <w:color w:val="333333"/>
          <w:lang w:val="ru-RU"/>
        </w:rPr>
        <w:t xml:space="preserve"> о выполнении регламентных работ выполняется </w:t>
      </w:r>
      <w:r w:rsidR="00B77EC8" w:rsidRPr="00757CC5">
        <w:rPr>
          <w:rFonts w:ascii="Times New Roman" w:hAnsi="Times New Roman"/>
          <w:color w:val="333333"/>
          <w:lang w:val="ru-RU"/>
        </w:rPr>
        <w:t xml:space="preserve">не позднее, чем </w:t>
      </w:r>
      <w:r w:rsidRPr="00757CC5">
        <w:rPr>
          <w:rFonts w:ascii="Times New Roman" w:hAnsi="Times New Roman"/>
          <w:color w:val="333333"/>
          <w:lang w:val="ru-RU"/>
        </w:rPr>
        <w:t xml:space="preserve">за </w:t>
      </w:r>
      <w:r w:rsidR="00B77EC8" w:rsidRPr="00757CC5">
        <w:rPr>
          <w:rFonts w:ascii="Times New Roman" w:hAnsi="Times New Roman"/>
          <w:color w:val="333333"/>
          <w:lang w:val="ru-RU"/>
        </w:rPr>
        <w:t xml:space="preserve">рабочих </w:t>
      </w:r>
      <w:r w:rsidRPr="00757CC5">
        <w:rPr>
          <w:rFonts w:ascii="Times New Roman" w:hAnsi="Times New Roman"/>
          <w:color w:val="333333"/>
          <w:lang w:val="ru-RU"/>
        </w:rPr>
        <w:t>3 дня до начала указанных работ.</w:t>
      </w:r>
    </w:p>
    <w:p w:rsidR="007B31F3" w:rsidRPr="00757CC5" w:rsidRDefault="007B31F3" w:rsidP="00065B3B">
      <w:pPr>
        <w:pStyle w:val="16"/>
        <w:tabs>
          <w:tab w:val="num" w:pos="0"/>
        </w:tabs>
        <w:spacing w:line="276" w:lineRule="auto"/>
        <w:ind w:left="0" w:firstLine="709"/>
        <w:jc w:val="both"/>
        <w:rPr>
          <w:rFonts w:ascii="Times New Roman" w:hAnsi="Times New Roman"/>
          <w:color w:val="333333"/>
          <w:lang w:val="ru-RU"/>
        </w:rPr>
      </w:pPr>
      <w:r w:rsidRPr="00757CC5">
        <w:rPr>
          <w:rFonts w:ascii="Times New Roman" w:hAnsi="Times New Roman"/>
          <w:color w:val="333333"/>
          <w:lang w:val="ru-RU"/>
        </w:rPr>
        <w:t xml:space="preserve">Оповещение Оператора РСМЭВ и </w:t>
      </w:r>
      <w:r w:rsidRPr="00757CC5">
        <w:rPr>
          <w:rFonts w:ascii="Times New Roman" w:hAnsi="Times New Roman"/>
          <w:color w:val="333333"/>
          <w:lang w:val="ru-RU" w:eastAsia="ru-RU"/>
        </w:rPr>
        <w:t>Участников информационного взаимодействия</w:t>
      </w:r>
      <w:r w:rsidR="00542DBB" w:rsidRPr="00757CC5">
        <w:rPr>
          <w:rFonts w:ascii="Times New Roman" w:hAnsi="Times New Roman"/>
          <w:color w:val="333333"/>
          <w:lang w:val="ru-RU" w:eastAsia="ru-RU"/>
        </w:rPr>
        <w:t xml:space="preserve"> </w:t>
      </w:r>
      <w:r w:rsidR="00C74A59" w:rsidRPr="00757CC5">
        <w:rPr>
          <w:rFonts w:ascii="Times New Roman" w:hAnsi="Times New Roman"/>
          <w:color w:val="333333"/>
          <w:lang w:val="ru-RU"/>
        </w:rPr>
        <w:t xml:space="preserve">о возникновении </w:t>
      </w:r>
      <w:r w:rsidR="00C74A59" w:rsidRPr="00757CC5">
        <w:rPr>
          <w:rFonts w:ascii="Times New Roman" w:hAnsi="Times New Roman"/>
          <w:lang w:val="ru-RU"/>
        </w:rPr>
        <w:t xml:space="preserve">аварийной или нештатной ситуации выполняется </w:t>
      </w:r>
      <w:r w:rsidR="00C74A59" w:rsidRPr="00757CC5">
        <w:rPr>
          <w:rFonts w:ascii="Times New Roman" w:hAnsi="Times New Roman"/>
          <w:color w:val="333333"/>
          <w:lang w:val="ru-RU"/>
        </w:rPr>
        <w:t>в течение 1 часа</w:t>
      </w:r>
      <w:r w:rsidRPr="00757CC5">
        <w:rPr>
          <w:rFonts w:ascii="Times New Roman" w:hAnsi="Times New Roman"/>
          <w:color w:val="333333"/>
          <w:lang w:val="ru-RU"/>
        </w:rPr>
        <w:t xml:space="preserve"> с момента получения информации или ее устранении.</w:t>
      </w:r>
    </w:p>
    <w:p w:rsidR="007B31F3" w:rsidRPr="00757CC5" w:rsidRDefault="007B31F3" w:rsidP="00065B3B">
      <w:pPr>
        <w:tabs>
          <w:tab w:val="num" w:pos="0"/>
        </w:tabs>
        <w:spacing w:line="276" w:lineRule="auto"/>
        <w:ind w:firstLine="709"/>
        <w:jc w:val="both"/>
        <w:textAlignment w:val="baseline"/>
        <w:rPr>
          <w:color w:val="333333"/>
          <w:szCs w:val="24"/>
        </w:rPr>
      </w:pPr>
      <w:r w:rsidRPr="00757CC5">
        <w:rPr>
          <w:color w:val="333333"/>
          <w:szCs w:val="24"/>
        </w:rPr>
        <w:t>Оператор эксплуатации РСМЭВ направляет Участникам информационного взаимодействия</w:t>
      </w:r>
      <w:r w:rsidR="00542DBB" w:rsidRPr="00757CC5">
        <w:rPr>
          <w:color w:val="333333"/>
          <w:szCs w:val="24"/>
        </w:rPr>
        <w:t xml:space="preserve"> </w:t>
      </w:r>
      <w:r w:rsidRPr="00757CC5">
        <w:rPr>
          <w:color w:val="333333"/>
          <w:szCs w:val="24"/>
        </w:rPr>
        <w:t xml:space="preserve">электронное сообщение с текстом, содержащим необходимые сведения: дату, время </w:t>
      </w:r>
      <w:r w:rsidRPr="00757CC5">
        <w:rPr>
          <w:bCs/>
          <w:color w:val="333333"/>
          <w:szCs w:val="24"/>
        </w:rPr>
        <w:t>о</w:t>
      </w:r>
      <w:r w:rsidR="00542DBB" w:rsidRPr="00757CC5">
        <w:rPr>
          <w:bCs/>
          <w:color w:val="333333"/>
          <w:szCs w:val="24"/>
        </w:rPr>
        <w:t xml:space="preserve"> </w:t>
      </w:r>
      <w:r w:rsidRPr="00757CC5">
        <w:rPr>
          <w:bCs/>
          <w:color w:val="333333"/>
          <w:szCs w:val="24"/>
        </w:rPr>
        <w:t>периодах неработоспособности СМЭВ</w:t>
      </w:r>
      <w:r w:rsidRPr="00757CC5">
        <w:rPr>
          <w:color w:val="333333"/>
          <w:szCs w:val="24"/>
        </w:rPr>
        <w:t>.</w:t>
      </w:r>
    </w:p>
    <w:p w:rsidR="007B31F3" w:rsidRPr="00757CC5" w:rsidRDefault="007B31F3" w:rsidP="00065B3B">
      <w:pPr>
        <w:tabs>
          <w:tab w:val="num" w:pos="0"/>
        </w:tabs>
        <w:spacing w:line="276" w:lineRule="auto"/>
        <w:ind w:firstLine="709"/>
        <w:jc w:val="both"/>
        <w:textAlignment w:val="baseline"/>
        <w:rPr>
          <w:color w:val="333333"/>
          <w:szCs w:val="24"/>
        </w:rPr>
      </w:pPr>
      <w:r w:rsidRPr="00757CC5">
        <w:rPr>
          <w:color w:val="333333"/>
          <w:szCs w:val="24"/>
        </w:rPr>
        <w:t>В случае неполучения информации о доставке электронного сообщения Участникам информационного взаимодействия в течение 1 рабочего дня, отправка дублируется.</w:t>
      </w:r>
    </w:p>
    <w:p w:rsidR="007B31F3" w:rsidRPr="00757CC5" w:rsidRDefault="007B31F3" w:rsidP="00065B3B">
      <w:pPr>
        <w:tabs>
          <w:tab w:val="num" w:pos="0"/>
        </w:tabs>
        <w:spacing w:line="276" w:lineRule="auto"/>
        <w:ind w:firstLine="709"/>
      </w:pPr>
      <w:r w:rsidRPr="00757CC5">
        <w:rPr>
          <w:b/>
        </w:rPr>
        <w:t>Шаги процесса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2410"/>
        <w:gridCol w:w="1842"/>
        <w:gridCol w:w="1843"/>
        <w:gridCol w:w="1950"/>
      </w:tblGrid>
      <w:tr w:rsidR="00065B3B" w:rsidRPr="00757CC5" w:rsidTr="00947BFD">
        <w:trPr>
          <w:tblHeader/>
        </w:trPr>
        <w:tc>
          <w:tcPr>
            <w:tcW w:w="2093" w:type="dxa"/>
            <w:tcBorders>
              <w:top w:val="single" w:sz="4" w:space="0" w:color="auto"/>
              <w:left w:val="single" w:sz="4" w:space="0" w:color="auto"/>
              <w:bottom w:val="single" w:sz="4" w:space="0" w:color="auto"/>
              <w:right w:val="single" w:sz="4" w:space="0" w:color="auto"/>
            </w:tcBorders>
            <w:vAlign w:val="center"/>
            <w:hideMark/>
          </w:tcPr>
          <w:p w:rsidR="00065B3B" w:rsidRPr="00757CC5" w:rsidRDefault="00065B3B" w:rsidP="00947BFD">
            <w:pPr>
              <w:tabs>
                <w:tab w:val="num" w:pos="0"/>
              </w:tabs>
              <w:jc w:val="center"/>
            </w:pPr>
            <w:r w:rsidRPr="00757CC5">
              <w:rPr>
                <w:b/>
              </w:rPr>
              <w:t>Шаг</w:t>
            </w:r>
          </w:p>
        </w:tc>
        <w:tc>
          <w:tcPr>
            <w:tcW w:w="2410" w:type="dxa"/>
            <w:tcBorders>
              <w:top w:val="single" w:sz="4" w:space="0" w:color="auto"/>
              <w:left w:val="single" w:sz="4" w:space="0" w:color="auto"/>
              <w:bottom w:val="single" w:sz="4" w:space="0" w:color="auto"/>
              <w:right w:val="single" w:sz="4" w:space="0" w:color="auto"/>
            </w:tcBorders>
            <w:vAlign w:val="center"/>
            <w:hideMark/>
          </w:tcPr>
          <w:p w:rsidR="00065B3B" w:rsidRPr="00757CC5" w:rsidRDefault="00065B3B" w:rsidP="00947BFD">
            <w:pPr>
              <w:tabs>
                <w:tab w:val="num" w:pos="0"/>
              </w:tabs>
              <w:jc w:val="center"/>
            </w:pPr>
            <w:r w:rsidRPr="00757CC5">
              <w:rPr>
                <w:b/>
              </w:rPr>
              <w:t>Входные данные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065B3B" w:rsidRPr="00757CC5" w:rsidRDefault="00065B3B" w:rsidP="00947BFD">
            <w:pPr>
              <w:tabs>
                <w:tab w:val="num" w:pos="0"/>
              </w:tabs>
              <w:jc w:val="center"/>
            </w:pPr>
            <w:r w:rsidRPr="00757CC5">
              <w:rPr>
                <w:b/>
              </w:rPr>
              <w:t>Выходные данные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065B3B" w:rsidRPr="00757CC5" w:rsidRDefault="00065B3B" w:rsidP="00947BFD">
            <w:pPr>
              <w:tabs>
                <w:tab w:val="num" w:pos="0"/>
              </w:tabs>
              <w:jc w:val="center"/>
            </w:pPr>
            <w:r w:rsidRPr="00757CC5">
              <w:rPr>
                <w:b/>
              </w:rPr>
              <w:t>Срок исполнения</w:t>
            </w:r>
          </w:p>
        </w:tc>
        <w:tc>
          <w:tcPr>
            <w:tcW w:w="1950" w:type="dxa"/>
            <w:tcBorders>
              <w:top w:val="single" w:sz="4" w:space="0" w:color="auto"/>
              <w:left w:val="single" w:sz="4" w:space="0" w:color="auto"/>
              <w:bottom w:val="single" w:sz="4" w:space="0" w:color="auto"/>
              <w:right w:val="single" w:sz="4" w:space="0" w:color="auto"/>
            </w:tcBorders>
            <w:vAlign w:val="center"/>
            <w:hideMark/>
          </w:tcPr>
          <w:p w:rsidR="00065B3B" w:rsidRPr="00757CC5" w:rsidRDefault="00065B3B" w:rsidP="00947BFD">
            <w:pPr>
              <w:tabs>
                <w:tab w:val="num" w:pos="0"/>
              </w:tabs>
              <w:jc w:val="center"/>
            </w:pPr>
            <w:r w:rsidRPr="00757CC5">
              <w:rPr>
                <w:b/>
              </w:rPr>
              <w:t>Ответственный исполнитель и/или Соисполнитель</w:t>
            </w:r>
          </w:p>
        </w:tc>
      </w:tr>
      <w:tr w:rsidR="00065B3B" w:rsidRPr="00757CC5" w:rsidTr="00947BFD">
        <w:tc>
          <w:tcPr>
            <w:tcW w:w="2093" w:type="dxa"/>
            <w:tcBorders>
              <w:top w:val="single" w:sz="4" w:space="0" w:color="auto"/>
              <w:left w:val="single" w:sz="4" w:space="0" w:color="auto"/>
              <w:bottom w:val="single" w:sz="4" w:space="0" w:color="auto"/>
              <w:right w:val="single" w:sz="4" w:space="0" w:color="auto"/>
            </w:tcBorders>
            <w:hideMark/>
          </w:tcPr>
          <w:p w:rsidR="00065B3B" w:rsidRPr="00757CC5" w:rsidRDefault="00065B3B" w:rsidP="00947BFD">
            <w:pPr>
              <w:pStyle w:val="afffe"/>
              <w:widowControl w:val="0"/>
              <w:tabs>
                <w:tab w:val="num" w:pos="0"/>
              </w:tabs>
              <w:jc w:val="left"/>
            </w:pPr>
            <w:r w:rsidRPr="00757CC5">
              <w:t>Получение информации Оператором эксплуатации РСМЭВ о пер</w:t>
            </w:r>
            <w:r w:rsidR="00300AC6">
              <w:t>иодах неработоспособности РСМЭВ</w:t>
            </w:r>
          </w:p>
        </w:tc>
        <w:tc>
          <w:tcPr>
            <w:tcW w:w="2410" w:type="dxa"/>
            <w:tcBorders>
              <w:top w:val="single" w:sz="4" w:space="0" w:color="auto"/>
              <w:left w:val="single" w:sz="4" w:space="0" w:color="auto"/>
              <w:bottom w:val="single" w:sz="4" w:space="0" w:color="auto"/>
              <w:right w:val="single" w:sz="4" w:space="0" w:color="auto"/>
            </w:tcBorders>
          </w:tcPr>
          <w:p w:rsidR="00065B3B" w:rsidRPr="00757CC5" w:rsidRDefault="00947BFD" w:rsidP="00947BFD">
            <w:pPr>
              <w:pStyle w:val="afffe"/>
              <w:widowControl w:val="0"/>
              <w:tabs>
                <w:tab w:val="left" w:pos="176"/>
              </w:tabs>
              <w:jc w:val="left"/>
            </w:pPr>
            <w:r w:rsidRPr="00947BFD">
              <w:t xml:space="preserve">- </w:t>
            </w:r>
            <w:r w:rsidR="00065B3B" w:rsidRPr="00757CC5">
              <w:t>Обновление программного обеспечения;</w:t>
            </w:r>
          </w:p>
          <w:p w:rsidR="00065B3B" w:rsidRPr="00757CC5" w:rsidRDefault="00065B3B" w:rsidP="00947BFD">
            <w:pPr>
              <w:pStyle w:val="afffe"/>
              <w:widowControl w:val="0"/>
              <w:tabs>
                <w:tab w:val="left" w:pos="176"/>
              </w:tabs>
              <w:jc w:val="left"/>
            </w:pPr>
            <w:r w:rsidRPr="00757CC5">
              <w:t>Выполнение регламентных работ;</w:t>
            </w:r>
          </w:p>
          <w:p w:rsidR="00065B3B" w:rsidRPr="00757CC5" w:rsidRDefault="00947BFD" w:rsidP="00947BFD">
            <w:pPr>
              <w:pStyle w:val="afffe"/>
              <w:widowControl w:val="0"/>
              <w:tabs>
                <w:tab w:val="left" w:pos="176"/>
              </w:tabs>
              <w:jc w:val="left"/>
            </w:pPr>
            <w:r w:rsidRPr="00947BFD">
              <w:t xml:space="preserve">- </w:t>
            </w:r>
            <w:r w:rsidR="00065B3B" w:rsidRPr="00757CC5">
              <w:t>Сообщение от Оператора эксплуатации ИЭП о периодах неработоспособности Единой СМЭВ;</w:t>
            </w:r>
          </w:p>
          <w:p w:rsidR="00065B3B" w:rsidRPr="00757CC5" w:rsidRDefault="00947BFD" w:rsidP="00947BFD">
            <w:pPr>
              <w:pStyle w:val="afffe"/>
              <w:widowControl w:val="0"/>
              <w:tabs>
                <w:tab w:val="left" w:pos="171"/>
              </w:tabs>
              <w:jc w:val="left"/>
            </w:pPr>
            <w:r w:rsidRPr="00947BFD">
              <w:t xml:space="preserve">- </w:t>
            </w:r>
            <w:r w:rsidR="00065B3B" w:rsidRPr="00757CC5">
              <w:t>Сообщение от оператора связи о периодах отсутствия связи;</w:t>
            </w:r>
          </w:p>
          <w:p w:rsidR="00065B3B" w:rsidRPr="00757CC5" w:rsidRDefault="00947BFD" w:rsidP="00947BFD">
            <w:pPr>
              <w:pStyle w:val="afffe"/>
              <w:widowControl w:val="0"/>
              <w:tabs>
                <w:tab w:val="left" w:pos="171"/>
              </w:tabs>
              <w:jc w:val="left"/>
            </w:pPr>
            <w:r w:rsidRPr="00947BFD">
              <w:t xml:space="preserve">- </w:t>
            </w:r>
            <w:r w:rsidR="00065B3B" w:rsidRPr="00757CC5">
              <w:t>Оповещение программно-аппаратных средств РСМЭВ.</w:t>
            </w:r>
          </w:p>
        </w:tc>
        <w:tc>
          <w:tcPr>
            <w:tcW w:w="1842" w:type="dxa"/>
            <w:tcBorders>
              <w:top w:val="single" w:sz="4" w:space="0" w:color="auto"/>
              <w:left w:val="single" w:sz="4" w:space="0" w:color="auto"/>
              <w:bottom w:val="single" w:sz="4" w:space="0" w:color="auto"/>
              <w:right w:val="single" w:sz="4" w:space="0" w:color="auto"/>
            </w:tcBorders>
            <w:hideMark/>
          </w:tcPr>
          <w:p w:rsidR="00065B3B" w:rsidRPr="00947BFD" w:rsidRDefault="00947BFD" w:rsidP="00947BFD">
            <w:pPr>
              <w:pStyle w:val="afffe"/>
              <w:widowControl w:val="0"/>
              <w:tabs>
                <w:tab w:val="left" w:pos="177"/>
              </w:tabs>
              <w:jc w:val="left"/>
              <w:rPr>
                <w:lang w:eastAsia="en-US"/>
              </w:rPr>
            </w:pPr>
            <w:r w:rsidRPr="00947BFD">
              <w:rPr>
                <w:lang w:eastAsia="en-US"/>
              </w:rPr>
              <w:t xml:space="preserve">- </w:t>
            </w:r>
            <w:r w:rsidR="00065B3B" w:rsidRPr="00757CC5">
              <w:rPr>
                <w:lang w:eastAsia="en-US"/>
              </w:rPr>
              <w:t xml:space="preserve">Электронное сообщение о периодах </w:t>
            </w:r>
            <w:r w:rsidR="00065B3B" w:rsidRPr="00757CC5">
              <w:t>неработоспособности</w:t>
            </w:r>
            <w:r w:rsidR="00300AC6">
              <w:rPr>
                <w:lang w:eastAsia="en-US"/>
              </w:rPr>
              <w:t xml:space="preserve"> РСМЭВ</w:t>
            </w:r>
            <w:r w:rsidR="00065B3B" w:rsidRPr="00757CC5">
              <w:rPr>
                <w:lang w:eastAsia="en-US"/>
              </w:rPr>
              <w:t>;</w:t>
            </w:r>
          </w:p>
          <w:p w:rsidR="00065B3B" w:rsidRPr="00757CC5" w:rsidRDefault="00947BFD" w:rsidP="00947BFD">
            <w:pPr>
              <w:pStyle w:val="afffe"/>
              <w:widowControl w:val="0"/>
              <w:tabs>
                <w:tab w:val="left" w:pos="177"/>
              </w:tabs>
              <w:jc w:val="left"/>
              <w:rPr>
                <w:lang w:eastAsia="en-US"/>
              </w:rPr>
            </w:pPr>
            <w:r w:rsidRPr="00947BFD">
              <w:rPr>
                <w:lang w:eastAsia="en-US"/>
              </w:rPr>
              <w:t xml:space="preserve">- </w:t>
            </w:r>
            <w:r w:rsidR="00065B3B" w:rsidRPr="00757CC5">
              <w:rPr>
                <w:lang w:eastAsia="en-US"/>
              </w:rPr>
              <w:t>Публикация сообщения на технологическом портале</w:t>
            </w:r>
          </w:p>
        </w:tc>
        <w:tc>
          <w:tcPr>
            <w:tcW w:w="1843" w:type="dxa"/>
            <w:tcBorders>
              <w:top w:val="single" w:sz="4" w:space="0" w:color="auto"/>
              <w:left w:val="single" w:sz="4" w:space="0" w:color="auto"/>
              <w:bottom w:val="single" w:sz="4" w:space="0" w:color="auto"/>
              <w:right w:val="single" w:sz="4" w:space="0" w:color="auto"/>
            </w:tcBorders>
          </w:tcPr>
          <w:p w:rsidR="00065B3B" w:rsidRPr="00757CC5" w:rsidRDefault="00947BFD" w:rsidP="00947BFD">
            <w:pPr>
              <w:pStyle w:val="afffe"/>
              <w:widowControl w:val="0"/>
              <w:tabs>
                <w:tab w:val="left" w:pos="176"/>
              </w:tabs>
              <w:jc w:val="left"/>
            </w:pPr>
            <w:r w:rsidRPr="00947BFD">
              <w:t xml:space="preserve">- </w:t>
            </w:r>
            <w:r w:rsidR="00065B3B" w:rsidRPr="00757CC5">
              <w:t>1 час в случае возникновения аварийной или нештатной ситуации;</w:t>
            </w:r>
          </w:p>
          <w:p w:rsidR="00947BFD" w:rsidRPr="0092687E" w:rsidRDefault="00947BFD" w:rsidP="00947BFD">
            <w:pPr>
              <w:pStyle w:val="afffe"/>
              <w:widowControl w:val="0"/>
              <w:tabs>
                <w:tab w:val="left" w:pos="176"/>
              </w:tabs>
              <w:jc w:val="left"/>
              <w:rPr>
                <w:lang w:eastAsia="en-US"/>
              </w:rPr>
            </w:pPr>
          </w:p>
          <w:p w:rsidR="00065B3B" w:rsidRPr="00757CC5" w:rsidRDefault="00065B3B" w:rsidP="00947BFD">
            <w:pPr>
              <w:pStyle w:val="afffe"/>
              <w:widowControl w:val="0"/>
              <w:tabs>
                <w:tab w:val="left" w:pos="176"/>
              </w:tabs>
              <w:jc w:val="left"/>
            </w:pPr>
            <w:r w:rsidRPr="00757CC5">
              <w:rPr>
                <w:lang w:eastAsia="en-US"/>
              </w:rPr>
              <w:t xml:space="preserve">В случае выполнения регламентных работ </w:t>
            </w:r>
            <w:r w:rsidRPr="00757CC5">
              <w:t>сообщение должно быть отправлено не позднее, чем за 3 рабочих дня до начала работ</w:t>
            </w:r>
          </w:p>
        </w:tc>
        <w:tc>
          <w:tcPr>
            <w:tcW w:w="1950" w:type="dxa"/>
            <w:tcBorders>
              <w:top w:val="single" w:sz="4" w:space="0" w:color="auto"/>
              <w:left w:val="single" w:sz="4" w:space="0" w:color="auto"/>
              <w:bottom w:val="single" w:sz="4" w:space="0" w:color="auto"/>
              <w:right w:val="single" w:sz="4" w:space="0" w:color="auto"/>
            </w:tcBorders>
          </w:tcPr>
          <w:p w:rsidR="00065B3B" w:rsidRPr="00757CC5" w:rsidRDefault="00065B3B" w:rsidP="00947BFD">
            <w:pPr>
              <w:pStyle w:val="afffe"/>
              <w:widowControl w:val="0"/>
              <w:tabs>
                <w:tab w:val="num" w:pos="0"/>
              </w:tabs>
              <w:jc w:val="left"/>
            </w:pPr>
            <w:r w:rsidRPr="00757CC5">
              <w:t xml:space="preserve">Оператор эксплуатации РСМЭВ </w:t>
            </w:r>
          </w:p>
        </w:tc>
      </w:tr>
      <w:tr w:rsidR="00065B3B" w:rsidRPr="00757CC5" w:rsidTr="00947BFD">
        <w:tc>
          <w:tcPr>
            <w:tcW w:w="2093" w:type="dxa"/>
            <w:tcBorders>
              <w:top w:val="single" w:sz="4" w:space="0" w:color="auto"/>
              <w:left w:val="single" w:sz="4" w:space="0" w:color="auto"/>
              <w:bottom w:val="single" w:sz="4" w:space="0" w:color="auto"/>
              <w:right w:val="single" w:sz="4" w:space="0" w:color="auto"/>
            </w:tcBorders>
          </w:tcPr>
          <w:p w:rsidR="00065B3B" w:rsidRPr="00757CC5" w:rsidRDefault="00065B3B" w:rsidP="00947BFD">
            <w:pPr>
              <w:pStyle w:val="afffe"/>
              <w:widowControl w:val="0"/>
              <w:tabs>
                <w:tab w:val="num" w:pos="0"/>
              </w:tabs>
              <w:jc w:val="left"/>
            </w:pPr>
            <w:r w:rsidRPr="00757CC5">
              <w:t>Оповещение Участников информационного взаимодействия</w:t>
            </w:r>
          </w:p>
        </w:tc>
        <w:tc>
          <w:tcPr>
            <w:tcW w:w="2410" w:type="dxa"/>
            <w:tcBorders>
              <w:top w:val="single" w:sz="4" w:space="0" w:color="auto"/>
              <w:left w:val="single" w:sz="4" w:space="0" w:color="auto"/>
              <w:bottom w:val="single" w:sz="4" w:space="0" w:color="auto"/>
              <w:right w:val="single" w:sz="4" w:space="0" w:color="auto"/>
            </w:tcBorders>
          </w:tcPr>
          <w:p w:rsidR="00065B3B" w:rsidRPr="00757CC5" w:rsidRDefault="00065B3B" w:rsidP="00947BFD">
            <w:pPr>
              <w:pStyle w:val="afffe"/>
              <w:widowControl w:val="0"/>
              <w:tabs>
                <w:tab w:val="num" w:pos="0"/>
              </w:tabs>
              <w:jc w:val="left"/>
            </w:pPr>
            <w:r w:rsidRPr="00757CC5">
              <w:rPr>
                <w:lang w:eastAsia="en-US"/>
              </w:rPr>
              <w:t>Электронное сообщение о периодах неработоспособности РСМЭВ</w:t>
            </w:r>
          </w:p>
        </w:tc>
        <w:tc>
          <w:tcPr>
            <w:tcW w:w="1842" w:type="dxa"/>
            <w:tcBorders>
              <w:top w:val="single" w:sz="4" w:space="0" w:color="auto"/>
              <w:left w:val="single" w:sz="4" w:space="0" w:color="auto"/>
              <w:bottom w:val="single" w:sz="4" w:space="0" w:color="auto"/>
              <w:right w:val="single" w:sz="4" w:space="0" w:color="auto"/>
            </w:tcBorders>
          </w:tcPr>
          <w:p w:rsidR="00065B3B" w:rsidRPr="00757CC5" w:rsidRDefault="00065B3B" w:rsidP="00947BFD">
            <w:pPr>
              <w:pStyle w:val="afffe"/>
              <w:widowControl w:val="0"/>
              <w:tabs>
                <w:tab w:val="num" w:pos="0"/>
              </w:tabs>
              <w:jc w:val="left"/>
              <w:rPr>
                <w:lang w:eastAsia="en-US"/>
              </w:rPr>
            </w:pPr>
            <w:r w:rsidRPr="00757CC5">
              <w:rPr>
                <w:lang w:eastAsia="en-US"/>
              </w:rPr>
              <w:t>Уведомление о прочтении электронного сообщения</w:t>
            </w:r>
          </w:p>
        </w:tc>
        <w:tc>
          <w:tcPr>
            <w:tcW w:w="1843" w:type="dxa"/>
            <w:tcBorders>
              <w:top w:val="single" w:sz="4" w:space="0" w:color="auto"/>
              <w:left w:val="single" w:sz="4" w:space="0" w:color="auto"/>
              <w:bottom w:val="single" w:sz="4" w:space="0" w:color="auto"/>
              <w:right w:val="single" w:sz="4" w:space="0" w:color="auto"/>
            </w:tcBorders>
          </w:tcPr>
          <w:p w:rsidR="00065B3B" w:rsidRPr="00757CC5" w:rsidRDefault="00065B3B" w:rsidP="00947BFD">
            <w:pPr>
              <w:pStyle w:val="afffe"/>
              <w:widowControl w:val="0"/>
              <w:tabs>
                <w:tab w:val="num" w:pos="0"/>
              </w:tabs>
              <w:jc w:val="left"/>
            </w:pPr>
            <w:r w:rsidRPr="00757CC5">
              <w:t>1 рабочий день</w:t>
            </w:r>
          </w:p>
        </w:tc>
        <w:tc>
          <w:tcPr>
            <w:tcW w:w="1950" w:type="dxa"/>
            <w:tcBorders>
              <w:top w:val="single" w:sz="4" w:space="0" w:color="auto"/>
              <w:left w:val="single" w:sz="4" w:space="0" w:color="auto"/>
              <w:bottom w:val="single" w:sz="4" w:space="0" w:color="auto"/>
              <w:right w:val="single" w:sz="4" w:space="0" w:color="auto"/>
            </w:tcBorders>
          </w:tcPr>
          <w:p w:rsidR="00065B3B" w:rsidRPr="00757CC5" w:rsidRDefault="00065B3B" w:rsidP="00947BFD">
            <w:pPr>
              <w:pStyle w:val="afffe"/>
              <w:widowControl w:val="0"/>
              <w:tabs>
                <w:tab w:val="num" w:pos="0"/>
              </w:tabs>
              <w:jc w:val="left"/>
            </w:pPr>
            <w:r w:rsidRPr="00757CC5">
              <w:t>Участник информационного взаимодействия</w:t>
            </w:r>
          </w:p>
        </w:tc>
      </w:tr>
      <w:tr w:rsidR="00065B3B" w:rsidRPr="00757CC5" w:rsidTr="00947BFD">
        <w:tc>
          <w:tcPr>
            <w:tcW w:w="2093" w:type="dxa"/>
            <w:tcBorders>
              <w:top w:val="single" w:sz="4" w:space="0" w:color="auto"/>
              <w:left w:val="single" w:sz="4" w:space="0" w:color="auto"/>
              <w:bottom w:val="single" w:sz="4" w:space="0" w:color="auto"/>
              <w:right w:val="single" w:sz="4" w:space="0" w:color="auto"/>
            </w:tcBorders>
          </w:tcPr>
          <w:p w:rsidR="00065B3B" w:rsidRPr="00757CC5" w:rsidRDefault="00065B3B" w:rsidP="00947BFD">
            <w:pPr>
              <w:pStyle w:val="afffe"/>
              <w:widowControl w:val="0"/>
              <w:tabs>
                <w:tab w:val="num" w:pos="0"/>
              </w:tabs>
              <w:jc w:val="left"/>
            </w:pPr>
            <w:r w:rsidRPr="00757CC5">
              <w:t>Повторное оповещение Участников информационного взаимодействия</w:t>
            </w:r>
          </w:p>
        </w:tc>
        <w:tc>
          <w:tcPr>
            <w:tcW w:w="2410" w:type="dxa"/>
            <w:tcBorders>
              <w:top w:val="single" w:sz="4" w:space="0" w:color="auto"/>
              <w:left w:val="single" w:sz="4" w:space="0" w:color="auto"/>
              <w:bottom w:val="single" w:sz="4" w:space="0" w:color="auto"/>
              <w:right w:val="single" w:sz="4" w:space="0" w:color="auto"/>
            </w:tcBorders>
          </w:tcPr>
          <w:p w:rsidR="00065B3B" w:rsidRPr="00757CC5" w:rsidRDefault="00065B3B" w:rsidP="00947BFD">
            <w:pPr>
              <w:pStyle w:val="afffe"/>
              <w:widowControl w:val="0"/>
              <w:tabs>
                <w:tab w:val="num" w:pos="0"/>
              </w:tabs>
              <w:jc w:val="left"/>
              <w:rPr>
                <w:lang w:eastAsia="en-US"/>
              </w:rPr>
            </w:pPr>
            <w:r w:rsidRPr="00757CC5">
              <w:rPr>
                <w:lang w:eastAsia="en-US"/>
              </w:rPr>
              <w:t>Неполучение уведомления о прочтении электронного сообщения в течение 1 рабочего дня</w:t>
            </w:r>
          </w:p>
        </w:tc>
        <w:tc>
          <w:tcPr>
            <w:tcW w:w="1842" w:type="dxa"/>
            <w:tcBorders>
              <w:top w:val="single" w:sz="4" w:space="0" w:color="auto"/>
              <w:left w:val="single" w:sz="4" w:space="0" w:color="auto"/>
              <w:bottom w:val="single" w:sz="4" w:space="0" w:color="auto"/>
              <w:right w:val="single" w:sz="4" w:space="0" w:color="auto"/>
            </w:tcBorders>
          </w:tcPr>
          <w:p w:rsidR="00065B3B" w:rsidRPr="00757CC5" w:rsidRDefault="00065B3B" w:rsidP="00947BFD">
            <w:pPr>
              <w:pStyle w:val="afffe"/>
              <w:widowControl w:val="0"/>
              <w:tabs>
                <w:tab w:val="num" w:pos="0"/>
              </w:tabs>
              <w:jc w:val="left"/>
              <w:rPr>
                <w:lang w:eastAsia="en-US"/>
              </w:rPr>
            </w:pPr>
            <w:r w:rsidRPr="00757CC5">
              <w:rPr>
                <w:lang w:eastAsia="en-US"/>
              </w:rPr>
              <w:t>Уведомление о прочтении электронного сообщения</w:t>
            </w:r>
          </w:p>
        </w:tc>
        <w:tc>
          <w:tcPr>
            <w:tcW w:w="1843" w:type="dxa"/>
            <w:tcBorders>
              <w:top w:val="single" w:sz="4" w:space="0" w:color="auto"/>
              <w:left w:val="single" w:sz="4" w:space="0" w:color="auto"/>
              <w:bottom w:val="single" w:sz="4" w:space="0" w:color="auto"/>
              <w:right w:val="single" w:sz="4" w:space="0" w:color="auto"/>
            </w:tcBorders>
          </w:tcPr>
          <w:p w:rsidR="00065B3B" w:rsidRPr="00757CC5" w:rsidRDefault="00065B3B" w:rsidP="00947BFD">
            <w:pPr>
              <w:pStyle w:val="afffe"/>
              <w:widowControl w:val="0"/>
              <w:tabs>
                <w:tab w:val="num" w:pos="0"/>
              </w:tabs>
              <w:jc w:val="left"/>
            </w:pPr>
            <w:r w:rsidRPr="00757CC5">
              <w:t>1 рабочий день</w:t>
            </w:r>
          </w:p>
        </w:tc>
        <w:tc>
          <w:tcPr>
            <w:tcW w:w="1950" w:type="dxa"/>
            <w:tcBorders>
              <w:top w:val="single" w:sz="4" w:space="0" w:color="auto"/>
              <w:left w:val="single" w:sz="4" w:space="0" w:color="auto"/>
              <w:bottom w:val="single" w:sz="4" w:space="0" w:color="auto"/>
              <w:right w:val="single" w:sz="4" w:space="0" w:color="auto"/>
            </w:tcBorders>
          </w:tcPr>
          <w:p w:rsidR="00065B3B" w:rsidRPr="00757CC5" w:rsidRDefault="00065B3B" w:rsidP="00947BFD">
            <w:pPr>
              <w:pStyle w:val="afffe"/>
              <w:widowControl w:val="0"/>
              <w:tabs>
                <w:tab w:val="num" w:pos="0"/>
              </w:tabs>
              <w:jc w:val="left"/>
            </w:pPr>
            <w:r w:rsidRPr="00757CC5">
              <w:t>Участник информационного взаимодействия</w:t>
            </w:r>
          </w:p>
        </w:tc>
      </w:tr>
      <w:tr w:rsidR="00065B3B" w:rsidRPr="00757CC5" w:rsidTr="00947BFD">
        <w:tc>
          <w:tcPr>
            <w:tcW w:w="2093" w:type="dxa"/>
            <w:tcBorders>
              <w:top w:val="single" w:sz="4" w:space="0" w:color="auto"/>
              <w:left w:val="single" w:sz="4" w:space="0" w:color="auto"/>
              <w:bottom w:val="single" w:sz="4" w:space="0" w:color="auto"/>
              <w:right w:val="single" w:sz="4" w:space="0" w:color="auto"/>
            </w:tcBorders>
          </w:tcPr>
          <w:p w:rsidR="00065B3B" w:rsidRPr="00757CC5" w:rsidRDefault="00065B3B" w:rsidP="00947BFD">
            <w:pPr>
              <w:pStyle w:val="afffe"/>
              <w:widowControl w:val="0"/>
              <w:tabs>
                <w:tab w:val="num" w:pos="0"/>
              </w:tabs>
              <w:jc w:val="left"/>
            </w:pPr>
            <w:r w:rsidRPr="00757CC5">
              <w:t>Информирование об устранении сбоев</w:t>
            </w:r>
          </w:p>
        </w:tc>
        <w:tc>
          <w:tcPr>
            <w:tcW w:w="2410" w:type="dxa"/>
            <w:tcBorders>
              <w:top w:val="single" w:sz="4" w:space="0" w:color="auto"/>
              <w:left w:val="single" w:sz="4" w:space="0" w:color="auto"/>
              <w:bottom w:val="single" w:sz="4" w:space="0" w:color="auto"/>
              <w:right w:val="single" w:sz="4" w:space="0" w:color="auto"/>
            </w:tcBorders>
            <w:hideMark/>
          </w:tcPr>
          <w:p w:rsidR="00065B3B" w:rsidRPr="00757CC5" w:rsidRDefault="00065B3B" w:rsidP="00947BFD">
            <w:pPr>
              <w:pStyle w:val="afffe"/>
              <w:widowControl w:val="0"/>
              <w:tabs>
                <w:tab w:val="num" w:pos="0"/>
              </w:tabs>
              <w:jc w:val="left"/>
            </w:pPr>
            <w:r w:rsidRPr="00757CC5">
              <w:t>Информация о устранении сбоя</w:t>
            </w:r>
          </w:p>
        </w:tc>
        <w:tc>
          <w:tcPr>
            <w:tcW w:w="1842" w:type="dxa"/>
            <w:tcBorders>
              <w:top w:val="single" w:sz="4" w:space="0" w:color="auto"/>
              <w:left w:val="single" w:sz="4" w:space="0" w:color="auto"/>
              <w:bottom w:val="single" w:sz="4" w:space="0" w:color="auto"/>
              <w:right w:val="single" w:sz="4" w:space="0" w:color="auto"/>
            </w:tcBorders>
            <w:hideMark/>
          </w:tcPr>
          <w:p w:rsidR="00065B3B" w:rsidRPr="00757CC5" w:rsidRDefault="00065B3B" w:rsidP="00947BFD">
            <w:pPr>
              <w:pStyle w:val="afffe"/>
              <w:widowControl w:val="0"/>
              <w:tabs>
                <w:tab w:val="num" w:pos="0"/>
              </w:tabs>
              <w:jc w:val="left"/>
            </w:pPr>
            <w:r w:rsidRPr="00757CC5">
              <w:rPr>
                <w:lang w:eastAsia="en-US"/>
              </w:rPr>
              <w:t>Публикация сообщения на технологическом портале</w:t>
            </w:r>
          </w:p>
        </w:tc>
        <w:tc>
          <w:tcPr>
            <w:tcW w:w="1843" w:type="dxa"/>
            <w:tcBorders>
              <w:top w:val="single" w:sz="4" w:space="0" w:color="auto"/>
              <w:left w:val="single" w:sz="4" w:space="0" w:color="auto"/>
              <w:bottom w:val="single" w:sz="4" w:space="0" w:color="auto"/>
              <w:right w:val="single" w:sz="4" w:space="0" w:color="auto"/>
            </w:tcBorders>
          </w:tcPr>
          <w:p w:rsidR="00065B3B" w:rsidRPr="00757CC5" w:rsidRDefault="00065B3B" w:rsidP="00947BFD">
            <w:pPr>
              <w:pStyle w:val="afffe"/>
              <w:widowControl w:val="0"/>
              <w:tabs>
                <w:tab w:val="num" w:pos="0"/>
              </w:tabs>
              <w:jc w:val="left"/>
            </w:pPr>
            <w:r w:rsidRPr="00757CC5">
              <w:t>1 час</w:t>
            </w:r>
          </w:p>
        </w:tc>
        <w:tc>
          <w:tcPr>
            <w:tcW w:w="1950" w:type="dxa"/>
            <w:tcBorders>
              <w:top w:val="single" w:sz="4" w:space="0" w:color="auto"/>
              <w:left w:val="single" w:sz="4" w:space="0" w:color="auto"/>
              <w:bottom w:val="single" w:sz="4" w:space="0" w:color="auto"/>
              <w:right w:val="single" w:sz="4" w:space="0" w:color="auto"/>
            </w:tcBorders>
          </w:tcPr>
          <w:p w:rsidR="00065B3B" w:rsidRPr="00757CC5" w:rsidRDefault="00065B3B" w:rsidP="00947BFD">
            <w:pPr>
              <w:pStyle w:val="afffe"/>
              <w:widowControl w:val="0"/>
              <w:tabs>
                <w:tab w:val="num" w:pos="0"/>
              </w:tabs>
              <w:jc w:val="left"/>
            </w:pPr>
            <w:r w:rsidRPr="00757CC5">
              <w:t>Оператор эксплуатации РСМЭВ</w:t>
            </w:r>
          </w:p>
        </w:tc>
      </w:tr>
      <w:tr w:rsidR="007B31F3" w:rsidRPr="00757CC5" w:rsidTr="00947BFD">
        <w:tc>
          <w:tcPr>
            <w:tcW w:w="10138" w:type="dxa"/>
            <w:gridSpan w:val="5"/>
            <w:tcBorders>
              <w:top w:val="single" w:sz="4" w:space="0" w:color="auto"/>
              <w:left w:val="single" w:sz="4" w:space="0" w:color="auto"/>
              <w:bottom w:val="single" w:sz="4" w:space="0" w:color="auto"/>
              <w:right w:val="single" w:sz="4" w:space="0" w:color="auto"/>
            </w:tcBorders>
            <w:hideMark/>
          </w:tcPr>
          <w:p w:rsidR="007B31F3" w:rsidRPr="00757CC5" w:rsidRDefault="007B31F3" w:rsidP="00947BFD">
            <w:pPr>
              <w:tabs>
                <w:tab w:val="num" w:pos="0"/>
              </w:tabs>
              <w:rPr>
                <w:szCs w:val="24"/>
              </w:rPr>
            </w:pPr>
            <w:r w:rsidRPr="00757CC5">
              <w:rPr>
                <w:b/>
                <w:szCs w:val="24"/>
              </w:rPr>
              <w:t>Максимальное время выполнения процедуры (при соблюдении всеми участниками временных границ своих операций): 1 рабочий день без учета срока выполнения регламентных работ</w:t>
            </w:r>
          </w:p>
        </w:tc>
      </w:tr>
    </w:tbl>
    <w:p w:rsidR="007B31F3" w:rsidRPr="00757CC5" w:rsidRDefault="007B31F3" w:rsidP="00757CC5">
      <w:pPr>
        <w:widowControl/>
        <w:tabs>
          <w:tab w:val="num" w:pos="0"/>
        </w:tabs>
        <w:autoSpaceDE/>
        <w:autoSpaceDN/>
        <w:adjustRightInd/>
        <w:spacing w:line="276" w:lineRule="auto"/>
        <w:ind w:firstLine="709"/>
        <w:jc w:val="both"/>
        <w:rPr>
          <w:b/>
          <w:bCs/>
          <w:szCs w:val="24"/>
        </w:rPr>
      </w:pPr>
      <w:r w:rsidRPr="00757CC5">
        <w:rPr>
          <w:b/>
          <w:bCs/>
          <w:szCs w:val="24"/>
        </w:rPr>
        <w:br w:type="page"/>
      </w:r>
    </w:p>
    <w:p w:rsidR="00EA25B4" w:rsidRPr="00065B3B" w:rsidRDefault="00EA25B4" w:rsidP="00065B3B">
      <w:pPr>
        <w:pStyle w:val="32"/>
        <w:numPr>
          <w:ilvl w:val="1"/>
          <w:numId w:val="12"/>
        </w:numPr>
        <w:tabs>
          <w:tab w:val="num" w:pos="0"/>
        </w:tabs>
        <w:autoSpaceDE/>
        <w:spacing w:before="0" w:after="0" w:line="276" w:lineRule="auto"/>
        <w:ind w:left="0" w:firstLine="709"/>
        <w:jc w:val="both"/>
        <w:textAlignment w:val="baseline"/>
        <w:outlineLvl w:val="9"/>
        <w:rPr>
          <w:rFonts w:ascii="Times New Roman" w:hAnsi="Times New Roman" w:cs="Times New Roman"/>
          <w:sz w:val="24"/>
          <w:szCs w:val="24"/>
        </w:rPr>
      </w:pPr>
      <w:bookmarkStart w:id="1307" w:name="_Toc321909575"/>
      <w:bookmarkStart w:id="1308" w:name="_Toc321909029"/>
      <w:bookmarkStart w:id="1309" w:name="_Toc340080004"/>
      <w:bookmarkStart w:id="1310" w:name="_Toc340081984"/>
      <w:bookmarkStart w:id="1311" w:name="_Toc340082055"/>
      <w:bookmarkStart w:id="1312" w:name="_Toc348549746"/>
      <w:r w:rsidRPr="00065B3B">
        <w:rPr>
          <w:rFonts w:ascii="Times New Roman" w:hAnsi="Times New Roman" w:cs="Times New Roman"/>
          <w:sz w:val="24"/>
          <w:szCs w:val="24"/>
        </w:rPr>
        <w:t>Отзыв права доступа к электронному сервису</w:t>
      </w:r>
      <w:bookmarkEnd w:id="1307"/>
      <w:bookmarkEnd w:id="1308"/>
      <w:bookmarkEnd w:id="1309"/>
      <w:bookmarkEnd w:id="1310"/>
      <w:bookmarkEnd w:id="1311"/>
      <w:bookmarkEnd w:id="1312"/>
    </w:p>
    <w:p w:rsidR="00EA25B4" w:rsidRPr="00065B3B" w:rsidRDefault="00EA25B4" w:rsidP="00065B3B">
      <w:pPr>
        <w:tabs>
          <w:tab w:val="num" w:pos="0"/>
        </w:tabs>
        <w:spacing w:line="276" w:lineRule="auto"/>
        <w:ind w:firstLine="709"/>
        <w:rPr>
          <w:szCs w:val="24"/>
        </w:rPr>
      </w:pPr>
      <w:bookmarkStart w:id="1313" w:name="_Toc321909576"/>
      <w:bookmarkStart w:id="1314" w:name="_Toc321909030"/>
      <w:bookmarkStart w:id="1315" w:name="_Toc314740867"/>
      <w:bookmarkStart w:id="1316" w:name="_Toc340080005"/>
      <w:bookmarkStart w:id="1317" w:name="_Toc340081985"/>
      <w:bookmarkStart w:id="1318" w:name="_Toc340082056"/>
      <w:bookmarkStart w:id="1319" w:name="_Toc340082208"/>
      <w:bookmarkStart w:id="1320" w:name="_Toc340085053"/>
      <w:bookmarkStart w:id="1321" w:name="_Toc340085381"/>
      <w:bookmarkStart w:id="1322" w:name="_Toc340136478"/>
      <w:bookmarkStart w:id="1323" w:name="_Toc322960802"/>
      <w:bookmarkStart w:id="1324" w:name="_Toc348543924"/>
      <w:bookmarkStart w:id="1325" w:name="_Toc321909982"/>
      <w:r w:rsidRPr="00065B3B">
        <w:rPr>
          <w:b/>
          <w:szCs w:val="24"/>
        </w:rPr>
        <w:t>Предуслови</w:t>
      </w:r>
      <w:r w:rsidR="00065B3B">
        <w:rPr>
          <w:b/>
          <w:szCs w:val="24"/>
        </w:rPr>
        <w:t>я</w:t>
      </w:r>
      <w:r w:rsidRPr="00065B3B">
        <w:rPr>
          <w:b/>
          <w:szCs w:val="24"/>
        </w:rPr>
        <w:t xml:space="preserve"> процесса</w:t>
      </w:r>
      <w:bookmarkEnd w:id="1313"/>
      <w:bookmarkEnd w:id="1314"/>
      <w:bookmarkEnd w:id="1315"/>
      <w:bookmarkEnd w:id="1316"/>
      <w:bookmarkEnd w:id="1317"/>
      <w:bookmarkEnd w:id="1318"/>
      <w:bookmarkEnd w:id="1319"/>
      <w:bookmarkEnd w:id="1320"/>
      <w:bookmarkEnd w:id="1321"/>
      <w:bookmarkEnd w:id="1322"/>
      <w:bookmarkEnd w:id="1323"/>
      <w:bookmarkEnd w:id="1324"/>
    </w:p>
    <w:p w:rsidR="00EA25B4" w:rsidRPr="00065B3B" w:rsidRDefault="00EA25B4" w:rsidP="00065B3B">
      <w:pPr>
        <w:pStyle w:val="afffc"/>
        <w:tabs>
          <w:tab w:val="num" w:pos="0"/>
        </w:tabs>
        <w:spacing w:line="276" w:lineRule="auto"/>
        <w:rPr>
          <w:rFonts w:ascii="Times New Roman" w:hAnsi="Times New Roman" w:cs="Times New Roman"/>
        </w:rPr>
      </w:pPr>
      <w:r w:rsidRPr="00065B3B">
        <w:rPr>
          <w:rFonts w:ascii="Times New Roman" w:hAnsi="Times New Roman" w:cs="Times New Roman"/>
        </w:rPr>
        <w:t xml:space="preserve">Необходимость в отзыве права доступа к электронному сервису может возникать у Поставщика информации в случае изменения в ограничении прав доступа к сервису или в случае угрозы возникновения ошибок в функционировании сервиса, вызванной некорректной работой информационной системы потребителя информации, </w:t>
      </w:r>
    </w:p>
    <w:p w:rsidR="00EA25B4" w:rsidRPr="00065B3B" w:rsidRDefault="00EA25B4" w:rsidP="00065B3B">
      <w:pPr>
        <w:pStyle w:val="afffc"/>
        <w:tabs>
          <w:tab w:val="num" w:pos="0"/>
        </w:tabs>
        <w:spacing w:line="276" w:lineRule="auto"/>
        <w:rPr>
          <w:rFonts w:ascii="Times New Roman" w:hAnsi="Times New Roman" w:cs="Times New Roman"/>
        </w:rPr>
      </w:pPr>
      <w:r w:rsidRPr="00065B3B">
        <w:rPr>
          <w:rFonts w:ascii="Times New Roman" w:hAnsi="Times New Roman" w:cs="Times New Roman"/>
        </w:rPr>
        <w:t xml:space="preserve">Информационная система Участника информационного взаимодействия (Потребителя информации) должна быть зарегистрирована в РСМЭВ согласно регламенту по регистрации в РСМЭВ информационной системы. </w:t>
      </w:r>
    </w:p>
    <w:p w:rsidR="00EA25B4" w:rsidRPr="00065B3B" w:rsidRDefault="00EA25B4" w:rsidP="00065B3B">
      <w:pPr>
        <w:pStyle w:val="afffc"/>
        <w:tabs>
          <w:tab w:val="num" w:pos="0"/>
        </w:tabs>
        <w:spacing w:line="276" w:lineRule="auto"/>
        <w:rPr>
          <w:rFonts w:ascii="Times New Roman" w:hAnsi="Times New Roman" w:cs="Times New Roman"/>
        </w:rPr>
      </w:pPr>
      <w:r w:rsidRPr="00065B3B">
        <w:rPr>
          <w:rFonts w:ascii="Times New Roman" w:hAnsi="Times New Roman" w:cs="Times New Roman"/>
        </w:rPr>
        <w:t>Электронный сервис Поставщика информации должен быть зарегистрирован в продуктивном контуре РСМЭВ согласно Регламенту «Регистрация сервиса в продуктивной среде РСМЭВ».</w:t>
      </w:r>
    </w:p>
    <w:p w:rsidR="00EA25B4" w:rsidRPr="00065B3B" w:rsidRDefault="00EA25B4" w:rsidP="00065B3B">
      <w:pPr>
        <w:pStyle w:val="afffc"/>
        <w:tabs>
          <w:tab w:val="num" w:pos="0"/>
        </w:tabs>
        <w:spacing w:line="276" w:lineRule="auto"/>
        <w:rPr>
          <w:rFonts w:ascii="Times New Roman" w:hAnsi="Times New Roman" w:cs="Times New Roman"/>
        </w:rPr>
      </w:pPr>
      <w:r w:rsidRPr="00065B3B">
        <w:rPr>
          <w:rFonts w:ascii="Times New Roman" w:hAnsi="Times New Roman" w:cs="Times New Roman"/>
        </w:rPr>
        <w:t xml:space="preserve">Поставщик информации должен отразить изменения в правах доступа к электронному сервису в паспорте электронного сервиса. </w:t>
      </w:r>
    </w:p>
    <w:p w:rsidR="00EA25B4" w:rsidRPr="00065B3B" w:rsidRDefault="00EA25B4" w:rsidP="00065B3B">
      <w:pPr>
        <w:pStyle w:val="afffc"/>
        <w:tabs>
          <w:tab w:val="num" w:pos="0"/>
        </w:tabs>
        <w:spacing w:line="276" w:lineRule="auto"/>
        <w:rPr>
          <w:rFonts w:ascii="Times New Roman" w:hAnsi="Times New Roman" w:cs="Times New Roman"/>
        </w:rPr>
      </w:pPr>
      <w:r w:rsidRPr="00065B3B">
        <w:rPr>
          <w:rFonts w:ascii="Times New Roman" w:hAnsi="Times New Roman" w:cs="Times New Roman"/>
        </w:rPr>
        <w:t>Процесс отзыва прав доступа к электронному сервису начинается с получением оператором РСМЭВ заявки на отзыв прав доступа к электронному сервису.</w:t>
      </w:r>
    </w:p>
    <w:p w:rsidR="00EA25B4" w:rsidRPr="00065B3B" w:rsidRDefault="00EA25B4" w:rsidP="00065B3B">
      <w:pPr>
        <w:pStyle w:val="afffc"/>
        <w:tabs>
          <w:tab w:val="num" w:pos="0"/>
        </w:tabs>
        <w:spacing w:line="276" w:lineRule="auto"/>
        <w:rPr>
          <w:rFonts w:ascii="Times New Roman" w:hAnsi="Times New Roman" w:cs="Times New Roman"/>
        </w:rPr>
      </w:pPr>
      <w:r w:rsidRPr="00065B3B">
        <w:rPr>
          <w:rFonts w:ascii="Times New Roman" w:hAnsi="Times New Roman" w:cs="Times New Roman"/>
        </w:rPr>
        <w:t>В заявке должна содержаться:</w:t>
      </w:r>
    </w:p>
    <w:p w:rsidR="00EA25B4" w:rsidRPr="00065B3B" w:rsidRDefault="00505677" w:rsidP="009545E4">
      <w:pPr>
        <w:pStyle w:val="afffc"/>
        <w:numPr>
          <w:ilvl w:val="0"/>
          <w:numId w:val="23"/>
        </w:numPr>
        <w:tabs>
          <w:tab w:val="num" w:pos="0"/>
          <w:tab w:val="left" w:pos="851"/>
        </w:tabs>
        <w:spacing w:line="276" w:lineRule="auto"/>
        <w:ind w:left="0" w:firstLine="709"/>
        <w:rPr>
          <w:rFonts w:ascii="Times New Roman" w:hAnsi="Times New Roman" w:cs="Times New Roman"/>
        </w:rPr>
      </w:pPr>
      <w:r w:rsidRPr="00065B3B">
        <w:rPr>
          <w:rFonts w:ascii="Times New Roman" w:hAnsi="Times New Roman" w:cs="Times New Roman"/>
        </w:rPr>
        <w:t>о</w:t>
      </w:r>
      <w:r w:rsidR="00EA25B4" w:rsidRPr="00065B3B">
        <w:rPr>
          <w:rFonts w:ascii="Times New Roman" w:hAnsi="Times New Roman" w:cs="Times New Roman"/>
        </w:rPr>
        <w:t>бновленная форма паспорта электронного сервиса поставщика информации</w:t>
      </w:r>
      <w:r w:rsidRPr="00065B3B">
        <w:rPr>
          <w:rFonts w:ascii="Times New Roman" w:hAnsi="Times New Roman" w:cs="Times New Roman"/>
        </w:rPr>
        <w:t>;</w:t>
      </w:r>
    </w:p>
    <w:p w:rsidR="00EA25B4" w:rsidRPr="00065B3B" w:rsidRDefault="00505677" w:rsidP="009545E4">
      <w:pPr>
        <w:pStyle w:val="afffc"/>
        <w:numPr>
          <w:ilvl w:val="0"/>
          <w:numId w:val="23"/>
        </w:numPr>
        <w:tabs>
          <w:tab w:val="num" w:pos="0"/>
          <w:tab w:val="left" w:pos="851"/>
        </w:tabs>
        <w:spacing w:line="276" w:lineRule="auto"/>
        <w:ind w:left="0" w:firstLine="709"/>
        <w:rPr>
          <w:rFonts w:ascii="Times New Roman" w:hAnsi="Times New Roman" w:cs="Times New Roman"/>
        </w:rPr>
      </w:pPr>
      <w:r w:rsidRPr="00065B3B">
        <w:rPr>
          <w:rFonts w:ascii="Times New Roman" w:hAnsi="Times New Roman" w:cs="Times New Roman"/>
        </w:rPr>
        <w:t>п</w:t>
      </w:r>
      <w:r w:rsidR="00EA25B4" w:rsidRPr="00065B3B">
        <w:rPr>
          <w:rFonts w:ascii="Times New Roman" w:hAnsi="Times New Roman" w:cs="Times New Roman"/>
        </w:rPr>
        <w:t>одробное описание причины необходимости отзыва прав доступа к электронному сервису</w:t>
      </w:r>
      <w:r w:rsidRPr="00065B3B">
        <w:rPr>
          <w:rFonts w:ascii="Times New Roman" w:hAnsi="Times New Roman" w:cs="Times New Roman"/>
        </w:rPr>
        <w:t>.</w:t>
      </w:r>
    </w:p>
    <w:p w:rsidR="00EA25B4" w:rsidRPr="00065B3B" w:rsidRDefault="00EA25B4" w:rsidP="00065B3B">
      <w:pPr>
        <w:tabs>
          <w:tab w:val="num" w:pos="0"/>
        </w:tabs>
        <w:spacing w:line="276" w:lineRule="auto"/>
        <w:ind w:firstLine="709"/>
        <w:rPr>
          <w:b/>
          <w:szCs w:val="24"/>
        </w:rPr>
      </w:pPr>
      <w:bookmarkStart w:id="1326" w:name="_Toc321909577"/>
      <w:bookmarkStart w:id="1327" w:name="_Toc321909031"/>
      <w:bookmarkStart w:id="1328" w:name="_Toc314740868"/>
      <w:bookmarkStart w:id="1329" w:name="_Toc340080006"/>
      <w:bookmarkStart w:id="1330" w:name="_Toc340081986"/>
      <w:bookmarkStart w:id="1331" w:name="_Toc340082057"/>
      <w:bookmarkStart w:id="1332" w:name="_Toc340082209"/>
      <w:bookmarkStart w:id="1333" w:name="_Toc340085054"/>
      <w:bookmarkStart w:id="1334" w:name="_Toc340085382"/>
      <w:bookmarkStart w:id="1335" w:name="_Toc340136479"/>
      <w:bookmarkStart w:id="1336" w:name="_Toc348543925"/>
      <w:r w:rsidRPr="00065B3B">
        <w:rPr>
          <w:b/>
          <w:szCs w:val="24"/>
        </w:rPr>
        <w:t>Шаги процесса</w:t>
      </w:r>
      <w:bookmarkEnd w:id="1326"/>
      <w:bookmarkEnd w:id="1327"/>
      <w:bookmarkEnd w:id="1328"/>
      <w:bookmarkEnd w:id="1329"/>
      <w:bookmarkEnd w:id="1330"/>
      <w:bookmarkEnd w:id="1331"/>
      <w:bookmarkEnd w:id="1332"/>
      <w:bookmarkEnd w:id="1333"/>
      <w:bookmarkEnd w:id="1334"/>
      <w:bookmarkEnd w:id="1335"/>
      <w:bookmarkEnd w:id="13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2"/>
        <w:gridCol w:w="1843"/>
        <w:gridCol w:w="1841"/>
        <w:gridCol w:w="1557"/>
        <w:gridCol w:w="1955"/>
      </w:tblGrid>
      <w:tr w:rsidR="00065B3B" w:rsidRPr="00065B3B" w:rsidTr="00947BFD">
        <w:trPr>
          <w:tblHeader/>
        </w:trPr>
        <w:tc>
          <w:tcPr>
            <w:tcW w:w="1451" w:type="pct"/>
            <w:tcBorders>
              <w:top w:val="single" w:sz="4" w:space="0" w:color="auto"/>
              <w:left w:val="single" w:sz="4" w:space="0" w:color="auto"/>
              <w:bottom w:val="single" w:sz="4" w:space="0" w:color="auto"/>
              <w:right w:val="single" w:sz="4" w:space="0" w:color="auto"/>
            </w:tcBorders>
            <w:vAlign w:val="center"/>
            <w:hideMark/>
          </w:tcPr>
          <w:p w:rsidR="00065B3B" w:rsidRPr="00065B3B" w:rsidRDefault="00065B3B" w:rsidP="00947BFD">
            <w:pPr>
              <w:tabs>
                <w:tab w:val="num" w:pos="0"/>
              </w:tabs>
              <w:jc w:val="center"/>
              <w:rPr>
                <w:szCs w:val="24"/>
              </w:rPr>
            </w:pPr>
            <w:r w:rsidRPr="00065B3B">
              <w:rPr>
                <w:b/>
                <w:szCs w:val="24"/>
              </w:rPr>
              <w:t>Шаг</w:t>
            </w:r>
          </w:p>
        </w:tc>
        <w:tc>
          <w:tcPr>
            <w:tcW w:w="909" w:type="pct"/>
            <w:tcBorders>
              <w:top w:val="single" w:sz="4" w:space="0" w:color="auto"/>
              <w:left w:val="single" w:sz="4" w:space="0" w:color="auto"/>
              <w:bottom w:val="single" w:sz="4" w:space="0" w:color="auto"/>
              <w:right w:val="single" w:sz="4" w:space="0" w:color="auto"/>
            </w:tcBorders>
            <w:vAlign w:val="center"/>
            <w:hideMark/>
          </w:tcPr>
          <w:p w:rsidR="00065B3B" w:rsidRPr="00065B3B" w:rsidRDefault="00065B3B" w:rsidP="00947BFD">
            <w:pPr>
              <w:tabs>
                <w:tab w:val="num" w:pos="0"/>
              </w:tabs>
              <w:jc w:val="center"/>
              <w:rPr>
                <w:szCs w:val="24"/>
              </w:rPr>
            </w:pPr>
            <w:r w:rsidRPr="00065B3B">
              <w:rPr>
                <w:b/>
                <w:szCs w:val="24"/>
              </w:rPr>
              <w:t>Входные данные</w:t>
            </w:r>
          </w:p>
        </w:tc>
        <w:tc>
          <w:tcPr>
            <w:tcW w:w="908" w:type="pct"/>
            <w:tcBorders>
              <w:top w:val="single" w:sz="4" w:space="0" w:color="auto"/>
              <w:left w:val="single" w:sz="4" w:space="0" w:color="auto"/>
              <w:bottom w:val="single" w:sz="4" w:space="0" w:color="auto"/>
              <w:right w:val="single" w:sz="4" w:space="0" w:color="auto"/>
            </w:tcBorders>
            <w:vAlign w:val="center"/>
            <w:hideMark/>
          </w:tcPr>
          <w:p w:rsidR="00065B3B" w:rsidRPr="00065B3B" w:rsidRDefault="00065B3B" w:rsidP="00947BFD">
            <w:pPr>
              <w:tabs>
                <w:tab w:val="num" w:pos="0"/>
              </w:tabs>
              <w:jc w:val="center"/>
              <w:rPr>
                <w:szCs w:val="24"/>
              </w:rPr>
            </w:pPr>
            <w:r w:rsidRPr="00065B3B">
              <w:rPr>
                <w:b/>
                <w:szCs w:val="24"/>
              </w:rPr>
              <w:t>Выходные данные</w:t>
            </w:r>
          </w:p>
        </w:tc>
        <w:tc>
          <w:tcPr>
            <w:tcW w:w="768" w:type="pct"/>
            <w:tcBorders>
              <w:top w:val="single" w:sz="4" w:space="0" w:color="auto"/>
              <w:left w:val="single" w:sz="4" w:space="0" w:color="auto"/>
              <w:bottom w:val="single" w:sz="4" w:space="0" w:color="auto"/>
              <w:right w:val="single" w:sz="4" w:space="0" w:color="auto"/>
            </w:tcBorders>
            <w:vAlign w:val="center"/>
            <w:hideMark/>
          </w:tcPr>
          <w:p w:rsidR="00065B3B" w:rsidRPr="00065B3B" w:rsidRDefault="00065B3B" w:rsidP="00947BFD">
            <w:pPr>
              <w:tabs>
                <w:tab w:val="num" w:pos="0"/>
              </w:tabs>
              <w:jc w:val="center"/>
              <w:rPr>
                <w:szCs w:val="24"/>
              </w:rPr>
            </w:pPr>
            <w:r w:rsidRPr="00065B3B">
              <w:rPr>
                <w:b/>
                <w:szCs w:val="24"/>
              </w:rPr>
              <w:t>Срок исполнения</w:t>
            </w:r>
          </w:p>
        </w:tc>
        <w:tc>
          <w:tcPr>
            <w:tcW w:w="963" w:type="pct"/>
            <w:tcBorders>
              <w:top w:val="single" w:sz="4" w:space="0" w:color="auto"/>
              <w:left w:val="single" w:sz="4" w:space="0" w:color="auto"/>
              <w:bottom w:val="single" w:sz="4" w:space="0" w:color="auto"/>
              <w:right w:val="single" w:sz="4" w:space="0" w:color="auto"/>
            </w:tcBorders>
            <w:vAlign w:val="center"/>
            <w:hideMark/>
          </w:tcPr>
          <w:p w:rsidR="00065B3B" w:rsidRPr="00065B3B" w:rsidRDefault="00065B3B" w:rsidP="00947BFD">
            <w:pPr>
              <w:tabs>
                <w:tab w:val="num" w:pos="0"/>
              </w:tabs>
              <w:jc w:val="center"/>
              <w:rPr>
                <w:szCs w:val="24"/>
              </w:rPr>
            </w:pPr>
            <w:r w:rsidRPr="00065B3B">
              <w:rPr>
                <w:b/>
                <w:szCs w:val="24"/>
              </w:rPr>
              <w:t>Ответственный исполнитель и/или соисполнитель</w:t>
            </w:r>
          </w:p>
        </w:tc>
      </w:tr>
      <w:tr w:rsidR="00065B3B" w:rsidRPr="00757CC5" w:rsidTr="00947BFD">
        <w:tc>
          <w:tcPr>
            <w:tcW w:w="1451" w:type="pct"/>
            <w:tcBorders>
              <w:top w:val="single" w:sz="4" w:space="0" w:color="auto"/>
              <w:left w:val="single" w:sz="4" w:space="0" w:color="auto"/>
              <w:bottom w:val="single" w:sz="4" w:space="0" w:color="auto"/>
              <w:right w:val="single" w:sz="4" w:space="0" w:color="auto"/>
            </w:tcBorders>
          </w:tcPr>
          <w:p w:rsidR="00065B3B" w:rsidRPr="00757CC5" w:rsidRDefault="00065B3B" w:rsidP="00947BFD">
            <w:pPr>
              <w:pStyle w:val="afffe"/>
              <w:tabs>
                <w:tab w:val="num" w:pos="0"/>
              </w:tabs>
              <w:jc w:val="left"/>
            </w:pPr>
            <w:r w:rsidRPr="00757CC5">
              <w:t>Оператор РСМЭВ анализирует поступившую заявку на необходимость отзыва прав доступа у потребителя информационного взаимодействия и направляет поручение Оператору эксплуатации РСМЭВ.</w:t>
            </w:r>
          </w:p>
        </w:tc>
        <w:tc>
          <w:tcPr>
            <w:tcW w:w="909" w:type="pct"/>
            <w:tcBorders>
              <w:top w:val="single" w:sz="4" w:space="0" w:color="auto"/>
              <w:left w:val="single" w:sz="4" w:space="0" w:color="auto"/>
              <w:bottom w:val="single" w:sz="4" w:space="0" w:color="auto"/>
              <w:right w:val="single" w:sz="4" w:space="0" w:color="auto"/>
            </w:tcBorders>
            <w:hideMark/>
          </w:tcPr>
          <w:p w:rsidR="00065B3B" w:rsidRPr="00757CC5" w:rsidRDefault="00065B3B" w:rsidP="00947BFD">
            <w:pPr>
              <w:pStyle w:val="afffe"/>
              <w:tabs>
                <w:tab w:val="num" w:pos="0"/>
              </w:tabs>
              <w:jc w:val="left"/>
            </w:pPr>
            <w:r w:rsidRPr="00757CC5">
              <w:t>Заявка на отзыв прав доступа</w:t>
            </w:r>
          </w:p>
        </w:tc>
        <w:tc>
          <w:tcPr>
            <w:tcW w:w="908" w:type="pct"/>
            <w:tcBorders>
              <w:top w:val="single" w:sz="4" w:space="0" w:color="auto"/>
              <w:left w:val="single" w:sz="4" w:space="0" w:color="auto"/>
              <w:bottom w:val="single" w:sz="4" w:space="0" w:color="auto"/>
              <w:right w:val="single" w:sz="4" w:space="0" w:color="auto"/>
            </w:tcBorders>
            <w:hideMark/>
          </w:tcPr>
          <w:p w:rsidR="00065B3B" w:rsidRPr="00757CC5" w:rsidRDefault="00065B3B" w:rsidP="00947BFD">
            <w:pPr>
              <w:pStyle w:val="afffe"/>
              <w:tabs>
                <w:tab w:val="num" w:pos="0"/>
              </w:tabs>
              <w:jc w:val="left"/>
            </w:pPr>
            <w:r w:rsidRPr="00757CC5">
              <w:t>Положительный/отрицательный результат рассмотрения заявки. Поручение Оператору эксплуатации РСМЭВ.</w:t>
            </w:r>
          </w:p>
        </w:tc>
        <w:tc>
          <w:tcPr>
            <w:tcW w:w="768" w:type="pct"/>
            <w:tcBorders>
              <w:top w:val="single" w:sz="4" w:space="0" w:color="auto"/>
              <w:left w:val="single" w:sz="4" w:space="0" w:color="auto"/>
              <w:bottom w:val="single" w:sz="4" w:space="0" w:color="auto"/>
              <w:right w:val="single" w:sz="4" w:space="0" w:color="auto"/>
            </w:tcBorders>
            <w:hideMark/>
          </w:tcPr>
          <w:p w:rsidR="00065B3B" w:rsidRPr="00757CC5" w:rsidRDefault="00065B3B" w:rsidP="00947BFD">
            <w:pPr>
              <w:pStyle w:val="afffe"/>
              <w:tabs>
                <w:tab w:val="num" w:pos="0"/>
              </w:tabs>
              <w:jc w:val="left"/>
            </w:pPr>
            <w:r w:rsidRPr="00757CC5">
              <w:t>3 рабочих дней</w:t>
            </w:r>
          </w:p>
        </w:tc>
        <w:tc>
          <w:tcPr>
            <w:tcW w:w="963" w:type="pct"/>
            <w:tcBorders>
              <w:top w:val="single" w:sz="4" w:space="0" w:color="auto"/>
              <w:left w:val="single" w:sz="4" w:space="0" w:color="auto"/>
              <w:bottom w:val="single" w:sz="4" w:space="0" w:color="auto"/>
              <w:right w:val="single" w:sz="4" w:space="0" w:color="auto"/>
            </w:tcBorders>
            <w:hideMark/>
          </w:tcPr>
          <w:p w:rsidR="00065B3B" w:rsidRPr="00757CC5" w:rsidRDefault="00065B3B" w:rsidP="00947BFD">
            <w:pPr>
              <w:pStyle w:val="afffe"/>
              <w:tabs>
                <w:tab w:val="num" w:pos="0"/>
              </w:tabs>
              <w:jc w:val="left"/>
            </w:pPr>
            <w:r w:rsidRPr="00757CC5">
              <w:t>Оператор РСМЭВ</w:t>
            </w:r>
          </w:p>
        </w:tc>
      </w:tr>
      <w:tr w:rsidR="00065B3B" w:rsidRPr="00757CC5" w:rsidTr="00947BFD">
        <w:tc>
          <w:tcPr>
            <w:tcW w:w="1451" w:type="pct"/>
            <w:tcBorders>
              <w:top w:val="single" w:sz="4" w:space="0" w:color="auto"/>
              <w:left w:val="single" w:sz="4" w:space="0" w:color="auto"/>
              <w:bottom w:val="single" w:sz="4" w:space="0" w:color="auto"/>
              <w:right w:val="single" w:sz="4" w:space="0" w:color="auto"/>
            </w:tcBorders>
            <w:hideMark/>
          </w:tcPr>
          <w:p w:rsidR="00065B3B" w:rsidRPr="00757CC5" w:rsidRDefault="00065B3B" w:rsidP="00947BFD">
            <w:pPr>
              <w:pStyle w:val="afffe"/>
              <w:tabs>
                <w:tab w:val="num" w:pos="0"/>
              </w:tabs>
              <w:jc w:val="left"/>
            </w:pPr>
            <w:r w:rsidRPr="00757CC5">
              <w:t>Оператор эксплуатации РСМЭВ рассматривает поступившую заявку на полноту и качество информации</w:t>
            </w:r>
          </w:p>
        </w:tc>
        <w:tc>
          <w:tcPr>
            <w:tcW w:w="909" w:type="pct"/>
            <w:tcBorders>
              <w:top w:val="single" w:sz="4" w:space="0" w:color="auto"/>
              <w:left w:val="single" w:sz="4" w:space="0" w:color="auto"/>
              <w:bottom w:val="single" w:sz="4" w:space="0" w:color="auto"/>
              <w:right w:val="single" w:sz="4" w:space="0" w:color="auto"/>
            </w:tcBorders>
            <w:hideMark/>
          </w:tcPr>
          <w:p w:rsidR="00065B3B" w:rsidRPr="00757CC5" w:rsidRDefault="00065B3B" w:rsidP="00947BFD">
            <w:pPr>
              <w:pStyle w:val="afffe"/>
              <w:tabs>
                <w:tab w:val="num" w:pos="0"/>
              </w:tabs>
              <w:jc w:val="left"/>
            </w:pPr>
            <w:r w:rsidRPr="00757CC5">
              <w:t>Заявка на отзыв прав доступа</w:t>
            </w:r>
          </w:p>
        </w:tc>
        <w:tc>
          <w:tcPr>
            <w:tcW w:w="908" w:type="pct"/>
            <w:tcBorders>
              <w:top w:val="single" w:sz="4" w:space="0" w:color="auto"/>
              <w:left w:val="single" w:sz="4" w:space="0" w:color="auto"/>
              <w:bottom w:val="single" w:sz="4" w:space="0" w:color="auto"/>
              <w:right w:val="single" w:sz="4" w:space="0" w:color="auto"/>
            </w:tcBorders>
            <w:hideMark/>
          </w:tcPr>
          <w:p w:rsidR="00065B3B" w:rsidRPr="00757CC5" w:rsidRDefault="00065B3B" w:rsidP="00947BFD">
            <w:pPr>
              <w:pStyle w:val="afffe"/>
              <w:tabs>
                <w:tab w:val="num" w:pos="0"/>
              </w:tabs>
              <w:jc w:val="left"/>
            </w:pPr>
            <w:r w:rsidRPr="00757CC5">
              <w:t>Положительный /отрицательный результат рассмотрения заявки.</w:t>
            </w:r>
          </w:p>
        </w:tc>
        <w:tc>
          <w:tcPr>
            <w:tcW w:w="768" w:type="pct"/>
            <w:tcBorders>
              <w:top w:val="single" w:sz="4" w:space="0" w:color="auto"/>
              <w:left w:val="single" w:sz="4" w:space="0" w:color="auto"/>
              <w:bottom w:val="single" w:sz="4" w:space="0" w:color="auto"/>
              <w:right w:val="single" w:sz="4" w:space="0" w:color="auto"/>
            </w:tcBorders>
            <w:hideMark/>
          </w:tcPr>
          <w:p w:rsidR="00065B3B" w:rsidRPr="00757CC5" w:rsidRDefault="00065B3B" w:rsidP="00947BFD">
            <w:pPr>
              <w:pStyle w:val="afffe"/>
              <w:tabs>
                <w:tab w:val="num" w:pos="0"/>
              </w:tabs>
              <w:jc w:val="left"/>
            </w:pPr>
            <w:r w:rsidRPr="00757CC5">
              <w:t>2 рабочих дня</w:t>
            </w:r>
          </w:p>
        </w:tc>
        <w:tc>
          <w:tcPr>
            <w:tcW w:w="963" w:type="pct"/>
            <w:tcBorders>
              <w:top w:val="single" w:sz="4" w:space="0" w:color="auto"/>
              <w:left w:val="single" w:sz="4" w:space="0" w:color="auto"/>
              <w:bottom w:val="single" w:sz="4" w:space="0" w:color="auto"/>
              <w:right w:val="single" w:sz="4" w:space="0" w:color="auto"/>
            </w:tcBorders>
            <w:hideMark/>
          </w:tcPr>
          <w:p w:rsidR="00065B3B" w:rsidRPr="00757CC5" w:rsidRDefault="00065B3B" w:rsidP="00947BFD">
            <w:pPr>
              <w:pStyle w:val="afffe"/>
              <w:tabs>
                <w:tab w:val="num" w:pos="0"/>
              </w:tabs>
              <w:jc w:val="left"/>
            </w:pPr>
            <w:r w:rsidRPr="00757CC5">
              <w:t>Оператор эксплуатации РСМЭВ</w:t>
            </w:r>
          </w:p>
        </w:tc>
      </w:tr>
      <w:tr w:rsidR="00065B3B" w:rsidRPr="00757CC5" w:rsidTr="00947BFD">
        <w:tc>
          <w:tcPr>
            <w:tcW w:w="1451" w:type="pct"/>
            <w:tcBorders>
              <w:top w:val="single" w:sz="4" w:space="0" w:color="auto"/>
              <w:left w:val="single" w:sz="4" w:space="0" w:color="auto"/>
              <w:bottom w:val="single" w:sz="4" w:space="0" w:color="auto"/>
              <w:right w:val="single" w:sz="4" w:space="0" w:color="auto"/>
            </w:tcBorders>
            <w:hideMark/>
          </w:tcPr>
          <w:p w:rsidR="00065B3B" w:rsidRPr="00757CC5" w:rsidRDefault="00065B3B" w:rsidP="00947BFD">
            <w:pPr>
              <w:pStyle w:val="afffe"/>
              <w:tabs>
                <w:tab w:val="num" w:pos="0"/>
              </w:tabs>
              <w:jc w:val="left"/>
            </w:pPr>
            <w:r w:rsidRPr="00757CC5">
              <w:t xml:space="preserve">Оператор эксплуатации РСМЭВ обеспечивает техническую реализацию отзыва прав доступа ИС Потребителя к сервису Поставщика. </w:t>
            </w:r>
          </w:p>
        </w:tc>
        <w:tc>
          <w:tcPr>
            <w:tcW w:w="909" w:type="pct"/>
            <w:tcBorders>
              <w:top w:val="single" w:sz="4" w:space="0" w:color="auto"/>
              <w:left w:val="single" w:sz="4" w:space="0" w:color="auto"/>
              <w:bottom w:val="single" w:sz="4" w:space="0" w:color="auto"/>
              <w:right w:val="single" w:sz="4" w:space="0" w:color="auto"/>
            </w:tcBorders>
            <w:hideMark/>
          </w:tcPr>
          <w:p w:rsidR="00065B3B" w:rsidRPr="00757CC5" w:rsidRDefault="00065B3B" w:rsidP="00947BFD">
            <w:pPr>
              <w:pStyle w:val="afffe"/>
              <w:tabs>
                <w:tab w:val="num" w:pos="0"/>
              </w:tabs>
              <w:jc w:val="left"/>
            </w:pPr>
            <w:r w:rsidRPr="00757CC5">
              <w:t xml:space="preserve">Положительный результат рассмотрения заявки. </w:t>
            </w:r>
          </w:p>
        </w:tc>
        <w:tc>
          <w:tcPr>
            <w:tcW w:w="908" w:type="pct"/>
            <w:tcBorders>
              <w:top w:val="single" w:sz="4" w:space="0" w:color="auto"/>
              <w:left w:val="single" w:sz="4" w:space="0" w:color="auto"/>
              <w:bottom w:val="single" w:sz="4" w:space="0" w:color="auto"/>
              <w:right w:val="single" w:sz="4" w:space="0" w:color="auto"/>
            </w:tcBorders>
            <w:hideMark/>
          </w:tcPr>
          <w:p w:rsidR="00065B3B" w:rsidRPr="00757CC5" w:rsidRDefault="00065B3B" w:rsidP="00947BFD">
            <w:pPr>
              <w:pStyle w:val="afffe"/>
              <w:tabs>
                <w:tab w:val="num" w:pos="0"/>
              </w:tabs>
              <w:jc w:val="left"/>
            </w:pPr>
            <w:r w:rsidRPr="00757CC5">
              <w:t>Права доступа отозваны</w:t>
            </w:r>
          </w:p>
        </w:tc>
        <w:tc>
          <w:tcPr>
            <w:tcW w:w="768" w:type="pct"/>
            <w:tcBorders>
              <w:top w:val="single" w:sz="4" w:space="0" w:color="auto"/>
              <w:left w:val="single" w:sz="4" w:space="0" w:color="auto"/>
              <w:bottom w:val="single" w:sz="4" w:space="0" w:color="auto"/>
              <w:right w:val="single" w:sz="4" w:space="0" w:color="auto"/>
            </w:tcBorders>
            <w:hideMark/>
          </w:tcPr>
          <w:p w:rsidR="00065B3B" w:rsidRPr="00757CC5" w:rsidRDefault="00065B3B" w:rsidP="00947BFD">
            <w:pPr>
              <w:pStyle w:val="afffe"/>
              <w:tabs>
                <w:tab w:val="num" w:pos="0"/>
              </w:tabs>
              <w:jc w:val="left"/>
            </w:pPr>
            <w:r w:rsidRPr="00757CC5">
              <w:t>3 рабочих дня с момента получения заявки</w:t>
            </w:r>
          </w:p>
        </w:tc>
        <w:tc>
          <w:tcPr>
            <w:tcW w:w="963" w:type="pct"/>
            <w:tcBorders>
              <w:top w:val="single" w:sz="4" w:space="0" w:color="auto"/>
              <w:left w:val="single" w:sz="4" w:space="0" w:color="auto"/>
              <w:bottom w:val="single" w:sz="4" w:space="0" w:color="auto"/>
              <w:right w:val="single" w:sz="4" w:space="0" w:color="auto"/>
            </w:tcBorders>
            <w:hideMark/>
          </w:tcPr>
          <w:p w:rsidR="00065B3B" w:rsidRPr="00757CC5" w:rsidRDefault="00065B3B" w:rsidP="00947BFD">
            <w:pPr>
              <w:pStyle w:val="afffe"/>
              <w:tabs>
                <w:tab w:val="num" w:pos="0"/>
              </w:tabs>
              <w:jc w:val="left"/>
            </w:pPr>
            <w:r w:rsidRPr="00757CC5">
              <w:t>Оператор эксплуатации РСМЭВ</w:t>
            </w:r>
          </w:p>
        </w:tc>
      </w:tr>
      <w:tr w:rsidR="00065B3B" w:rsidRPr="00757CC5" w:rsidTr="00947BFD">
        <w:tc>
          <w:tcPr>
            <w:tcW w:w="1451" w:type="pct"/>
            <w:tcBorders>
              <w:top w:val="single" w:sz="4" w:space="0" w:color="auto"/>
              <w:left w:val="single" w:sz="4" w:space="0" w:color="auto"/>
              <w:bottom w:val="single" w:sz="4" w:space="0" w:color="auto"/>
              <w:right w:val="single" w:sz="4" w:space="0" w:color="auto"/>
            </w:tcBorders>
            <w:hideMark/>
          </w:tcPr>
          <w:p w:rsidR="00065B3B" w:rsidRPr="00947BFD" w:rsidRDefault="00065B3B" w:rsidP="00947BFD">
            <w:pPr>
              <w:pStyle w:val="afffe"/>
              <w:tabs>
                <w:tab w:val="num" w:pos="0"/>
              </w:tabs>
              <w:jc w:val="left"/>
            </w:pPr>
            <w:r w:rsidRPr="00757CC5">
              <w:t>Оператор эксплуатации РСМЭВ уведомляет Потребителя и Поставщика информации об отзыве прав доступа к электронному сервису</w:t>
            </w:r>
            <w:r w:rsidR="00947BFD" w:rsidRPr="00947BFD">
              <w:t>.</w:t>
            </w:r>
          </w:p>
        </w:tc>
        <w:tc>
          <w:tcPr>
            <w:tcW w:w="909" w:type="pct"/>
            <w:tcBorders>
              <w:top w:val="single" w:sz="4" w:space="0" w:color="auto"/>
              <w:left w:val="single" w:sz="4" w:space="0" w:color="auto"/>
              <w:bottom w:val="single" w:sz="4" w:space="0" w:color="auto"/>
              <w:right w:val="single" w:sz="4" w:space="0" w:color="auto"/>
            </w:tcBorders>
            <w:hideMark/>
          </w:tcPr>
          <w:p w:rsidR="00065B3B" w:rsidRPr="00757CC5" w:rsidRDefault="00065B3B" w:rsidP="00947BFD">
            <w:pPr>
              <w:pStyle w:val="afffe"/>
              <w:tabs>
                <w:tab w:val="num" w:pos="0"/>
              </w:tabs>
              <w:jc w:val="left"/>
            </w:pPr>
            <w:r w:rsidRPr="00757CC5">
              <w:t>Права доступа отозваны</w:t>
            </w:r>
          </w:p>
        </w:tc>
        <w:tc>
          <w:tcPr>
            <w:tcW w:w="908" w:type="pct"/>
            <w:tcBorders>
              <w:top w:val="single" w:sz="4" w:space="0" w:color="auto"/>
              <w:left w:val="single" w:sz="4" w:space="0" w:color="auto"/>
              <w:bottom w:val="single" w:sz="4" w:space="0" w:color="auto"/>
              <w:right w:val="single" w:sz="4" w:space="0" w:color="auto"/>
            </w:tcBorders>
            <w:hideMark/>
          </w:tcPr>
          <w:p w:rsidR="00065B3B" w:rsidRPr="00757CC5" w:rsidRDefault="00065B3B" w:rsidP="00947BFD">
            <w:pPr>
              <w:pStyle w:val="afffe"/>
              <w:tabs>
                <w:tab w:val="num" w:pos="0"/>
              </w:tabs>
              <w:jc w:val="left"/>
            </w:pPr>
            <w:r w:rsidRPr="00757CC5">
              <w:t>Уведомление</w:t>
            </w:r>
          </w:p>
        </w:tc>
        <w:tc>
          <w:tcPr>
            <w:tcW w:w="768" w:type="pct"/>
            <w:tcBorders>
              <w:top w:val="single" w:sz="4" w:space="0" w:color="auto"/>
              <w:left w:val="single" w:sz="4" w:space="0" w:color="auto"/>
              <w:bottom w:val="single" w:sz="4" w:space="0" w:color="auto"/>
              <w:right w:val="single" w:sz="4" w:space="0" w:color="auto"/>
            </w:tcBorders>
            <w:hideMark/>
          </w:tcPr>
          <w:p w:rsidR="00065B3B" w:rsidRPr="00757CC5" w:rsidRDefault="00065B3B" w:rsidP="00947BFD">
            <w:pPr>
              <w:pStyle w:val="afffe"/>
              <w:tabs>
                <w:tab w:val="num" w:pos="0"/>
              </w:tabs>
              <w:jc w:val="left"/>
            </w:pPr>
            <w:r w:rsidRPr="00757CC5">
              <w:t>3 рабочих дня с момента получения заявки.</w:t>
            </w:r>
          </w:p>
        </w:tc>
        <w:tc>
          <w:tcPr>
            <w:tcW w:w="963" w:type="pct"/>
            <w:tcBorders>
              <w:top w:val="single" w:sz="4" w:space="0" w:color="auto"/>
              <w:left w:val="single" w:sz="4" w:space="0" w:color="auto"/>
              <w:bottom w:val="single" w:sz="4" w:space="0" w:color="auto"/>
              <w:right w:val="single" w:sz="4" w:space="0" w:color="auto"/>
            </w:tcBorders>
            <w:hideMark/>
          </w:tcPr>
          <w:p w:rsidR="00065B3B" w:rsidRPr="00757CC5" w:rsidRDefault="00065B3B" w:rsidP="00947BFD">
            <w:pPr>
              <w:pStyle w:val="afffe"/>
              <w:tabs>
                <w:tab w:val="num" w:pos="0"/>
              </w:tabs>
              <w:jc w:val="left"/>
            </w:pPr>
            <w:r w:rsidRPr="00757CC5">
              <w:t>Оператор эксплуатации РСМЭВ</w:t>
            </w:r>
          </w:p>
        </w:tc>
      </w:tr>
      <w:tr w:rsidR="00065B3B" w:rsidRPr="00757CC5" w:rsidTr="00947BFD">
        <w:trPr>
          <w:trHeight w:val="1148"/>
        </w:trPr>
        <w:tc>
          <w:tcPr>
            <w:tcW w:w="1451" w:type="pct"/>
            <w:tcBorders>
              <w:top w:val="single" w:sz="4" w:space="0" w:color="auto"/>
              <w:left w:val="single" w:sz="4" w:space="0" w:color="auto"/>
              <w:bottom w:val="single" w:sz="4" w:space="0" w:color="auto"/>
              <w:right w:val="single" w:sz="4" w:space="0" w:color="auto"/>
            </w:tcBorders>
            <w:hideMark/>
          </w:tcPr>
          <w:p w:rsidR="00065B3B" w:rsidRPr="00757CC5" w:rsidRDefault="00065B3B" w:rsidP="00947BFD">
            <w:pPr>
              <w:pStyle w:val="afffe"/>
              <w:tabs>
                <w:tab w:val="num" w:pos="0"/>
              </w:tabs>
              <w:jc w:val="left"/>
            </w:pPr>
            <w:r w:rsidRPr="00757CC5">
              <w:t>Оператор эксплуатации РСМЭВ обеспечивает публикацию изменений на технологическом портале РСМЭВ.</w:t>
            </w:r>
          </w:p>
        </w:tc>
        <w:tc>
          <w:tcPr>
            <w:tcW w:w="909" w:type="pct"/>
            <w:tcBorders>
              <w:top w:val="single" w:sz="4" w:space="0" w:color="auto"/>
              <w:left w:val="single" w:sz="4" w:space="0" w:color="auto"/>
              <w:bottom w:val="single" w:sz="4" w:space="0" w:color="auto"/>
              <w:right w:val="single" w:sz="4" w:space="0" w:color="auto"/>
            </w:tcBorders>
          </w:tcPr>
          <w:p w:rsidR="00065B3B" w:rsidRPr="00757CC5" w:rsidRDefault="00065B3B" w:rsidP="00947BFD">
            <w:pPr>
              <w:pStyle w:val="afffe"/>
              <w:tabs>
                <w:tab w:val="num" w:pos="0"/>
              </w:tabs>
              <w:jc w:val="left"/>
            </w:pPr>
          </w:p>
        </w:tc>
        <w:tc>
          <w:tcPr>
            <w:tcW w:w="908" w:type="pct"/>
            <w:tcBorders>
              <w:top w:val="single" w:sz="4" w:space="0" w:color="auto"/>
              <w:left w:val="single" w:sz="4" w:space="0" w:color="auto"/>
              <w:bottom w:val="single" w:sz="4" w:space="0" w:color="auto"/>
              <w:right w:val="single" w:sz="4" w:space="0" w:color="auto"/>
            </w:tcBorders>
            <w:hideMark/>
          </w:tcPr>
          <w:p w:rsidR="00065B3B" w:rsidRPr="00757CC5" w:rsidRDefault="00065B3B" w:rsidP="00947BFD">
            <w:pPr>
              <w:pStyle w:val="afffe"/>
              <w:tabs>
                <w:tab w:val="num" w:pos="0"/>
              </w:tabs>
              <w:jc w:val="left"/>
            </w:pPr>
            <w:r w:rsidRPr="00757CC5">
              <w:t>Публикация Нового паспорта электронного сервиса Поставщика.</w:t>
            </w:r>
          </w:p>
        </w:tc>
        <w:tc>
          <w:tcPr>
            <w:tcW w:w="768" w:type="pct"/>
            <w:tcBorders>
              <w:top w:val="single" w:sz="4" w:space="0" w:color="auto"/>
              <w:left w:val="single" w:sz="4" w:space="0" w:color="auto"/>
              <w:bottom w:val="single" w:sz="4" w:space="0" w:color="auto"/>
              <w:right w:val="single" w:sz="4" w:space="0" w:color="auto"/>
            </w:tcBorders>
            <w:hideMark/>
          </w:tcPr>
          <w:p w:rsidR="00065B3B" w:rsidRPr="00757CC5" w:rsidRDefault="00065B3B" w:rsidP="00947BFD">
            <w:pPr>
              <w:pStyle w:val="afffe"/>
              <w:tabs>
                <w:tab w:val="num" w:pos="0"/>
              </w:tabs>
              <w:jc w:val="left"/>
            </w:pPr>
            <w:r w:rsidRPr="00757CC5">
              <w:t xml:space="preserve">3 рабочих дня с момента уведомления Потребитель и Поставщика </w:t>
            </w:r>
          </w:p>
        </w:tc>
        <w:tc>
          <w:tcPr>
            <w:tcW w:w="963" w:type="pct"/>
            <w:tcBorders>
              <w:top w:val="single" w:sz="4" w:space="0" w:color="auto"/>
              <w:left w:val="single" w:sz="4" w:space="0" w:color="auto"/>
              <w:bottom w:val="single" w:sz="4" w:space="0" w:color="auto"/>
              <w:right w:val="single" w:sz="4" w:space="0" w:color="auto"/>
            </w:tcBorders>
            <w:hideMark/>
          </w:tcPr>
          <w:p w:rsidR="00065B3B" w:rsidRPr="00757CC5" w:rsidRDefault="00065B3B" w:rsidP="00947BFD">
            <w:pPr>
              <w:pStyle w:val="afffe"/>
              <w:tabs>
                <w:tab w:val="num" w:pos="0"/>
              </w:tabs>
              <w:jc w:val="left"/>
            </w:pPr>
            <w:r w:rsidRPr="00757CC5">
              <w:t>Оператор эксплуатации РСМЭВ.</w:t>
            </w:r>
          </w:p>
        </w:tc>
      </w:tr>
      <w:tr w:rsidR="0036452A" w:rsidRPr="00757CC5" w:rsidTr="00947BFD">
        <w:tc>
          <w:tcPr>
            <w:tcW w:w="5000" w:type="pct"/>
            <w:gridSpan w:val="5"/>
            <w:tcBorders>
              <w:top w:val="single" w:sz="4" w:space="0" w:color="auto"/>
              <w:left w:val="single" w:sz="4" w:space="0" w:color="auto"/>
              <w:bottom w:val="single" w:sz="4" w:space="0" w:color="auto"/>
              <w:right w:val="single" w:sz="4" w:space="0" w:color="auto"/>
            </w:tcBorders>
            <w:hideMark/>
          </w:tcPr>
          <w:p w:rsidR="0036452A" w:rsidRPr="00757CC5" w:rsidRDefault="0036452A" w:rsidP="00947BFD">
            <w:pPr>
              <w:tabs>
                <w:tab w:val="num" w:pos="0"/>
              </w:tabs>
              <w:rPr>
                <w:b/>
                <w:szCs w:val="24"/>
              </w:rPr>
            </w:pPr>
            <w:r w:rsidRPr="00757CC5">
              <w:rPr>
                <w:b/>
                <w:szCs w:val="24"/>
              </w:rPr>
              <w:t>Максимальное время выполнения процедуры (при соблюдении всеми участниками временных границ своих операций): 6 рабочих дней без учета шага публикации информации на Технологическом портале.</w:t>
            </w:r>
          </w:p>
        </w:tc>
      </w:tr>
    </w:tbl>
    <w:p w:rsidR="00EA25B4" w:rsidRPr="00757CC5" w:rsidRDefault="00EA25B4" w:rsidP="00757CC5">
      <w:pPr>
        <w:pStyle w:val="afffc"/>
        <w:tabs>
          <w:tab w:val="num" w:pos="0"/>
        </w:tabs>
        <w:spacing w:line="276" w:lineRule="auto"/>
        <w:rPr>
          <w:rFonts w:ascii="Times New Roman" w:hAnsi="Times New Roman" w:cs="Times New Roman"/>
        </w:rPr>
      </w:pPr>
      <w:r w:rsidRPr="00757CC5">
        <w:rPr>
          <w:rFonts w:ascii="Times New Roman" w:hAnsi="Times New Roman" w:cs="Times New Roman"/>
        </w:rPr>
        <w:t xml:space="preserve">При возникновении спорных ситуаций в процессе исполнения регламента между Участниками информационного взаимодействия (Потребителями и Поставщиками) и Оператором </w:t>
      </w:r>
      <w:r w:rsidR="008A657D" w:rsidRPr="00757CC5">
        <w:rPr>
          <w:rFonts w:ascii="Times New Roman" w:hAnsi="Times New Roman" w:cs="Times New Roman"/>
        </w:rPr>
        <w:t>эксплуатации РСМЭВ</w:t>
      </w:r>
      <w:r w:rsidRPr="00757CC5">
        <w:rPr>
          <w:rFonts w:ascii="Times New Roman" w:hAnsi="Times New Roman" w:cs="Times New Roman"/>
        </w:rPr>
        <w:t xml:space="preserve">, Оператор </w:t>
      </w:r>
      <w:r w:rsidR="008A657D" w:rsidRPr="00757CC5">
        <w:rPr>
          <w:rFonts w:ascii="Times New Roman" w:hAnsi="Times New Roman" w:cs="Times New Roman"/>
        </w:rPr>
        <w:t>эксплуатации РСМЭВ</w:t>
      </w:r>
      <w:r w:rsidRPr="00757CC5">
        <w:rPr>
          <w:rFonts w:ascii="Times New Roman" w:hAnsi="Times New Roman" w:cs="Times New Roman"/>
        </w:rPr>
        <w:t xml:space="preserve"> информирует об этом Оператора РСМЭВ с целью их разрешения.</w:t>
      </w:r>
    </w:p>
    <w:bookmarkEnd w:id="1302"/>
    <w:bookmarkEnd w:id="1325"/>
    <w:p w:rsidR="00EA25B4" w:rsidRPr="00757CC5" w:rsidRDefault="00EA25B4" w:rsidP="00757CC5">
      <w:pPr>
        <w:widowControl/>
        <w:tabs>
          <w:tab w:val="num" w:pos="0"/>
        </w:tabs>
        <w:autoSpaceDE/>
        <w:adjustRightInd/>
        <w:spacing w:line="276" w:lineRule="auto"/>
        <w:ind w:firstLine="709"/>
        <w:jc w:val="both"/>
        <w:rPr>
          <w:szCs w:val="24"/>
        </w:rPr>
      </w:pPr>
      <w:r w:rsidRPr="00757CC5">
        <w:rPr>
          <w:szCs w:val="24"/>
        </w:rPr>
        <w:br w:type="page"/>
      </w:r>
    </w:p>
    <w:p w:rsidR="00EA25B4" w:rsidRPr="00757CC5" w:rsidRDefault="00EA25B4" w:rsidP="00065B3B">
      <w:pPr>
        <w:pStyle w:val="32"/>
        <w:numPr>
          <w:ilvl w:val="1"/>
          <w:numId w:val="12"/>
        </w:numPr>
        <w:tabs>
          <w:tab w:val="num" w:pos="0"/>
        </w:tabs>
        <w:autoSpaceDE/>
        <w:spacing w:before="0" w:after="0" w:line="276" w:lineRule="auto"/>
        <w:ind w:left="0" w:firstLine="709"/>
        <w:jc w:val="both"/>
        <w:textAlignment w:val="baseline"/>
        <w:outlineLvl w:val="9"/>
        <w:rPr>
          <w:rFonts w:ascii="Times New Roman" w:hAnsi="Times New Roman" w:cs="Times New Roman"/>
          <w:sz w:val="24"/>
          <w:szCs w:val="24"/>
        </w:rPr>
      </w:pPr>
      <w:bookmarkStart w:id="1337" w:name="_Toc340080007"/>
      <w:bookmarkStart w:id="1338" w:name="_Toc340081987"/>
      <w:bookmarkStart w:id="1339" w:name="_Toc340082058"/>
      <w:bookmarkStart w:id="1340" w:name="_Toc348549747"/>
      <w:r w:rsidRPr="00757CC5">
        <w:rPr>
          <w:rFonts w:ascii="Times New Roman" w:hAnsi="Times New Roman" w:cs="Times New Roman"/>
          <w:sz w:val="24"/>
          <w:szCs w:val="24"/>
        </w:rPr>
        <w:t>Вывод из обращения электронного сервиса регионального уровня, зарегистрированного в РСМЭВ</w:t>
      </w:r>
      <w:bookmarkEnd w:id="1337"/>
      <w:bookmarkEnd w:id="1338"/>
      <w:bookmarkEnd w:id="1339"/>
      <w:bookmarkEnd w:id="1340"/>
    </w:p>
    <w:p w:rsidR="00EA25B4" w:rsidRPr="00065B3B" w:rsidRDefault="00EA25B4" w:rsidP="00065B3B">
      <w:pPr>
        <w:tabs>
          <w:tab w:val="num" w:pos="0"/>
        </w:tabs>
        <w:spacing w:line="276" w:lineRule="auto"/>
        <w:ind w:left="284" w:firstLine="425"/>
        <w:rPr>
          <w:b/>
          <w:i/>
        </w:rPr>
      </w:pPr>
      <w:bookmarkStart w:id="1341" w:name="_Toc340080008"/>
      <w:bookmarkStart w:id="1342" w:name="_Toc340081988"/>
      <w:bookmarkStart w:id="1343" w:name="_Toc340082059"/>
      <w:bookmarkStart w:id="1344" w:name="_Toc340082211"/>
      <w:bookmarkStart w:id="1345" w:name="_Toc340085056"/>
      <w:bookmarkStart w:id="1346" w:name="_Toc340085384"/>
      <w:bookmarkStart w:id="1347" w:name="_Toc340136481"/>
      <w:bookmarkStart w:id="1348" w:name="_Toc348543927"/>
      <w:r w:rsidRPr="00065B3B">
        <w:rPr>
          <w:b/>
        </w:rPr>
        <w:t>Предусловия процесса</w:t>
      </w:r>
      <w:bookmarkEnd w:id="1341"/>
      <w:bookmarkEnd w:id="1342"/>
      <w:bookmarkEnd w:id="1343"/>
      <w:bookmarkEnd w:id="1344"/>
      <w:bookmarkEnd w:id="1345"/>
      <w:bookmarkEnd w:id="1346"/>
      <w:bookmarkEnd w:id="1347"/>
      <w:bookmarkEnd w:id="1348"/>
    </w:p>
    <w:p w:rsidR="00EA25B4" w:rsidRPr="00757CC5" w:rsidRDefault="00EA25B4" w:rsidP="00065B3B">
      <w:pPr>
        <w:pStyle w:val="afffc"/>
        <w:tabs>
          <w:tab w:val="num" w:pos="0"/>
        </w:tabs>
        <w:spacing w:line="276" w:lineRule="auto"/>
        <w:rPr>
          <w:rFonts w:ascii="Times New Roman" w:hAnsi="Times New Roman" w:cs="Times New Roman"/>
        </w:rPr>
      </w:pPr>
      <w:r w:rsidRPr="00757CC5">
        <w:rPr>
          <w:rFonts w:ascii="Times New Roman" w:hAnsi="Times New Roman" w:cs="Times New Roman"/>
        </w:rPr>
        <w:t xml:space="preserve">Данный регламент описывает процедуру вывода из обращения электронного сервиса регионального уровня, ранее опубликованного в РСМЭВ. </w:t>
      </w:r>
    </w:p>
    <w:p w:rsidR="00EA25B4" w:rsidRPr="00757CC5" w:rsidRDefault="00EA25B4" w:rsidP="00065B3B">
      <w:pPr>
        <w:pStyle w:val="afffc"/>
        <w:tabs>
          <w:tab w:val="num" w:pos="0"/>
        </w:tabs>
        <w:spacing w:line="276" w:lineRule="auto"/>
        <w:rPr>
          <w:rFonts w:ascii="Times New Roman" w:hAnsi="Times New Roman" w:cs="Times New Roman"/>
        </w:rPr>
      </w:pPr>
      <w:r w:rsidRPr="00757CC5">
        <w:rPr>
          <w:rFonts w:ascii="Times New Roman" w:hAnsi="Times New Roman" w:cs="Times New Roman"/>
        </w:rPr>
        <w:t>Электронный сервис должен быть предварительно зарегистрирован в РСМЭВ согласно регламенту регистрации электронного сервиса в РСМЭВ. На Технологическом портале должна быть опубликована информация о регистрации электронного сервиса в РСМЭВ.</w:t>
      </w:r>
    </w:p>
    <w:p w:rsidR="00EA25B4" w:rsidRPr="00757CC5" w:rsidRDefault="00EA25B4" w:rsidP="00065B3B">
      <w:pPr>
        <w:pStyle w:val="afffc"/>
        <w:tabs>
          <w:tab w:val="num" w:pos="0"/>
        </w:tabs>
        <w:spacing w:line="276" w:lineRule="auto"/>
        <w:rPr>
          <w:rFonts w:ascii="Times New Roman" w:hAnsi="Times New Roman" w:cs="Times New Roman"/>
        </w:rPr>
      </w:pPr>
      <w:r w:rsidRPr="00757CC5">
        <w:rPr>
          <w:rFonts w:ascii="Times New Roman" w:hAnsi="Times New Roman" w:cs="Times New Roman"/>
        </w:rPr>
        <w:t>Процесс вывода из обращения электронного сервиса в РСМЭВ начинается после получения Оператором РСМЭВ от Поставщика заявки, содержащей:</w:t>
      </w:r>
    </w:p>
    <w:p w:rsidR="00EA25B4" w:rsidRPr="00757CC5" w:rsidRDefault="00DE1C29" w:rsidP="009545E4">
      <w:pPr>
        <w:pStyle w:val="1a"/>
        <w:numPr>
          <w:ilvl w:val="0"/>
          <w:numId w:val="22"/>
        </w:numPr>
        <w:tabs>
          <w:tab w:val="clear" w:pos="1134"/>
          <w:tab w:val="num" w:pos="0"/>
          <w:tab w:val="left" w:pos="851"/>
        </w:tabs>
        <w:spacing w:after="0" w:line="276" w:lineRule="auto"/>
        <w:ind w:left="0" w:firstLine="709"/>
        <w:rPr>
          <w:rFonts w:ascii="Times New Roman" w:hAnsi="Times New Roman" w:cs="Times New Roman"/>
        </w:rPr>
      </w:pPr>
      <w:r w:rsidRPr="00757CC5">
        <w:rPr>
          <w:rFonts w:ascii="Times New Roman" w:hAnsi="Times New Roman" w:cs="Times New Roman"/>
        </w:rPr>
        <w:t>п</w:t>
      </w:r>
      <w:r w:rsidR="00EA25B4" w:rsidRPr="00757CC5">
        <w:rPr>
          <w:rFonts w:ascii="Times New Roman" w:hAnsi="Times New Roman" w:cs="Times New Roman"/>
        </w:rPr>
        <w:t>аспорт электронного сервиса</w:t>
      </w:r>
      <w:r w:rsidRPr="00757CC5">
        <w:rPr>
          <w:rFonts w:ascii="Times New Roman" w:hAnsi="Times New Roman" w:cs="Times New Roman"/>
        </w:rPr>
        <w:t xml:space="preserve"> РСМЭВ;</w:t>
      </w:r>
    </w:p>
    <w:p w:rsidR="00EA25B4" w:rsidRPr="00757CC5" w:rsidRDefault="00DE1C29" w:rsidP="009545E4">
      <w:pPr>
        <w:pStyle w:val="1a"/>
        <w:numPr>
          <w:ilvl w:val="0"/>
          <w:numId w:val="22"/>
        </w:numPr>
        <w:tabs>
          <w:tab w:val="clear" w:pos="1134"/>
          <w:tab w:val="num" w:pos="0"/>
          <w:tab w:val="left" w:pos="851"/>
        </w:tabs>
        <w:spacing w:after="0" w:line="276" w:lineRule="auto"/>
        <w:ind w:left="0" w:firstLine="709"/>
        <w:rPr>
          <w:rFonts w:ascii="Times New Roman" w:hAnsi="Times New Roman" w:cs="Times New Roman"/>
        </w:rPr>
      </w:pPr>
      <w:r w:rsidRPr="00757CC5">
        <w:rPr>
          <w:rFonts w:ascii="Times New Roman" w:hAnsi="Times New Roman" w:cs="Times New Roman"/>
        </w:rPr>
        <w:t>п</w:t>
      </w:r>
      <w:r w:rsidR="00EA25B4" w:rsidRPr="00757CC5">
        <w:rPr>
          <w:rFonts w:ascii="Times New Roman" w:hAnsi="Times New Roman" w:cs="Times New Roman"/>
        </w:rPr>
        <w:t>ричину вывода электронного сервиса из обращения</w:t>
      </w:r>
      <w:r w:rsidRPr="00757CC5">
        <w:rPr>
          <w:rFonts w:ascii="Times New Roman" w:hAnsi="Times New Roman" w:cs="Times New Roman"/>
        </w:rPr>
        <w:t>;</w:t>
      </w:r>
    </w:p>
    <w:p w:rsidR="00EA25B4" w:rsidRPr="00757CC5" w:rsidRDefault="00DE1C29" w:rsidP="009545E4">
      <w:pPr>
        <w:pStyle w:val="1a"/>
        <w:numPr>
          <w:ilvl w:val="0"/>
          <w:numId w:val="22"/>
        </w:numPr>
        <w:tabs>
          <w:tab w:val="clear" w:pos="1134"/>
          <w:tab w:val="num" w:pos="0"/>
          <w:tab w:val="left" w:pos="851"/>
        </w:tabs>
        <w:spacing w:after="0" w:line="276" w:lineRule="auto"/>
        <w:ind w:left="0" w:firstLine="709"/>
        <w:rPr>
          <w:rFonts w:ascii="Times New Roman" w:hAnsi="Times New Roman" w:cs="Times New Roman"/>
        </w:rPr>
      </w:pPr>
      <w:r w:rsidRPr="00757CC5">
        <w:rPr>
          <w:rFonts w:ascii="Times New Roman" w:hAnsi="Times New Roman" w:cs="Times New Roman"/>
        </w:rPr>
        <w:t>п</w:t>
      </w:r>
      <w:r w:rsidR="00EA25B4" w:rsidRPr="00757CC5">
        <w:rPr>
          <w:rFonts w:ascii="Times New Roman" w:hAnsi="Times New Roman" w:cs="Times New Roman"/>
        </w:rPr>
        <w:t>ланируемую дату вывода электронного сервиса.</w:t>
      </w:r>
    </w:p>
    <w:p w:rsidR="00EA25B4" w:rsidRPr="00757CC5" w:rsidRDefault="00EA25B4" w:rsidP="00065B3B">
      <w:pPr>
        <w:pStyle w:val="afffc"/>
        <w:tabs>
          <w:tab w:val="num" w:pos="0"/>
        </w:tabs>
        <w:spacing w:line="276" w:lineRule="auto"/>
        <w:rPr>
          <w:rFonts w:ascii="Times New Roman" w:hAnsi="Times New Roman" w:cs="Times New Roman"/>
        </w:rPr>
      </w:pPr>
      <w:r w:rsidRPr="00757CC5">
        <w:rPr>
          <w:rFonts w:ascii="Times New Roman" w:hAnsi="Times New Roman" w:cs="Times New Roman"/>
        </w:rPr>
        <w:t>Сообщение должно быть отправлено не позднее, чем за десять рабочих дней до планируемой даты вывода электронного сервиса.</w:t>
      </w:r>
    </w:p>
    <w:p w:rsidR="00EA25B4" w:rsidRPr="00757CC5" w:rsidRDefault="00EA25B4" w:rsidP="00065B3B">
      <w:pPr>
        <w:pStyle w:val="afffc"/>
        <w:tabs>
          <w:tab w:val="num" w:pos="0"/>
        </w:tabs>
        <w:spacing w:line="276" w:lineRule="auto"/>
        <w:rPr>
          <w:rFonts w:ascii="Times New Roman" w:hAnsi="Times New Roman" w:cs="Times New Roman"/>
          <w:b/>
        </w:rPr>
      </w:pPr>
      <w:r w:rsidRPr="00757CC5">
        <w:rPr>
          <w:rFonts w:ascii="Times New Roman" w:hAnsi="Times New Roman" w:cs="Times New Roman"/>
        </w:rPr>
        <w:t>Заявка в адрес Оператора РСМЭВ обязательно должна содержать контактные данные ответственного технического специалиста.</w:t>
      </w:r>
    </w:p>
    <w:p w:rsidR="00DE1C29" w:rsidRPr="00757CC5" w:rsidRDefault="00EA25B4" w:rsidP="00065B3B">
      <w:pPr>
        <w:pStyle w:val="afffc"/>
        <w:pBdr>
          <w:left w:val="single" w:sz="6" w:space="4" w:color="auto"/>
        </w:pBdr>
        <w:tabs>
          <w:tab w:val="num" w:pos="0"/>
        </w:tabs>
        <w:spacing w:line="276" w:lineRule="auto"/>
        <w:rPr>
          <w:rFonts w:ascii="Times New Roman" w:hAnsi="Times New Roman" w:cs="Times New Roman"/>
        </w:rPr>
      </w:pPr>
      <w:r w:rsidRPr="00757CC5">
        <w:rPr>
          <w:rFonts w:ascii="Times New Roman" w:hAnsi="Times New Roman" w:cs="Times New Roman"/>
          <w:b/>
        </w:rPr>
        <w:t>Внимание!</w:t>
      </w:r>
      <w:r w:rsidRPr="00757CC5">
        <w:rPr>
          <w:rFonts w:ascii="Times New Roman" w:hAnsi="Times New Roman" w:cs="Times New Roman"/>
        </w:rPr>
        <w:t xml:space="preserve"> В случае если из обращения планируется вывод электронного сервиса регионального уровня, разработанного в интересах ФОИВ, то Оператор РСМЭВ должен проинформировать Оператора СМЭВ за десять рабочих дней до плани</w:t>
      </w:r>
      <w:r w:rsidR="00DE1C29" w:rsidRPr="00757CC5">
        <w:rPr>
          <w:rFonts w:ascii="Times New Roman" w:hAnsi="Times New Roman" w:cs="Times New Roman"/>
        </w:rPr>
        <w:t>руемой даты вывода из обращения.</w:t>
      </w:r>
    </w:p>
    <w:p w:rsidR="00EA25B4" w:rsidRPr="00065B3B" w:rsidRDefault="00EA25B4" w:rsidP="00065B3B">
      <w:pPr>
        <w:tabs>
          <w:tab w:val="num" w:pos="0"/>
        </w:tabs>
        <w:spacing w:line="276" w:lineRule="auto"/>
        <w:ind w:firstLine="709"/>
        <w:rPr>
          <w:b/>
        </w:rPr>
      </w:pPr>
      <w:r w:rsidRPr="00065B3B">
        <w:rPr>
          <w:b/>
        </w:rPr>
        <w:t>Шаги процесса</w:t>
      </w:r>
    </w:p>
    <w:tbl>
      <w:tblPr>
        <w:tblStyle w:val="afffffff6"/>
        <w:tblW w:w="5000" w:type="pct"/>
        <w:tblLayout w:type="fixed"/>
        <w:tblLook w:val="04A0" w:firstRow="1" w:lastRow="0" w:firstColumn="1" w:lastColumn="0" w:noHBand="0" w:noVBand="1"/>
      </w:tblPr>
      <w:tblGrid>
        <w:gridCol w:w="2943"/>
        <w:gridCol w:w="1985"/>
        <w:gridCol w:w="1507"/>
        <w:gridCol w:w="1611"/>
        <w:gridCol w:w="2092"/>
      </w:tblGrid>
      <w:tr w:rsidR="00065B3B" w:rsidRPr="00757CC5" w:rsidTr="00947BFD">
        <w:tc>
          <w:tcPr>
            <w:tcW w:w="2943" w:type="dxa"/>
            <w:tcBorders>
              <w:top w:val="single" w:sz="4" w:space="0" w:color="auto"/>
              <w:left w:val="single" w:sz="4" w:space="0" w:color="auto"/>
              <w:bottom w:val="single" w:sz="4" w:space="0" w:color="auto"/>
              <w:right w:val="single" w:sz="4" w:space="0" w:color="auto"/>
            </w:tcBorders>
            <w:vAlign w:val="center"/>
            <w:hideMark/>
          </w:tcPr>
          <w:p w:rsidR="00065B3B" w:rsidRPr="00757CC5" w:rsidRDefault="00065B3B" w:rsidP="00947BFD">
            <w:pPr>
              <w:tabs>
                <w:tab w:val="num" w:pos="0"/>
              </w:tabs>
              <w:jc w:val="center"/>
            </w:pPr>
            <w:r w:rsidRPr="00757CC5">
              <w:rPr>
                <w:b/>
              </w:rPr>
              <w:t>Шаг</w:t>
            </w:r>
          </w:p>
        </w:tc>
        <w:tc>
          <w:tcPr>
            <w:tcW w:w="1985" w:type="dxa"/>
            <w:tcBorders>
              <w:top w:val="single" w:sz="4" w:space="0" w:color="auto"/>
              <w:left w:val="single" w:sz="4" w:space="0" w:color="auto"/>
              <w:bottom w:val="single" w:sz="4" w:space="0" w:color="auto"/>
              <w:right w:val="single" w:sz="4" w:space="0" w:color="auto"/>
            </w:tcBorders>
            <w:vAlign w:val="center"/>
            <w:hideMark/>
          </w:tcPr>
          <w:p w:rsidR="00065B3B" w:rsidRPr="00757CC5" w:rsidRDefault="00065B3B" w:rsidP="00947BFD">
            <w:pPr>
              <w:tabs>
                <w:tab w:val="num" w:pos="0"/>
              </w:tabs>
              <w:jc w:val="center"/>
            </w:pPr>
            <w:r w:rsidRPr="00757CC5">
              <w:rPr>
                <w:b/>
              </w:rPr>
              <w:t>Входные данные</w:t>
            </w:r>
          </w:p>
        </w:tc>
        <w:tc>
          <w:tcPr>
            <w:tcW w:w="1507" w:type="dxa"/>
            <w:tcBorders>
              <w:top w:val="single" w:sz="4" w:space="0" w:color="auto"/>
              <w:left w:val="single" w:sz="4" w:space="0" w:color="auto"/>
              <w:bottom w:val="single" w:sz="4" w:space="0" w:color="auto"/>
              <w:right w:val="single" w:sz="4" w:space="0" w:color="auto"/>
            </w:tcBorders>
            <w:vAlign w:val="center"/>
            <w:hideMark/>
          </w:tcPr>
          <w:p w:rsidR="00065B3B" w:rsidRPr="00757CC5" w:rsidRDefault="00065B3B" w:rsidP="00947BFD">
            <w:pPr>
              <w:tabs>
                <w:tab w:val="num" w:pos="0"/>
              </w:tabs>
              <w:jc w:val="center"/>
            </w:pPr>
            <w:r w:rsidRPr="00757CC5">
              <w:rPr>
                <w:b/>
              </w:rPr>
              <w:t>Выходные данные</w:t>
            </w:r>
          </w:p>
        </w:tc>
        <w:tc>
          <w:tcPr>
            <w:tcW w:w="1611" w:type="dxa"/>
            <w:tcBorders>
              <w:top w:val="single" w:sz="4" w:space="0" w:color="auto"/>
              <w:left w:val="single" w:sz="4" w:space="0" w:color="auto"/>
              <w:bottom w:val="single" w:sz="4" w:space="0" w:color="auto"/>
              <w:right w:val="single" w:sz="4" w:space="0" w:color="auto"/>
            </w:tcBorders>
            <w:vAlign w:val="center"/>
            <w:hideMark/>
          </w:tcPr>
          <w:p w:rsidR="00065B3B" w:rsidRPr="00757CC5" w:rsidRDefault="00065B3B" w:rsidP="00947BFD">
            <w:pPr>
              <w:tabs>
                <w:tab w:val="num" w:pos="0"/>
              </w:tabs>
              <w:jc w:val="center"/>
            </w:pPr>
            <w:r w:rsidRPr="00757CC5">
              <w:rPr>
                <w:b/>
              </w:rPr>
              <w:t>Срок исполнения</w:t>
            </w:r>
          </w:p>
        </w:tc>
        <w:tc>
          <w:tcPr>
            <w:tcW w:w="2092" w:type="dxa"/>
            <w:tcBorders>
              <w:top w:val="single" w:sz="4" w:space="0" w:color="auto"/>
              <w:left w:val="single" w:sz="4" w:space="0" w:color="auto"/>
              <w:bottom w:val="single" w:sz="4" w:space="0" w:color="auto"/>
              <w:right w:val="single" w:sz="4" w:space="0" w:color="auto"/>
            </w:tcBorders>
            <w:vAlign w:val="center"/>
            <w:hideMark/>
          </w:tcPr>
          <w:p w:rsidR="00065B3B" w:rsidRPr="00757CC5" w:rsidRDefault="00065B3B" w:rsidP="00947BFD">
            <w:pPr>
              <w:tabs>
                <w:tab w:val="num" w:pos="0"/>
              </w:tabs>
              <w:jc w:val="center"/>
            </w:pPr>
            <w:r w:rsidRPr="00757CC5">
              <w:rPr>
                <w:b/>
              </w:rPr>
              <w:t>Ответственный исполнитель и/или Соисполнитель</w:t>
            </w:r>
          </w:p>
        </w:tc>
      </w:tr>
      <w:tr w:rsidR="00065B3B" w:rsidRPr="00757CC5" w:rsidTr="00947BFD">
        <w:tc>
          <w:tcPr>
            <w:tcW w:w="2943" w:type="dxa"/>
            <w:tcBorders>
              <w:top w:val="single" w:sz="4" w:space="0" w:color="auto"/>
              <w:left w:val="single" w:sz="4" w:space="0" w:color="auto"/>
              <w:bottom w:val="single" w:sz="4" w:space="0" w:color="auto"/>
              <w:right w:val="single" w:sz="4" w:space="0" w:color="auto"/>
            </w:tcBorders>
            <w:hideMark/>
          </w:tcPr>
          <w:p w:rsidR="00065B3B" w:rsidRPr="00947BFD" w:rsidRDefault="00065B3B" w:rsidP="00947BFD">
            <w:pPr>
              <w:tabs>
                <w:tab w:val="num" w:pos="0"/>
                <w:tab w:val="left" w:pos="317"/>
              </w:tabs>
              <w:rPr>
                <w:szCs w:val="24"/>
              </w:rPr>
            </w:pPr>
            <w:r w:rsidRPr="00757CC5">
              <w:rPr>
                <w:szCs w:val="24"/>
              </w:rPr>
              <w:t>Поставщик информации информирует Оператора РСМЭВ о предстоящем выводе электронного сервиса путем отправки сообщения</w:t>
            </w:r>
            <w:r w:rsidR="00947BFD" w:rsidRPr="00947BFD">
              <w:rPr>
                <w:szCs w:val="24"/>
              </w:rPr>
              <w:t>.</w:t>
            </w:r>
          </w:p>
        </w:tc>
        <w:tc>
          <w:tcPr>
            <w:tcW w:w="1985" w:type="dxa"/>
            <w:tcBorders>
              <w:top w:val="single" w:sz="4" w:space="0" w:color="auto"/>
              <w:left w:val="single" w:sz="4" w:space="0" w:color="auto"/>
              <w:bottom w:val="single" w:sz="4" w:space="0" w:color="auto"/>
              <w:right w:val="single" w:sz="4" w:space="0" w:color="auto"/>
            </w:tcBorders>
            <w:hideMark/>
          </w:tcPr>
          <w:p w:rsidR="00065B3B" w:rsidRPr="00757CC5" w:rsidRDefault="00947BFD" w:rsidP="00947BFD">
            <w:pPr>
              <w:pStyle w:val="1a"/>
              <w:tabs>
                <w:tab w:val="left" w:pos="317"/>
                <w:tab w:val="left" w:pos="456"/>
              </w:tabs>
              <w:spacing w:after="0" w:line="240" w:lineRule="auto"/>
              <w:jc w:val="left"/>
              <w:rPr>
                <w:rFonts w:ascii="Times New Roman" w:hAnsi="Times New Roman" w:cs="Times New Roman"/>
              </w:rPr>
            </w:pPr>
            <w:r w:rsidRPr="00947BFD">
              <w:rPr>
                <w:rFonts w:ascii="Times New Roman" w:hAnsi="Times New Roman" w:cs="Times New Roman"/>
              </w:rPr>
              <w:t xml:space="preserve">- </w:t>
            </w:r>
            <w:r w:rsidR="00065B3B" w:rsidRPr="00757CC5">
              <w:rPr>
                <w:rFonts w:ascii="Times New Roman" w:hAnsi="Times New Roman" w:cs="Times New Roman"/>
              </w:rPr>
              <w:t>паспорт электронного сервиса РСМЭВ;</w:t>
            </w:r>
          </w:p>
          <w:p w:rsidR="00065B3B" w:rsidRPr="00757CC5" w:rsidRDefault="00947BFD" w:rsidP="00947BFD">
            <w:pPr>
              <w:pStyle w:val="1a"/>
              <w:tabs>
                <w:tab w:val="left" w:pos="317"/>
                <w:tab w:val="left" w:pos="456"/>
              </w:tabs>
              <w:spacing w:after="0" w:line="240" w:lineRule="auto"/>
              <w:jc w:val="left"/>
              <w:rPr>
                <w:rFonts w:ascii="Times New Roman" w:hAnsi="Times New Roman" w:cs="Times New Roman"/>
              </w:rPr>
            </w:pPr>
            <w:r w:rsidRPr="00947BFD">
              <w:rPr>
                <w:rFonts w:ascii="Times New Roman" w:hAnsi="Times New Roman" w:cs="Times New Roman"/>
              </w:rPr>
              <w:t xml:space="preserve">- </w:t>
            </w:r>
            <w:r w:rsidR="00065B3B" w:rsidRPr="00757CC5">
              <w:rPr>
                <w:rFonts w:ascii="Times New Roman" w:hAnsi="Times New Roman" w:cs="Times New Roman"/>
              </w:rPr>
              <w:t>причина вывода электронного сервиса из обращения;</w:t>
            </w:r>
          </w:p>
          <w:p w:rsidR="00065B3B" w:rsidRPr="00757CC5" w:rsidRDefault="00947BFD" w:rsidP="00947BFD">
            <w:pPr>
              <w:pStyle w:val="afffe"/>
              <w:tabs>
                <w:tab w:val="left" w:pos="317"/>
              </w:tabs>
              <w:autoSpaceDE w:val="0"/>
              <w:autoSpaceDN w:val="0"/>
              <w:adjustRightInd w:val="0"/>
              <w:jc w:val="left"/>
              <w:rPr>
                <w:lang w:eastAsia="en-US"/>
              </w:rPr>
            </w:pPr>
            <w:r w:rsidRPr="00947BFD">
              <w:t xml:space="preserve">- </w:t>
            </w:r>
            <w:r w:rsidR="00065B3B" w:rsidRPr="00757CC5">
              <w:t>планируемая дата вывода электронного сервиса.</w:t>
            </w:r>
          </w:p>
        </w:tc>
        <w:tc>
          <w:tcPr>
            <w:tcW w:w="1507" w:type="dxa"/>
            <w:tcBorders>
              <w:top w:val="single" w:sz="4" w:space="0" w:color="auto"/>
              <w:left w:val="single" w:sz="4" w:space="0" w:color="auto"/>
              <w:bottom w:val="single" w:sz="4" w:space="0" w:color="auto"/>
              <w:right w:val="single" w:sz="4" w:space="0" w:color="auto"/>
            </w:tcBorders>
            <w:hideMark/>
          </w:tcPr>
          <w:p w:rsidR="00065B3B" w:rsidRPr="00757CC5" w:rsidRDefault="00065B3B" w:rsidP="00947BFD">
            <w:pPr>
              <w:tabs>
                <w:tab w:val="num" w:pos="0"/>
                <w:tab w:val="left" w:pos="317"/>
              </w:tabs>
              <w:rPr>
                <w:szCs w:val="24"/>
              </w:rPr>
            </w:pPr>
            <w:r w:rsidRPr="00757CC5">
              <w:rPr>
                <w:szCs w:val="24"/>
              </w:rPr>
              <w:t>Сообщение в адрес Оператора РСМЭВ</w:t>
            </w:r>
          </w:p>
        </w:tc>
        <w:tc>
          <w:tcPr>
            <w:tcW w:w="1611" w:type="dxa"/>
            <w:tcBorders>
              <w:top w:val="single" w:sz="4" w:space="0" w:color="auto"/>
              <w:left w:val="single" w:sz="4" w:space="0" w:color="auto"/>
              <w:bottom w:val="single" w:sz="4" w:space="0" w:color="auto"/>
              <w:right w:val="single" w:sz="4" w:space="0" w:color="auto"/>
            </w:tcBorders>
            <w:hideMark/>
          </w:tcPr>
          <w:p w:rsidR="00065B3B" w:rsidRPr="00757CC5" w:rsidRDefault="00065B3B" w:rsidP="00947BFD">
            <w:pPr>
              <w:tabs>
                <w:tab w:val="num" w:pos="0"/>
                <w:tab w:val="left" w:pos="317"/>
              </w:tabs>
              <w:rPr>
                <w:szCs w:val="24"/>
              </w:rPr>
            </w:pPr>
            <w:r w:rsidRPr="00757CC5">
              <w:rPr>
                <w:szCs w:val="24"/>
              </w:rPr>
              <w:t>Сообщение должно быть отправлено не позднее, чем за десять рабочих дней до начала предполагаемого времени недоступности электронного сервиса.</w:t>
            </w:r>
          </w:p>
        </w:tc>
        <w:tc>
          <w:tcPr>
            <w:tcW w:w="2092" w:type="dxa"/>
            <w:tcBorders>
              <w:top w:val="single" w:sz="4" w:space="0" w:color="auto"/>
              <w:left w:val="single" w:sz="4" w:space="0" w:color="auto"/>
              <w:bottom w:val="single" w:sz="4" w:space="0" w:color="auto"/>
              <w:right w:val="single" w:sz="4" w:space="0" w:color="auto"/>
            </w:tcBorders>
            <w:hideMark/>
          </w:tcPr>
          <w:p w:rsidR="00065B3B" w:rsidRPr="00757CC5" w:rsidRDefault="00065B3B" w:rsidP="00947BFD">
            <w:pPr>
              <w:tabs>
                <w:tab w:val="num" w:pos="0"/>
                <w:tab w:val="left" w:pos="317"/>
              </w:tabs>
              <w:rPr>
                <w:szCs w:val="24"/>
              </w:rPr>
            </w:pPr>
            <w:r w:rsidRPr="00757CC5">
              <w:rPr>
                <w:szCs w:val="24"/>
              </w:rPr>
              <w:t>Поставщик информации</w:t>
            </w:r>
          </w:p>
        </w:tc>
      </w:tr>
      <w:tr w:rsidR="00065B3B" w:rsidRPr="00757CC5" w:rsidTr="00947BFD">
        <w:tc>
          <w:tcPr>
            <w:tcW w:w="2943" w:type="dxa"/>
            <w:tcBorders>
              <w:top w:val="single" w:sz="4" w:space="0" w:color="auto"/>
              <w:left w:val="single" w:sz="4" w:space="0" w:color="auto"/>
              <w:bottom w:val="single" w:sz="4" w:space="0" w:color="auto"/>
              <w:right w:val="single" w:sz="4" w:space="0" w:color="auto"/>
            </w:tcBorders>
            <w:hideMark/>
          </w:tcPr>
          <w:p w:rsidR="00065B3B" w:rsidRPr="00947BFD" w:rsidRDefault="00065B3B" w:rsidP="00947BFD">
            <w:pPr>
              <w:tabs>
                <w:tab w:val="num" w:pos="0"/>
                <w:tab w:val="left" w:pos="317"/>
              </w:tabs>
              <w:rPr>
                <w:szCs w:val="24"/>
              </w:rPr>
            </w:pPr>
            <w:r w:rsidRPr="00757CC5">
              <w:rPr>
                <w:szCs w:val="24"/>
              </w:rPr>
              <w:t>Проверка и анализ заявки на полноту и качество информации</w:t>
            </w:r>
            <w:r w:rsidR="00947BFD" w:rsidRPr="00947BFD">
              <w:rPr>
                <w:szCs w:val="24"/>
              </w:rPr>
              <w:t>.</w:t>
            </w:r>
          </w:p>
        </w:tc>
        <w:tc>
          <w:tcPr>
            <w:tcW w:w="1985" w:type="dxa"/>
            <w:tcBorders>
              <w:top w:val="single" w:sz="4" w:space="0" w:color="auto"/>
              <w:left w:val="single" w:sz="4" w:space="0" w:color="auto"/>
              <w:bottom w:val="single" w:sz="4" w:space="0" w:color="auto"/>
              <w:right w:val="single" w:sz="4" w:space="0" w:color="auto"/>
            </w:tcBorders>
            <w:hideMark/>
          </w:tcPr>
          <w:p w:rsidR="00065B3B" w:rsidRPr="00757CC5" w:rsidRDefault="00947BFD" w:rsidP="00947BFD">
            <w:pPr>
              <w:pStyle w:val="1a"/>
              <w:tabs>
                <w:tab w:val="left" w:pos="317"/>
                <w:tab w:val="left" w:pos="456"/>
              </w:tabs>
              <w:spacing w:after="0" w:line="240" w:lineRule="auto"/>
              <w:jc w:val="left"/>
              <w:rPr>
                <w:rFonts w:ascii="Times New Roman" w:hAnsi="Times New Roman" w:cs="Times New Roman"/>
              </w:rPr>
            </w:pPr>
            <w:r w:rsidRPr="00947BFD">
              <w:rPr>
                <w:rFonts w:ascii="Times New Roman" w:hAnsi="Times New Roman" w:cs="Times New Roman"/>
              </w:rPr>
              <w:t xml:space="preserve">- </w:t>
            </w:r>
            <w:r w:rsidR="00065B3B" w:rsidRPr="00757CC5">
              <w:rPr>
                <w:rFonts w:ascii="Times New Roman" w:hAnsi="Times New Roman" w:cs="Times New Roman"/>
              </w:rPr>
              <w:t>паспорт электронного сервиса;</w:t>
            </w:r>
          </w:p>
          <w:p w:rsidR="00065B3B" w:rsidRPr="00757CC5" w:rsidRDefault="00947BFD" w:rsidP="00947BFD">
            <w:pPr>
              <w:pStyle w:val="1a"/>
              <w:tabs>
                <w:tab w:val="left" w:pos="317"/>
                <w:tab w:val="left" w:pos="456"/>
              </w:tabs>
              <w:spacing w:after="0" w:line="240" w:lineRule="auto"/>
              <w:jc w:val="left"/>
              <w:rPr>
                <w:rFonts w:ascii="Times New Roman" w:hAnsi="Times New Roman" w:cs="Times New Roman"/>
              </w:rPr>
            </w:pPr>
            <w:r w:rsidRPr="00947BFD">
              <w:rPr>
                <w:rFonts w:ascii="Times New Roman" w:hAnsi="Times New Roman" w:cs="Times New Roman"/>
              </w:rPr>
              <w:t xml:space="preserve">- </w:t>
            </w:r>
            <w:r w:rsidR="00065B3B" w:rsidRPr="00757CC5">
              <w:rPr>
                <w:rFonts w:ascii="Times New Roman" w:hAnsi="Times New Roman" w:cs="Times New Roman"/>
              </w:rPr>
              <w:t>причина вывода электронного сервиса из обращения;</w:t>
            </w:r>
          </w:p>
          <w:p w:rsidR="00065B3B" w:rsidRPr="00757CC5" w:rsidRDefault="00947BFD" w:rsidP="00947BFD">
            <w:pPr>
              <w:pStyle w:val="1a"/>
              <w:tabs>
                <w:tab w:val="left" w:pos="317"/>
                <w:tab w:val="left" w:pos="456"/>
              </w:tabs>
              <w:spacing w:after="0" w:line="240" w:lineRule="auto"/>
              <w:jc w:val="left"/>
              <w:rPr>
                <w:rFonts w:ascii="Times New Roman" w:hAnsi="Times New Roman" w:cs="Times New Roman"/>
              </w:rPr>
            </w:pPr>
            <w:r w:rsidRPr="00947BFD">
              <w:rPr>
                <w:rFonts w:ascii="Times New Roman" w:hAnsi="Times New Roman" w:cs="Times New Roman"/>
              </w:rPr>
              <w:t xml:space="preserve">- </w:t>
            </w:r>
            <w:r w:rsidR="00065B3B" w:rsidRPr="00757CC5">
              <w:rPr>
                <w:rFonts w:ascii="Times New Roman" w:hAnsi="Times New Roman" w:cs="Times New Roman"/>
              </w:rPr>
              <w:t>планируемая дата вывода электронного сервиса.</w:t>
            </w:r>
          </w:p>
        </w:tc>
        <w:tc>
          <w:tcPr>
            <w:tcW w:w="1507" w:type="dxa"/>
            <w:tcBorders>
              <w:top w:val="single" w:sz="4" w:space="0" w:color="auto"/>
              <w:left w:val="single" w:sz="4" w:space="0" w:color="auto"/>
              <w:bottom w:val="single" w:sz="4" w:space="0" w:color="auto"/>
              <w:right w:val="single" w:sz="4" w:space="0" w:color="auto"/>
            </w:tcBorders>
          </w:tcPr>
          <w:p w:rsidR="00065B3B" w:rsidRPr="00757CC5" w:rsidRDefault="00065B3B" w:rsidP="00947BFD">
            <w:pPr>
              <w:tabs>
                <w:tab w:val="num" w:pos="0"/>
                <w:tab w:val="left" w:pos="317"/>
              </w:tabs>
              <w:rPr>
                <w:szCs w:val="24"/>
              </w:rPr>
            </w:pPr>
          </w:p>
        </w:tc>
        <w:tc>
          <w:tcPr>
            <w:tcW w:w="1611" w:type="dxa"/>
            <w:tcBorders>
              <w:top w:val="single" w:sz="4" w:space="0" w:color="auto"/>
              <w:left w:val="single" w:sz="4" w:space="0" w:color="auto"/>
              <w:bottom w:val="single" w:sz="4" w:space="0" w:color="auto"/>
              <w:right w:val="single" w:sz="4" w:space="0" w:color="auto"/>
            </w:tcBorders>
            <w:hideMark/>
          </w:tcPr>
          <w:p w:rsidR="00065B3B" w:rsidRPr="00757CC5" w:rsidRDefault="00065B3B" w:rsidP="00947BFD">
            <w:pPr>
              <w:tabs>
                <w:tab w:val="num" w:pos="0"/>
                <w:tab w:val="left" w:pos="317"/>
              </w:tabs>
              <w:rPr>
                <w:szCs w:val="24"/>
              </w:rPr>
            </w:pPr>
            <w:r w:rsidRPr="00757CC5">
              <w:rPr>
                <w:szCs w:val="24"/>
              </w:rPr>
              <w:t>1 рабочий день</w:t>
            </w:r>
          </w:p>
        </w:tc>
        <w:tc>
          <w:tcPr>
            <w:tcW w:w="2092" w:type="dxa"/>
            <w:tcBorders>
              <w:top w:val="single" w:sz="4" w:space="0" w:color="auto"/>
              <w:left w:val="single" w:sz="4" w:space="0" w:color="auto"/>
              <w:bottom w:val="single" w:sz="4" w:space="0" w:color="auto"/>
              <w:right w:val="single" w:sz="4" w:space="0" w:color="auto"/>
            </w:tcBorders>
            <w:hideMark/>
          </w:tcPr>
          <w:p w:rsidR="00065B3B" w:rsidRPr="00757CC5" w:rsidRDefault="00065B3B" w:rsidP="00947BFD">
            <w:pPr>
              <w:tabs>
                <w:tab w:val="num" w:pos="0"/>
                <w:tab w:val="left" w:pos="317"/>
              </w:tabs>
              <w:rPr>
                <w:szCs w:val="24"/>
              </w:rPr>
            </w:pPr>
            <w:r w:rsidRPr="00757CC5">
              <w:rPr>
                <w:szCs w:val="24"/>
              </w:rPr>
              <w:t>Оператор РСМЭВ</w:t>
            </w:r>
          </w:p>
        </w:tc>
      </w:tr>
      <w:tr w:rsidR="00065B3B" w:rsidRPr="00757CC5" w:rsidTr="00947BFD">
        <w:tc>
          <w:tcPr>
            <w:tcW w:w="2943" w:type="dxa"/>
            <w:tcBorders>
              <w:top w:val="single" w:sz="4" w:space="0" w:color="auto"/>
              <w:left w:val="single" w:sz="4" w:space="0" w:color="auto"/>
              <w:bottom w:val="single" w:sz="4" w:space="0" w:color="auto"/>
              <w:right w:val="single" w:sz="4" w:space="0" w:color="auto"/>
            </w:tcBorders>
            <w:hideMark/>
          </w:tcPr>
          <w:p w:rsidR="00065B3B" w:rsidRPr="00757CC5" w:rsidRDefault="00065B3B" w:rsidP="00947BFD">
            <w:pPr>
              <w:tabs>
                <w:tab w:val="num" w:pos="0"/>
                <w:tab w:val="left" w:pos="317"/>
              </w:tabs>
              <w:rPr>
                <w:szCs w:val="24"/>
              </w:rPr>
            </w:pPr>
            <w:r w:rsidRPr="00757CC5">
              <w:rPr>
                <w:szCs w:val="24"/>
              </w:rPr>
              <w:t xml:space="preserve">Информирование Оператором РСМЭВ Оператора эксплуатации РСМЭВ о предстоящем выводе электронного сервиса, зарегистрированного на РСМЭВ. </w:t>
            </w:r>
          </w:p>
          <w:p w:rsidR="00065B3B" w:rsidRPr="00757CC5" w:rsidRDefault="00065B3B" w:rsidP="00947BFD">
            <w:pPr>
              <w:tabs>
                <w:tab w:val="num" w:pos="0"/>
                <w:tab w:val="left" w:pos="317"/>
              </w:tabs>
              <w:rPr>
                <w:szCs w:val="24"/>
              </w:rPr>
            </w:pPr>
            <w:r w:rsidRPr="00757CC5">
              <w:rPr>
                <w:szCs w:val="24"/>
              </w:rPr>
              <w:t>В случае если из обращения планируется вывод электронного сервиса регионального уровня, разработанного в интересах ФОИВ, то Оператор РСМЭВ информирует и Оператора СМЭВ.</w:t>
            </w:r>
          </w:p>
        </w:tc>
        <w:tc>
          <w:tcPr>
            <w:tcW w:w="1985" w:type="dxa"/>
            <w:tcBorders>
              <w:top w:val="single" w:sz="4" w:space="0" w:color="auto"/>
              <w:left w:val="single" w:sz="4" w:space="0" w:color="auto"/>
              <w:bottom w:val="single" w:sz="4" w:space="0" w:color="auto"/>
              <w:right w:val="single" w:sz="4" w:space="0" w:color="auto"/>
            </w:tcBorders>
            <w:hideMark/>
          </w:tcPr>
          <w:p w:rsidR="00065B3B" w:rsidRPr="00757CC5" w:rsidRDefault="00947BFD" w:rsidP="00947BFD">
            <w:pPr>
              <w:pStyle w:val="1a"/>
              <w:tabs>
                <w:tab w:val="left" w:pos="317"/>
                <w:tab w:val="left" w:pos="456"/>
              </w:tabs>
              <w:spacing w:after="0" w:line="240" w:lineRule="auto"/>
              <w:jc w:val="left"/>
              <w:rPr>
                <w:rFonts w:ascii="Times New Roman" w:hAnsi="Times New Roman" w:cs="Times New Roman"/>
              </w:rPr>
            </w:pPr>
            <w:r w:rsidRPr="00947BFD">
              <w:rPr>
                <w:rFonts w:ascii="Times New Roman" w:hAnsi="Times New Roman" w:cs="Times New Roman"/>
              </w:rPr>
              <w:t xml:space="preserve">- </w:t>
            </w:r>
            <w:r w:rsidR="00065B3B" w:rsidRPr="00757CC5">
              <w:rPr>
                <w:rFonts w:ascii="Times New Roman" w:hAnsi="Times New Roman" w:cs="Times New Roman"/>
              </w:rPr>
              <w:t>паспорт электронного сервиса;</w:t>
            </w:r>
          </w:p>
          <w:p w:rsidR="00947BFD" w:rsidRPr="00947BFD" w:rsidRDefault="00947BFD" w:rsidP="00947BFD">
            <w:pPr>
              <w:pStyle w:val="1a"/>
              <w:tabs>
                <w:tab w:val="left" w:pos="317"/>
                <w:tab w:val="left" w:pos="456"/>
              </w:tabs>
              <w:spacing w:after="0" w:line="240" w:lineRule="auto"/>
              <w:jc w:val="left"/>
              <w:rPr>
                <w:rFonts w:ascii="Times New Roman" w:hAnsi="Times New Roman" w:cs="Times New Roman"/>
              </w:rPr>
            </w:pPr>
            <w:r w:rsidRPr="00947BFD">
              <w:rPr>
                <w:rFonts w:ascii="Times New Roman" w:hAnsi="Times New Roman" w:cs="Times New Roman"/>
              </w:rPr>
              <w:t xml:space="preserve">- </w:t>
            </w:r>
            <w:r w:rsidR="00065B3B" w:rsidRPr="00757CC5">
              <w:rPr>
                <w:rFonts w:ascii="Times New Roman" w:hAnsi="Times New Roman" w:cs="Times New Roman"/>
              </w:rPr>
              <w:t>причина вывода эле</w:t>
            </w:r>
            <w:r>
              <w:rPr>
                <w:rFonts w:ascii="Times New Roman" w:hAnsi="Times New Roman" w:cs="Times New Roman"/>
              </w:rPr>
              <w:t>ктронного сервиса из обращения;</w:t>
            </w:r>
          </w:p>
          <w:p w:rsidR="00065B3B" w:rsidRPr="00757CC5" w:rsidRDefault="00947BFD" w:rsidP="00947BFD">
            <w:pPr>
              <w:pStyle w:val="1a"/>
              <w:tabs>
                <w:tab w:val="left" w:pos="317"/>
                <w:tab w:val="left" w:pos="456"/>
              </w:tabs>
              <w:spacing w:after="0" w:line="240" w:lineRule="auto"/>
              <w:jc w:val="left"/>
              <w:rPr>
                <w:rFonts w:ascii="Times New Roman" w:hAnsi="Times New Roman" w:cs="Times New Roman"/>
              </w:rPr>
            </w:pPr>
            <w:r w:rsidRPr="00947BFD">
              <w:rPr>
                <w:rFonts w:ascii="Times New Roman" w:hAnsi="Times New Roman" w:cs="Times New Roman"/>
              </w:rPr>
              <w:t xml:space="preserve">- </w:t>
            </w:r>
            <w:r w:rsidR="00065B3B" w:rsidRPr="00757CC5">
              <w:rPr>
                <w:rFonts w:ascii="Times New Roman" w:hAnsi="Times New Roman" w:cs="Times New Roman"/>
              </w:rPr>
              <w:t>планируемая дата вывода электронного сервиса.</w:t>
            </w:r>
          </w:p>
        </w:tc>
        <w:tc>
          <w:tcPr>
            <w:tcW w:w="1507" w:type="dxa"/>
            <w:tcBorders>
              <w:top w:val="single" w:sz="4" w:space="0" w:color="auto"/>
              <w:left w:val="single" w:sz="4" w:space="0" w:color="auto"/>
              <w:bottom w:val="single" w:sz="4" w:space="0" w:color="auto"/>
              <w:right w:val="single" w:sz="4" w:space="0" w:color="auto"/>
            </w:tcBorders>
            <w:hideMark/>
          </w:tcPr>
          <w:p w:rsidR="00065B3B" w:rsidRPr="00757CC5" w:rsidRDefault="00065B3B" w:rsidP="00947BFD">
            <w:pPr>
              <w:tabs>
                <w:tab w:val="num" w:pos="0"/>
                <w:tab w:val="left" w:pos="317"/>
              </w:tabs>
              <w:rPr>
                <w:szCs w:val="24"/>
              </w:rPr>
            </w:pPr>
            <w:r w:rsidRPr="00757CC5">
              <w:rPr>
                <w:szCs w:val="24"/>
              </w:rPr>
              <w:t>Сообщение в адрес Оператора эксплуатации РСМЭВ (и Оператора СМЭВ в случае необходимости)</w:t>
            </w:r>
          </w:p>
        </w:tc>
        <w:tc>
          <w:tcPr>
            <w:tcW w:w="1611" w:type="dxa"/>
            <w:tcBorders>
              <w:top w:val="single" w:sz="4" w:space="0" w:color="auto"/>
              <w:left w:val="single" w:sz="4" w:space="0" w:color="auto"/>
              <w:bottom w:val="single" w:sz="4" w:space="0" w:color="auto"/>
              <w:right w:val="single" w:sz="4" w:space="0" w:color="auto"/>
            </w:tcBorders>
            <w:hideMark/>
          </w:tcPr>
          <w:p w:rsidR="00065B3B" w:rsidRPr="00757CC5" w:rsidRDefault="00065B3B" w:rsidP="00947BFD">
            <w:pPr>
              <w:tabs>
                <w:tab w:val="num" w:pos="0"/>
                <w:tab w:val="left" w:pos="317"/>
              </w:tabs>
              <w:rPr>
                <w:szCs w:val="24"/>
              </w:rPr>
            </w:pPr>
            <w:r w:rsidRPr="00757CC5">
              <w:rPr>
                <w:szCs w:val="24"/>
              </w:rPr>
              <w:t>1 рабочий день с момента получения заявки</w:t>
            </w:r>
          </w:p>
        </w:tc>
        <w:tc>
          <w:tcPr>
            <w:tcW w:w="2092" w:type="dxa"/>
            <w:tcBorders>
              <w:top w:val="single" w:sz="4" w:space="0" w:color="auto"/>
              <w:left w:val="single" w:sz="4" w:space="0" w:color="auto"/>
              <w:bottom w:val="single" w:sz="4" w:space="0" w:color="auto"/>
              <w:right w:val="single" w:sz="4" w:space="0" w:color="auto"/>
            </w:tcBorders>
            <w:hideMark/>
          </w:tcPr>
          <w:p w:rsidR="00065B3B" w:rsidRPr="00757CC5" w:rsidRDefault="00065B3B" w:rsidP="00947BFD">
            <w:pPr>
              <w:tabs>
                <w:tab w:val="num" w:pos="0"/>
                <w:tab w:val="left" w:pos="317"/>
              </w:tabs>
              <w:rPr>
                <w:szCs w:val="24"/>
              </w:rPr>
            </w:pPr>
            <w:r w:rsidRPr="00757CC5">
              <w:rPr>
                <w:szCs w:val="24"/>
              </w:rPr>
              <w:t>Оператор РСМЭВ</w:t>
            </w:r>
          </w:p>
        </w:tc>
      </w:tr>
      <w:tr w:rsidR="00065B3B" w:rsidRPr="00757CC5" w:rsidTr="00947BFD">
        <w:tc>
          <w:tcPr>
            <w:tcW w:w="2943" w:type="dxa"/>
            <w:tcBorders>
              <w:top w:val="single" w:sz="4" w:space="0" w:color="auto"/>
              <w:left w:val="single" w:sz="4" w:space="0" w:color="auto"/>
              <w:bottom w:val="single" w:sz="4" w:space="0" w:color="auto"/>
              <w:right w:val="single" w:sz="4" w:space="0" w:color="auto"/>
            </w:tcBorders>
            <w:hideMark/>
          </w:tcPr>
          <w:p w:rsidR="00065B3B" w:rsidRPr="00757CC5" w:rsidRDefault="00065B3B" w:rsidP="00947BFD">
            <w:pPr>
              <w:tabs>
                <w:tab w:val="num" w:pos="0"/>
                <w:tab w:val="left" w:pos="317"/>
              </w:tabs>
              <w:rPr>
                <w:szCs w:val="24"/>
              </w:rPr>
            </w:pPr>
            <w:r w:rsidRPr="00757CC5">
              <w:rPr>
                <w:szCs w:val="24"/>
              </w:rPr>
              <w:t>Оператор эксплуатации РСМЭВ обеспечивает публикацию информации о предстоящем выводе сервиса на Технологическом портале.</w:t>
            </w:r>
          </w:p>
        </w:tc>
        <w:tc>
          <w:tcPr>
            <w:tcW w:w="1985" w:type="dxa"/>
            <w:tcBorders>
              <w:top w:val="single" w:sz="4" w:space="0" w:color="auto"/>
              <w:left w:val="single" w:sz="4" w:space="0" w:color="auto"/>
              <w:bottom w:val="single" w:sz="4" w:space="0" w:color="auto"/>
              <w:right w:val="single" w:sz="4" w:space="0" w:color="auto"/>
            </w:tcBorders>
            <w:hideMark/>
          </w:tcPr>
          <w:p w:rsidR="00065B3B" w:rsidRPr="00757CC5" w:rsidRDefault="00065B3B" w:rsidP="00947BFD">
            <w:pPr>
              <w:pStyle w:val="1a"/>
              <w:tabs>
                <w:tab w:val="num" w:pos="0"/>
                <w:tab w:val="left" w:pos="317"/>
                <w:tab w:val="left" w:pos="456"/>
              </w:tabs>
              <w:spacing w:after="0" w:line="240" w:lineRule="auto"/>
              <w:jc w:val="left"/>
              <w:rPr>
                <w:rFonts w:ascii="Times New Roman" w:hAnsi="Times New Roman" w:cs="Times New Roman"/>
              </w:rPr>
            </w:pPr>
            <w:r w:rsidRPr="00757CC5">
              <w:rPr>
                <w:rFonts w:ascii="Times New Roman" w:hAnsi="Times New Roman" w:cs="Times New Roman"/>
              </w:rPr>
              <w:t>Паспорт электронного сервиса, зарегистрированного в РСМЭВ:</w:t>
            </w:r>
          </w:p>
        </w:tc>
        <w:tc>
          <w:tcPr>
            <w:tcW w:w="1507" w:type="dxa"/>
            <w:tcBorders>
              <w:top w:val="single" w:sz="4" w:space="0" w:color="auto"/>
              <w:left w:val="single" w:sz="4" w:space="0" w:color="auto"/>
              <w:bottom w:val="single" w:sz="4" w:space="0" w:color="auto"/>
              <w:right w:val="single" w:sz="4" w:space="0" w:color="auto"/>
            </w:tcBorders>
            <w:hideMark/>
          </w:tcPr>
          <w:p w:rsidR="00065B3B" w:rsidRPr="00757CC5" w:rsidRDefault="00065B3B" w:rsidP="00947BFD">
            <w:pPr>
              <w:tabs>
                <w:tab w:val="num" w:pos="0"/>
                <w:tab w:val="left" w:pos="317"/>
              </w:tabs>
              <w:rPr>
                <w:szCs w:val="24"/>
              </w:rPr>
            </w:pPr>
            <w:r w:rsidRPr="00757CC5">
              <w:rPr>
                <w:szCs w:val="24"/>
              </w:rPr>
              <w:t>Изменения на портале</w:t>
            </w:r>
          </w:p>
        </w:tc>
        <w:tc>
          <w:tcPr>
            <w:tcW w:w="1611" w:type="dxa"/>
            <w:tcBorders>
              <w:top w:val="single" w:sz="4" w:space="0" w:color="auto"/>
              <w:left w:val="single" w:sz="4" w:space="0" w:color="auto"/>
              <w:bottom w:val="single" w:sz="4" w:space="0" w:color="auto"/>
              <w:right w:val="single" w:sz="4" w:space="0" w:color="auto"/>
            </w:tcBorders>
            <w:hideMark/>
          </w:tcPr>
          <w:p w:rsidR="00065B3B" w:rsidRPr="00757CC5" w:rsidRDefault="00065B3B" w:rsidP="00947BFD">
            <w:pPr>
              <w:tabs>
                <w:tab w:val="num" w:pos="0"/>
                <w:tab w:val="left" w:pos="317"/>
              </w:tabs>
              <w:rPr>
                <w:szCs w:val="24"/>
              </w:rPr>
            </w:pPr>
            <w:r w:rsidRPr="00757CC5">
              <w:rPr>
                <w:szCs w:val="24"/>
              </w:rPr>
              <w:t>3 рабочих дня с момента получения заявки</w:t>
            </w:r>
          </w:p>
        </w:tc>
        <w:tc>
          <w:tcPr>
            <w:tcW w:w="2092" w:type="dxa"/>
            <w:tcBorders>
              <w:top w:val="single" w:sz="4" w:space="0" w:color="auto"/>
              <w:left w:val="single" w:sz="4" w:space="0" w:color="auto"/>
              <w:bottom w:val="single" w:sz="4" w:space="0" w:color="auto"/>
              <w:right w:val="single" w:sz="4" w:space="0" w:color="auto"/>
            </w:tcBorders>
            <w:hideMark/>
          </w:tcPr>
          <w:p w:rsidR="00065B3B" w:rsidRPr="00757CC5" w:rsidRDefault="00065B3B" w:rsidP="00947BFD">
            <w:pPr>
              <w:tabs>
                <w:tab w:val="num" w:pos="0"/>
                <w:tab w:val="left" w:pos="317"/>
              </w:tabs>
              <w:rPr>
                <w:szCs w:val="24"/>
              </w:rPr>
            </w:pPr>
            <w:r w:rsidRPr="00757CC5">
              <w:rPr>
                <w:szCs w:val="24"/>
              </w:rPr>
              <w:t>Оператор эксплуатации РСМЭВ</w:t>
            </w:r>
          </w:p>
        </w:tc>
      </w:tr>
      <w:tr w:rsidR="00065B3B" w:rsidRPr="00757CC5" w:rsidTr="00947BFD">
        <w:tc>
          <w:tcPr>
            <w:tcW w:w="2943" w:type="dxa"/>
            <w:tcBorders>
              <w:top w:val="single" w:sz="4" w:space="0" w:color="auto"/>
              <w:left w:val="single" w:sz="4" w:space="0" w:color="auto"/>
              <w:bottom w:val="single" w:sz="4" w:space="0" w:color="auto"/>
              <w:right w:val="single" w:sz="4" w:space="0" w:color="auto"/>
            </w:tcBorders>
            <w:hideMark/>
          </w:tcPr>
          <w:p w:rsidR="00065B3B" w:rsidRPr="00757CC5" w:rsidRDefault="00065B3B" w:rsidP="00947BFD">
            <w:pPr>
              <w:tabs>
                <w:tab w:val="num" w:pos="0"/>
                <w:tab w:val="left" w:pos="317"/>
              </w:tabs>
              <w:rPr>
                <w:szCs w:val="24"/>
              </w:rPr>
            </w:pPr>
            <w:r w:rsidRPr="00757CC5">
              <w:rPr>
                <w:szCs w:val="24"/>
              </w:rPr>
              <w:t>Оператор эксплуатации РСМЭВ обеспечивает вывод сервиса в утвержденную дату.</w:t>
            </w:r>
          </w:p>
        </w:tc>
        <w:tc>
          <w:tcPr>
            <w:tcW w:w="1985" w:type="dxa"/>
            <w:tcBorders>
              <w:top w:val="single" w:sz="4" w:space="0" w:color="auto"/>
              <w:left w:val="single" w:sz="4" w:space="0" w:color="auto"/>
              <w:bottom w:val="single" w:sz="4" w:space="0" w:color="auto"/>
              <w:right w:val="single" w:sz="4" w:space="0" w:color="auto"/>
            </w:tcBorders>
            <w:hideMark/>
          </w:tcPr>
          <w:p w:rsidR="00065B3B" w:rsidRPr="00757CC5" w:rsidRDefault="00065B3B" w:rsidP="00947BFD">
            <w:pPr>
              <w:pStyle w:val="1a"/>
              <w:tabs>
                <w:tab w:val="num" w:pos="0"/>
                <w:tab w:val="left" w:pos="317"/>
                <w:tab w:val="left" w:pos="456"/>
              </w:tabs>
              <w:spacing w:after="0" w:line="240" w:lineRule="auto"/>
              <w:jc w:val="left"/>
              <w:rPr>
                <w:rFonts w:ascii="Times New Roman" w:hAnsi="Times New Roman" w:cs="Times New Roman"/>
              </w:rPr>
            </w:pPr>
            <w:r w:rsidRPr="00757CC5">
              <w:rPr>
                <w:rFonts w:ascii="Times New Roman" w:hAnsi="Times New Roman" w:cs="Times New Roman"/>
              </w:rPr>
              <w:t>Паспорт электронного сервиса, зарегистрированного в РСМЭВ:</w:t>
            </w:r>
          </w:p>
        </w:tc>
        <w:tc>
          <w:tcPr>
            <w:tcW w:w="1507" w:type="dxa"/>
            <w:tcBorders>
              <w:top w:val="single" w:sz="4" w:space="0" w:color="auto"/>
              <w:left w:val="single" w:sz="4" w:space="0" w:color="auto"/>
              <w:bottom w:val="single" w:sz="4" w:space="0" w:color="auto"/>
              <w:right w:val="single" w:sz="4" w:space="0" w:color="auto"/>
            </w:tcBorders>
            <w:hideMark/>
          </w:tcPr>
          <w:p w:rsidR="00065B3B" w:rsidRPr="00757CC5" w:rsidRDefault="00065B3B" w:rsidP="00947BFD">
            <w:pPr>
              <w:tabs>
                <w:tab w:val="num" w:pos="0"/>
                <w:tab w:val="left" w:pos="317"/>
              </w:tabs>
              <w:rPr>
                <w:szCs w:val="24"/>
              </w:rPr>
            </w:pPr>
            <w:r w:rsidRPr="00757CC5">
              <w:rPr>
                <w:szCs w:val="24"/>
              </w:rPr>
              <w:t>Вывод электронного сервиса из обращения</w:t>
            </w:r>
          </w:p>
        </w:tc>
        <w:tc>
          <w:tcPr>
            <w:tcW w:w="1611" w:type="dxa"/>
            <w:tcBorders>
              <w:top w:val="single" w:sz="4" w:space="0" w:color="auto"/>
              <w:left w:val="single" w:sz="4" w:space="0" w:color="auto"/>
              <w:bottom w:val="single" w:sz="4" w:space="0" w:color="auto"/>
              <w:right w:val="single" w:sz="4" w:space="0" w:color="auto"/>
            </w:tcBorders>
            <w:hideMark/>
          </w:tcPr>
          <w:p w:rsidR="00065B3B" w:rsidRPr="00757CC5" w:rsidRDefault="00065B3B" w:rsidP="00947BFD">
            <w:pPr>
              <w:tabs>
                <w:tab w:val="num" w:pos="0"/>
                <w:tab w:val="left" w:pos="317"/>
              </w:tabs>
              <w:rPr>
                <w:szCs w:val="24"/>
              </w:rPr>
            </w:pPr>
            <w:r w:rsidRPr="00757CC5">
              <w:rPr>
                <w:szCs w:val="24"/>
              </w:rPr>
              <w:t>2 рабочих дня</w:t>
            </w:r>
          </w:p>
        </w:tc>
        <w:tc>
          <w:tcPr>
            <w:tcW w:w="2092" w:type="dxa"/>
            <w:tcBorders>
              <w:top w:val="single" w:sz="4" w:space="0" w:color="auto"/>
              <w:left w:val="single" w:sz="4" w:space="0" w:color="auto"/>
              <w:bottom w:val="single" w:sz="4" w:space="0" w:color="auto"/>
              <w:right w:val="single" w:sz="4" w:space="0" w:color="auto"/>
            </w:tcBorders>
            <w:hideMark/>
          </w:tcPr>
          <w:p w:rsidR="00065B3B" w:rsidRPr="00757CC5" w:rsidRDefault="00065B3B" w:rsidP="00947BFD">
            <w:pPr>
              <w:tabs>
                <w:tab w:val="num" w:pos="0"/>
                <w:tab w:val="left" w:pos="317"/>
              </w:tabs>
              <w:rPr>
                <w:szCs w:val="24"/>
              </w:rPr>
            </w:pPr>
            <w:r w:rsidRPr="00757CC5">
              <w:rPr>
                <w:szCs w:val="24"/>
              </w:rPr>
              <w:t>Оператор эксплуатации РСМЭВ</w:t>
            </w:r>
          </w:p>
        </w:tc>
      </w:tr>
      <w:tr w:rsidR="00065B3B" w:rsidRPr="00757CC5" w:rsidTr="00947BFD">
        <w:tc>
          <w:tcPr>
            <w:tcW w:w="2943" w:type="dxa"/>
            <w:tcBorders>
              <w:top w:val="single" w:sz="4" w:space="0" w:color="auto"/>
              <w:left w:val="single" w:sz="4" w:space="0" w:color="auto"/>
              <w:bottom w:val="single" w:sz="4" w:space="0" w:color="auto"/>
              <w:right w:val="single" w:sz="4" w:space="0" w:color="auto"/>
            </w:tcBorders>
            <w:hideMark/>
          </w:tcPr>
          <w:p w:rsidR="00065B3B" w:rsidRPr="00947BFD" w:rsidRDefault="00065B3B" w:rsidP="00947BFD">
            <w:pPr>
              <w:tabs>
                <w:tab w:val="num" w:pos="0"/>
                <w:tab w:val="left" w:pos="317"/>
              </w:tabs>
              <w:rPr>
                <w:szCs w:val="24"/>
              </w:rPr>
            </w:pPr>
            <w:r w:rsidRPr="00757CC5">
              <w:rPr>
                <w:szCs w:val="24"/>
              </w:rPr>
              <w:t>Оператор эксплуатации РСМЭВ обеспечивает публикацию информации о недоступности сервиса на Технологическом портале</w:t>
            </w:r>
            <w:r w:rsidR="00947BFD" w:rsidRPr="00947BFD">
              <w:rPr>
                <w:szCs w:val="24"/>
              </w:rPr>
              <w:t>.</w:t>
            </w:r>
          </w:p>
        </w:tc>
        <w:tc>
          <w:tcPr>
            <w:tcW w:w="1985" w:type="dxa"/>
            <w:tcBorders>
              <w:top w:val="single" w:sz="4" w:space="0" w:color="auto"/>
              <w:left w:val="single" w:sz="4" w:space="0" w:color="auto"/>
              <w:bottom w:val="single" w:sz="4" w:space="0" w:color="auto"/>
              <w:right w:val="single" w:sz="4" w:space="0" w:color="auto"/>
            </w:tcBorders>
            <w:hideMark/>
          </w:tcPr>
          <w:p w:rsidR="00065B3B" w:rsidRPr="00757CC5" w:rsidRDefault="00065B3B" w:rsidP="00947BFD">
            <w:pPr>
              <w:pStyle w:val="afffe"/>
              <w:tabs>
                <w:tab w:val="num" w:pos="0"/>
                <w:tab w:val="left" w:pos="317"/>
              </w:tabs>
              <w:autoSpaceDE w:val="0"/>
              <w:autoSpaceDN w:val="0"/>
              <w:adjustRightInd w:val="0"/>
              <w:jc w:val="left"/>
              <w:rPr>
                <w:lang w:eastAsia="en-US"/>
              </w:rPr>
            </w:pPr>
            <w:r w:rsidRPr="00757CC5">
              <w:t>Паспорт электронного сервиса, зарегистрированного в РСМЭВ:</w:t>
            </w:r>
          </w:p>
        </w:tc>
        <w:tc>
          <w:tcPr>
            <w:tcW w:w="1507" w:type="dxa"/>
            <w:tcBorders>
              <w:top w:val="single" w:sz="4" w:space="0" w:color="auto"/>
              <w:left w:val="single" w:sz="4" w:space="0" w:color="auto"/>
              <w:bottom w:val="single" w:sz="4" w:space="0" w:color="auto"/>
              <w:right w:val="single" w:sz="4" w:space="0" w:color="auto"/>
            </w:tcBorders>
            <w:hideMark/>
          </w:tcPr>
          <w:p w:rsidR="00065B3B" w:rsidRPr="00757CC5" w:rsidRDefault="00065B3B" w:rsidP="00947BFD">
            <w:pPr>
              <w:pStyle w:val="afffe"/>
              <w:tabs>
                <w:tab w:val="num" w:pos="0"/>
                <w:tab w:val="left" w:pos="317"/>
              </w:tabs>
              <w:autoSpaceDE w:val="0"/>
              <w:autoSpaceDN w:val="0"/>
              <w:adjustRightInd w:val="0"/>
              <w:jc w:val="left"/>
              <w:rPr>
                <w:lang w:val="en-US" w:eastAsia="en-US"/>
              </w:rPr>
            </w:pPr>
            <w:r w:rsidRPr="00757CC5">
              <w:t>Изменения на портале</w:t>
            </w:r>
          </w:p>
        </w:tc>
        <w:tc>
          <w:tcPr>
            <w:tcW w:w="1611" w:type="dxa"/>
            <w:tcBorders>
              <w:top w:val="single" w:sz="4" w:space="0" w:color="auto"/>
              <w:left w:val="single" w:sz="4" w:space="0" w:color="auto"/>
              <w:bottom w:val="single" w:sz="4" w:space="0" w:color="auto"/>
              <w:right w:val="single" w:sz="4" w:space="0" w:color="auto"/>
            </w:tcBorders>
            <w:hideMark/>
          </w:tcPr>
          <w:p w:rsidR="00065B3B" w:rsidRPr="00757CC5" w:rsidRDefault="00065B3B" w:rsidP="00947BFD">
            <w:pPr>
              <w:tabs>
                <w:tab w:val="num" w:pos="0"/>
                <w:tab w:val="left" w:pos="317"/>
              </w:tabs>
              <w:rPr>
                <w:szCs w:val="24"/>
              </w:rPr>
            </w:pPr>
            <w:r w:rsidRPr="00757CC5">
              <w:rPr>
                <w:szCs w:val="24"/>
              </w:rPr>
              <w:t>3 рабочих дня с момента вывода сервиса из обращения</w:t>
            </w:r>
          </w:p>
        </w:tc>
        <w:tc>
          <w:tcPr>
            <w:tcW w:w="2092" w:type="dxa"/>
            <w:tcBorders>
              <w:top w:val="single" w:sz="4" w:space="0" w:color="auto"/>
              <w:left w:val="single" w:sz="4" w:space="0" w:color="auto"/>
              <w:bottom w:val="single" w:sz="4" w:space="0" w:color="auto"/>
              <w:right w:val="single" w:sz="4" w:space="0" w:color="auto"/>
            </w:tcBorders>
            <w:hideMark/>
          </w:tcPr>
          <w:p w:rsidR="00065B3B" w:rsidRPr="00757CC5" w:rsidRDefault="00065B3B" w:rsidP="00947BFD">
            <w:pPr>
              <w:tabs>
                <w:tab w:val="num" w:pos="0"/>
                <w:tab w:val="left" w:pos="317"/>
              </w:tabs>
              <w:rPr>
                <w:szCs w:val="24"/>
              </w:rPr>
            </w:pPr>
            <w:r w:rsidRPr="00757CC5">
              <w:rPr>
                <w:szCs w:val="24"/>
              </w:rPr>
              <w:t>Оператор эксплуатации РСМЭВ</w:t>
            </w:r>
          </w:p>
        </w:tc>
      </w:tr>
      <w:tr w:rsidR="00EA25B4" w:rsidRPr="00757CC5" w:rsidTr="00947BFD">
        <w:tc>
          <w:tcPr>
            <w:tcW w:w="10138" w:type="dxa"/>
            <w:gridSpan w:val="5"/>
            <w:tcBorders>
              <w:top w:val="single" w:sz="4" w:space="0" w:color="auto"/>
              <w:left w:val="single" w:sz="4" w:space="0" w:color="auto"/>
              <w:bottom w:val="single" w:sz="4" w:space="0" w:color="auto"/>
              <w:right w:val="single" w:sz="4" w:space="0" w:color="auto"/>
            </w:tcBorders>
            <w:hideMark/>
          </w:tcPr>
          <w:p w:rsidR="00EA25B4" w:rsidRPr="00757CC5" w:rsidRDefault="00EA25B4" w:rsidP="00947BFD">
            <w:pPr>
              <w:tabs>
                <w:tab w:val="num" w:pos="0"/>
                <w:tab w:val="left" w:pos="317"/>
              </w:tabs>
              <w:rPr>
                <w:szCs w:val="24"/>
              </w:rPr>
            </w:pPr>
            <w:r w:rsidRPr="00757CC5">
              <w:rPr>
                <w:b/>
                <w:szCs w:val="24"/>
              </w:rPr>
              <w:t>Минимальное время выполнения процедуры (при соблюдении всеми участниками временных границ своих операций): 6 рабочих дня без учета двух недель до начала предполагаемого времени недоступности сервиса и без шага публикации информации на Технологическом портале и без учета промежутка времени между уведомлением о предстоящем выводе и выводом электронного сервиса из обращения..</w:t>
            </w:r>
          </w:p>
        </w:tc>
      </w:tr>
    </w:tbl>
    <w:p w:rsidR="00700FDD" w:rsidRPr="00757CC5" w:rsidRDefault="00700FDD" w:rsidP="00757CC5">
      <w:pPr>
        <w:widowControl/>
        <w:tabs>
          <w:tab w:val="num" w:pos="0"/>
        </w:tabs>
        <w:autoSpaceDE/>
        <w:autoSpaceDN/>
        <w:adjustRightInd/>
        <w:spacing w:line="276" w:lineRule="auto"/>
        <w:ind w:firstLine="709"/>
        <w:jc w:val="both"/>
        <w:rPr>
          <w:b/>
          <w:bCs/>
          <w:szCs w:val="24"/>
        </w:rPr>
        <w:sectPr w:rsidR="00700FDD" w:rsidRPr="00757CC5" w:rsidSect="00D772B9">
          <w:headerReference w:type="default" r:id="rId25"/>
          <w:type w:val="continuous"/>
          <w:pgSz w:w="11906" w:h="16838"/>
          <w:pgMar w:top="851" w:right="566" w:bottom="851" w:left="1418" w:header="709" w:footer="709" w:gutter="0"/>
          <w:cols w:space="720"/>
        </w:sectPr>
      </w:pPr>
    </w:p>
    <w:p w:rsidR="00CD70E6" w:rsidRPr="00757CC5" w:rsidRDefault="00CD70E6" w:rsidP="00757CC5">
      <w:pPr>
        <w:widowControl/>
        <w:tabs>
          <w:tab w:val="num" w:pos="0"/>
        </w:tabs>
        <w:autoSpaceDE/>
        <w:autoSpaceDN/>
        <w:adjustRightInd/>
        <w:spacing w:line="276" w:lineRule="auto"/>
        <w:ind w:firstLine="709"/>
        <w:jc w:val="both"/>
        <w:rPr>
          <w:rFonts w:eastAsiaTheme="minorHAnsi"/>
          <w:b/>
          <w:bCs/>
          <w:szCs w:val="24"/>
          <w:lang w:eastAsia="en-US"/>
        </w:rPr>
      </w:pPr>
      <w:r w:rsidRPr="00757CC5">
        <w:rPr>
          <w:szCs w:val="24"/>
        </w:rPr>
        <w:br w:type="page"/>
      </w:r>
    </w:p>
    <w:p w:rsidR="00EA25B4" w:rsidRPr="00757CC5" w:rsidRDefault="00EA25B4" w:rsidP="00757CC5">
      <w:pPr>
        <w:pStyle w:val="20"/>
        <w:pageBreakBefore/>
        <w:numPr>
          <w:ilvl w:val="0"/>
          <w:numId w:val="12"/>
        </w:numPr>
        <w:tabs>
          <w:tab w:val="left" w:pos="993"/>
        </w:tabs>
        <w:spacing w:before="0" w:after="0" w:line="276" w:lineRule="auto"/>
        <w:ind w:left="0" w:firstLine="709"/>
        <w:jc w:val="both"/>
        <w:rPr>
          <w:rFonts w:ascii="Times New Roman" w:eastAsia="MS Mincho" w:hAnsi="Times New Roman" w:cs="Times New Roman"/>
          <w:i w:val="0"/>
          <w:sz w:val="24"/>
          <w:szCs w:val="24"/>
        </w:rPr>
      </w:pPr>
      <w:bookmarkStart w:id="1349" w:name="_Toc340080009"/>
      <w:bookmarkStart w:id="1350" w:name="_Toc340081989"/>
      <w:bookmarkStart w:id="1351" w:name="_Toc340082060"/>
      <w:bookmarkStart w:id="1352" w:name="_Toc348549748"/>
      <w:r w:rsidRPr="00757CC5">
        <w:rPr>
          <w:rFonts w:ascii="Times New Roman" w:eastAsia="MS Mincho" w:hAnsi="Times New Roman" w:cs="Times New Roman"/>
          <w:i w:val="0"/>
          <w:sz w:val="24"/>
          <w:szCs w:val="24"/>
        </w:rPr>
        <w:t>Актуализация документа</w:t>
      </w:r>
      <w:bookmarkEnd w:id="1305"/>
      <w:bookmarkEnd w:id="1349"/>
      <w:bookmarkEnd w:id="1350"/>
      <w:bookmarkEnd w:id="1351"/>
      <w:bookmarkEnd w:id="1352"/>
    </w:p>
    <w:p w:rsidR="00CD70E6" w:rsidRPr="00757CC5" w:rsidRDefault="00EA25B4" w:rsidP="00757CC5">
      <w:pPr>
        <w:tabs>
          <w:tab w:val="num" w:pos="0"/>
        </w:tabs>
        <w:spacing w:line="276" w:lineRule="auto"/>
        <w:ind w:firstLine="709"/>
        <w:jc w:val="both"/>
        <w:rPr>
          <w:szCs w:val="24"/>
        </w:rPr>
      </w:pPr>
      <w:r w:rsidRPr="00757CC5">
        <w:rPr>
          <w:szCs w:val="24"/>
        </w:rPr>
        <w:t>Периодическая актуализация настоящего Регламента проводится Оператором РСМЭВ с интервалом, не превышающим 12 месяцев.</w:t>
      </w:r>
    </w:p>
    <w:p w:rsidR="00CD70E6" w:rsidRPr="00757CC5" w:rsidRDefault="00CD70E6" w:rsidP="00757CC5">
      <w:pPr>
        <w:widowControl/>
        <w:tabs>
          <w:tab w:val="num" w:pos="0"/>
        </w:tabs>
        <w:autoSpaceDE/>
        <w:autoSpaceDN/>
        <w:adjustRightInd/>
        <w:spacing w:line="276" w:lineRule="auto"/>
        <w:ind w:firstLine="709"/>
        <w:jc w:val="both"/>
        <w:rPr>
          <w:szCs w:val="24"/>
        </w:rPr>
      </w:pPr>
      <w:r w:rsidRPr="00757CC5">
        <w:rPr>
          <w:szCs w:val="24"/>
        </w:rPr>
        <w:br w:type="page"/>
      </w:r>
    </w:p>
    <w:p w:rsidR="00B57315" w:rsidRPr="00757CC5" w:rsidRDefault="00B57315" w:rsidP="00811CA0">
      <w:pPr>
        <w:widowControl/>
        <w:tabs>
          <w:tab w:val="left" w:pos="1134"/>
        </w:tabs>
        <w:suppressAutoHyphens/>
        <w:autoSpaceDE/>
        <w:autoSpaceDN/>
        <w:adjustRightInd/>
        <w:outlineLvl w:val="1"/>
        <w:rPr>
          <w:b/>
          <w:sz w:val="28"/>
          <w:szCs w:val="28"/>
        </w:rPr>
      </w:pPr>
      <w:bookmarkStart w:id="1353" w:name="_Toc348543929"/>
      <w:bookmarkStart w:id="1354" w:name="_Toc348543930"/>
      <w:bookmarkStart w:id="1355" w:name="_Toc348543931"/>
      <w:bookmarkStart w:id="1356" w:name="_Toc348543932"/>
      <w:bookmarkStart w:id="1357" w:name="_Toc348543933"/>
      <w:bookmarkStart w:id="1358" w:name="_Toc348543934"/>
      <w:bookmarkStart w:id="1359" w:name="_Toc348543935"/>
      <w:bookmarkStart w:id="1360" w:name="_Toc348543936"/>
      <w:bookmarkStart w:id="1361" w:name="_Toc348543937"/>
      <w:bookmarkStart w:id="1362" w:name="_Toc348543938"/>
      <w:bookmarkStart w:id="1363" w:name="_Toc348543939"/>
      <w:bookmarkStart w:id="1364" w:name="_Toc348543940"/>
      <w:bookmarkStart w:id="1365" w:name="_Toc348543941"/>
      <w:bookmarkStart w:id="1366" w:name="_Toc348543942"/>
      <w:bookmarkStart w:id="1367" w:name="_Toc348543943"/>
      <w:bookmarkStart w:id="1368" w:name="_Toc348543944"/>
      <w:bookmarkStart w:id="1369" w:name="_Toc348543945"/>
      <w:bookmarkStart w:id="1370" w:name="_Toc348543946"/>
      <w:bookmarkStart w:id="1371" w:name="_Toc348543947"/>
      <w:bookmarkStart w:id="1372" w:name="_Toc348543948"/>
      <w:bookmarkStart w:id="1373" w:name="_Toc348543949"/>
      <w:bookmarkStart w:id="1374" w:name="_Toc348543950"/>
      <w:bookmarkStart w:id="1375" w:name="_Toc348543951"/>
      <w:bookmarkStart w:id="1376" w:name="_Toc348543952"/>
      <w:bookmarkStart w:id="1377" w:name="_Toc348543953"/>
      <w:bookmarkStart w:id="1378" w:name="_Toc348543954"/>
      <w:bookmarkStart w:id="1379" w:name="_Toc348543955"/>
      <w:bookmarkStart w:id="1380" w:name="_Toc348543956"/>
      <w:bookmarkStart w:id="1381" w:name="_Toc348543957"/>
      <w:bookmarkStart w:id="1382" w:name="_Toc348543958"/>
      <w:bookmarkStart w:id="1383" w:name="_Toc348543959"/>
      <w:bookmarkStart w:id="1384" w:name="_Toc348543960"/>
      <w:bookmarkStart w:id="1385" w:name="_Toc348543961"/>
      <w:bookmarkStart w:id="1386" w:name="_Toc348543962"/>
      <w:bookmarkStart w:id="1387" w:name="_Toc348543963"/>
      <w:bookmarkStart w:id="1388" w:name="_Toc348543964"/>
      <w:bookmarkStart w:id="1389" w:name="_Toc348543965"/>
      <w:bookmarkStart w:id="1390" w:name="_Toc348543966"/>
      <w:bookmarkStart w:id="1391" w:name="_Toc348543967"/>
      <w:bookmarkStart w:id="1392" w:name="_Toc348543968"/>
      <w:bookmarkStart w:id="1393" w:name="_Toc348543969"/>
      <w:bookmarkStart w:id="1394" w:name="_Toc348543970"/>
      <w:bookmarkStart w:id="1395" w:name="_Toc348543971"/>
      <w:bookmarkStart w:id="1396" w:name="_Toc348543972"/>
      <w:bookmarkStart w:id="1397" w:name="_Toc348543973"/>
      <w:bookmarkStart w:id="1398" w:name="_Toc348543974"/>
      <w:bookmarkStart w:id="1399" w:name="_Toc348543975"/>
      <w:bookmarkStart w:id="1400" w:name="_Toc348543976"/>
      <w:bookmarkStart w:id="1401" w:name="_Toc348543977"/>
      <w:bookmarkStart w:id="1402" w:name="_Toc348543978"/>
      <w:bookmarkStart w:id="1403" w:name="_Toc348543979"/>
      <w:bookmarkStart w:id="1404" w:name="_Toc348543980"/>
      <w:bookmarkStart w:id="1405" w:name="_Toc348543981"/>
      <w:bookmarkStart w:id="1406" w:name="_Toc348543982"/>
      <w:bookmarkStart w:id="1407" w:name="_Toc348543983"/>
      <w:bookmarkStart w:id="1408" w:name="_Toc348543984"/>
      <w:bookmarkStart w:id="1409" w:name="_Toc348543985"/>
      <w:bookmarkStart w:id="1410" w:name="_Toc348543986"/>
      <w:bookmarkStart w:id="1411" w:name="_Toc348543987"/>
      <w:bookmarkStart w:id="1412" w:name="_Toc348543988"/>
      <w:bookmarkStart w:id="1413" w:name="_Toc348543989"/>
      <w:bookmarkStart w:id="1414" w:name="_Toc348543990"/>
      <w:bookmarkStart w:id="1415" w:name="_Toc348543991"/>
      <w:bookmarkStart w:id="1416" w:name="_Toc348543992"/>
      <w:bookmarkStart w:id="1417" w:name="_Toc348543993"/>
      <w:bookmarkStart w:id="1418" w:name="_Toc348543994"/>
      <w:bookmarkStart w:id="1419" w:name="_Toc348543995"/>
      <w:bookmarkStart w:id="1420" w:name="_Toc348543996"/>
      <w:bookmarkStart w:id="1421" w:name="_Toc348543997"/>
      <w:bookmarkStart w:id="1422" w:name="_Toc348543998"/>
      <w:bookmarkStart w:id="1423" w:name="_Toc348543999"/>
      <w:bookmarkStart w:id="1424" w:name="_Toc348544000"/>
      <w:bookmarkStart w:id="1425" w:name="_Toc348544001"/>
      <w:bookmarkStart w:id="1426" w:name="_Toc348544002"/>
      <w:bookmarkStart w:id="1427" w:name="_Toc348544003"/>
      <w:bookmarkStart w:id="1428" w:name="_Toc348544004"/>
      <w:bookmarkStart w:id="1429" w:name="_Toc348544005"/>
      <w:bookmarkStart w:id="1430" w:name="_Toc348544006"/>
      <w:bookmarkStart w:id="1431" w:name="_Toc348544007"/>
      <w:bookmarkStart w:id="1432" w:name="_Toc348544008"/>
      <w:bookmarkStart w:id="1433" w:name="_Toc348544009"/>
      <w:bookmarkStart w:id="1434" w:name="_Toc348544010"/>
      <w:bookmarkStart w:id="1435" w:name="_Toc348544011"/>
      <w:bookmarkStart w:id="1436" w:name="_Toc348544012"/>
      <w:bookmarkStart w:id="1437" w:name="_Toc348544013"/>
      <w:bookmarkStart w:id="1438" w:name="_Toc348544014"/>
      <w:bookmarkStart w:id="1439" w:name="_Toc348544015"/>
      <w:bookmarkStart w:id="1440" w:name="_Toc348544016"/>
      <w:bookmarkStart w:id="1441" w:name="_Toc348544017"/>
      <w:bookmarkStart w:id="1442" w:name="_Toc348544018"/>
      <w:bookmarkStart w:id="1443" w:name="_Toc348544019"/>
      <w:bookmarkStart w:id="1444" w:name="_Toc348544020"/>
      <w:bookmarkStart w:id="1445" w:name="_Toc348544021"/>
      <w:bookmarkStart w:id="1446" w:name="_Toc348544022"/>
      <w:bookmarkStart w:id="1447" w:name="_Toc348544023"/>
      <w:bookmarkStart w:id="1448" w:name="_Toc348544024"/>
      <w:bookmarkStart w:id="1449" w:name="_Toc348544025"/>
      <w:bookmarkStart w:id="1450" w:name="_Toc348544026"/>
      <w:bookmarkStart w:id="1451" w:name="_Toc348544027"/>
      <w:bookmarkStart w:id="1452" w:name="_Toc348544028"/>
      <w:bookmarkStart w:id="1453" w:name="_Toc348544029"/>
      <w:bookmarkStart w:id="1454" w:name="_Toc348544030"/>
      <w:bookmarkStart w:id="1455" w:name="_Toc348544031"/>
      <w:bookmarkStart w:id="1456" w:name="_Toc348544032"/>
      <w:bookmarkStart w:id="1457" w:name="_Toc348544033"/>
      <w:bookmarkStart w:id="1458" w:name="_Toc348544034"/>
      <w:bookmarkStart w:id="1459" w:name="_Toc348544035"/>
      <w:bookmarkStart w:id="1460" w:name="_Toc348544036"/>
      <w:bookmarkStart w:id="1461" w:name="_Toc348544037"/>
      <w:bookmarkStart w:id="1462" w:name="_Toc348544038"/>
      <w:bookmarkStart w:id="1463" w:name="_Toc348544039"/>
      <w:bookmarkStart w:id="1464" w:name="_Toc348544040"/>
      <w:bookmarkStart w:id="1465" w:name="_Toc348544041"/>
      <w:bookmarkStart w:id="1466" w:name="_Toc348544042"/>
      <w:bookmarkStart w:id="1467" w:name="_Toc348544043"/>
      <w:bookmarkStart w:id="1468" w:name="_Toc348544044"/>
      <w:bookmarkStart w:id="1469" w:name="_Toc348544045"/>
      <w:bookmarkStart w:id="1470" w:name="_Toc348544046"/>
      <w:bookmarkStart w:id="1471" w:name="_Toc348544047"/>
      <w:bookmarkStart w:id="1472" w:name="_Toc348544059"/>
      <w:bookmarkStart w:id="1473" w:name="_Toc348544066"/>
      <w:bookmarkStart w:id="1474" w:name="_Toc319940882"/>
      <w:bookmarkStart w:id="1475" w:name="_Toc319940936"/>
      <w:bookmarkStart w:id="1476" w:name="_Toc319941041"/>
      <w:bookmarkStart w:id="1477" w:name="_Toc319941141"/>
      <w:bookmarkStart w:id="1478" w:name="_Приложение_А._Формы"/>
      <w:bookmarkStart w:id="1479" w:name="_Toc348544080"/>
      <w:bookmarkStart w:id="1480" w:name="_Toc348541104"/>
      <w:bookmarkStart w:id="1481" w:name="_Toc348544081"/>
      <w:bookmarkStart w:id="1482" w:name="_Toc348541105"/>
      <w:bookmarkStart w:id="1483" w:name="_Toc348544082"/>
      <w:bookmarkStart w:id="1484" w:name="_Toc348541106"/>
      <w:bookmarkStart w:id="1485" w:name="_Toc348544083"/>
      <w:bookmarkStart w:id="1486" w:name="_Toc348541107"/>
      <w:bookmarkStart w:id="1487" w:name="_Toc348544084"/>
      <w:bookmarkStart w:id="1488" w:name="_Toc348541108"/>
      <w:bookmarkStart w:id="1489" w:name="_Toc348544085"/>
      <w:bookmarkStart w:id="1490" w:name="_Toc348541109"/>
      <w:bookmarkStart w:id="1491" w:name="_Toc348544086"/>
      <w:bookmarkStart w:id="1492" w:name="_Toc348541110"/>
      <w:bookmarkStart w:id="1493" w:name="_Toc348544087"/>
      <w:bookmarkStart w:id="1494" w:name="_Toc348541111"/>
      <w:bookmarkStart w:id="1495" w:name="_Toc348544088"/>
      <w:bookmarkStart w:id="1496" w:name="_Toc348541112"/>
      <w:bookmarkStart w:id="1497" w:name="_Toc348544089"/>
      <w:bookmarkStart w:id="1498" w:name="_Toc348541113"/>
      <w:bookmarkStart w:id="1499" w:name="_Toc348544090"/>
      <w:bookmarkStart w:id="1500" w:name="_Toc348541114"/>
      <w:bookmarkStart w:id="1501" w:name="_Toc348544091"/>
      <w:bookmarkStart w:id="1502" w:name="_Toc348541115"/>
      <w:bookmarkStart w:id="1503" w:name="_Toc348544092"/>
      <w:bookmarkStart w:id="1504" w:name="_Toc348544093"/>
      <w:bookmarkStart w:id="1505" w:name="_Toc348544094"/>
      <w:bookmarkStart w:id="1506" w:name="_Toc348544095"/>
      <w:bookmarkStart w:id="1507" w:name="_Toc348544096"/>
      <w:bookmarkStart w:id="1508" w:name="_Toc348544097"/>
      <w:bookmarkStart w:id="1509" w:name="_Toc348544098"/>
      <w:bookmarkStart w:id="1510" w:name="_Toc348544099"/>
      <w:bookmarkStart w:id="1511" w:name="_Toc348544100"/>
      <w:bookmarkStart w:id="1512" w:name="_Toc348544101"/>
      <w:bookmarkStart w:id="1513" w:name="_Toc348544102"/>
      <w:bookmarkStart w:id="1514" w:name="_Toc348544103"/>
      <w:bookmarkStart w:id="1515" w:name="_Toc348544104"/>
      <w:bookmarkStart w:id="1516" w:name="_Toc348544105"/>
      <w:bookmarkStart w:id="1517" w:name="_Toc348544106"/>
      <w:bookmarkStart w:id="1518" w:name="_Toc348544107"/>
      <w:bookmarkStart w:id="1519" w:name="_Toc348544108"/>
      <w:bookmarkStart w:id="1520" w:name="_Toc348544109"/>
      <w:bookmarkStart w:id="1521" w:name="_Toc348544110"/>
      <w:bookmarkStart w:id="1522" w:name="_Toc348544111"/>
      <w:bookmarkStart w:id="1523" w:name="_Toc348544112"/>
      <w:bookmarkStart w:id="1524" w:name="_Toc348544113"/>
      <w:bookmarkStart w:id="1525" w:name="_Toc348544114"/>
      <w:bookmarkStart w:id="1526" w:name="_Toc348544115"/>
      <w:bookmarkStart w:id="1527" w:name="_Toc348544116"/>
      <w:bookmarkStart w:id="1528" w:name="_Toc348544117"/>
      <w:bookmarkStart w:id="1529" w:name="_Toc348544118"/>
      <w:bookmarkStart w:id="1530" w:name="_Toc348544119"/>
      <w:bookmarkStart w:id="1531" w:name="_Toc348544120"/>
      <w:bookmarkStart w:id="1532" w:name="_Toc348544121"/>
      <w:bookmarkStart w:id="1533" w:name="_Toc348544122"/>
      <w:bookmarkStart w:id="1534" w:name="_Toc348544123"/>
      <w:bookmarkStart w:id="1535" w:name="_Toc348544124"/>
      <w:bookmarkStart w:id="1536" w:name="_Toc348544125"/>
      <w:bookmarkStart w:id="1537" w:name="_Toc348544126"/>
      <w:bookmarkStart w:id="1538" w:name="_Toc348544127"/>
      <w:bookmarkStart w:id="1539" w:name="_Toc348544128"/>
      <w:bookmarkStart w:id="1540" w:name="_Toc348544129"/>
      <w:bookmarkStart w:id="1541" w:name="_Toc348544130"/>
      <w:bookmarkStart w:id="1542" w:name="_Toc348544131"/>
      <w:bookmarkStart w:id="1543" w:name="_Toc348544132"/>
      <w:bookmarkStart w:id="1544" w:name="_Toc348544133"/>
      <w:bookmarkStart w:id="1545" w:name="_Toc348544134"/>
      <w:bookmarkStart w:id="1546" w:name="_Toc348544135"/>
      <w:bookmarkStart w:id="1547" w:name="_Toc348544136"/>
      <w:bookmarkStart w:id="1548" w:name="_Toc348544137"/>
      <w:bookmarkStart w:id="1549" w:name="_Toc348544138"/>
      <w:bookmarkStart w:id="1550" w:name="_Toc348544139"/>
      <w:bookmarkStart w:id="1551" w:name="_Toc348544140"/>
      <w:bookmarkStart w:id="1552" w:name="_Toc348544141"/>
      <w:bookmarkStart w:id="1553" w:name="_Toc348544142"/>
      <w:bookmarkStart w:id="1554" w:name="_Toc348544143"/>
      <w:bookmarkStart w:id="1555" w:name="_Toc348544144"/>
      <w:bookmarkStart w:id="1556" w:name="_Toc348544145"/>
      <w:bookmarkStart w:id="1557" w:name="_Toc348544146"/>
      <w:bookmarkStart w:id="1558" w:name="_Toc348544147"/>
      <w:bookmarkStart w:id="1559" w:name="_Toc348544148"/>
      <w:bookmarkStart w:id="1560" w:name="_Toc348544149"/>
      <w:bookmarkStart w:id="1561" w:name="_Toc348544150"/>
      <w:bookmarkStart w:id="1562" w:name="_Toc348544151"/>
      <w:bookmarkStart w:id="1563" w:name="_Toc348544152"/>
      <w:bookmarkStart w:id="1564" w:name="_Toc348544153"/>
      <w:bookmarkStart w:id="1565" w:name="_Toc348544154"/>
      <w:bookmarkStart w:id="1566" w:name="_Toc348544155"/>
      <w:bookmarkStart w:id="1567" w:name="_Toc348544156"/>
      <w:bookmarkStart w:id="1568" w:name="_Toc348544157"/>
      <w:bookmarkStart w:id="1569" w:name="_Toc348544158"/>
      <w:bookmarkStart w:id="1570" w:name="_Toc348544159"/>
      <w:bookmarkStart w:id="1571" w:name="_Toc348544160"/>
      <w:bookmarkStart w:id="1572" w:name="_Toc348544161"/>
      <w:bookmarkStart w:id="1573" w:name="_Toc348544162"/>
      <w:bookmarkStart w:id="1574" w:name="_Toc348544163"/>
      <w:bookmarkStart w:id="1575" w:name="_Toc348544164"/>
      <w:bookmarkStart w:id="1576" w:name="_Toc348544165"/>
      <w:bookmarkStart w:id="1577" w:name="_Toc348544166"/>
      <w:bookmarkStart w:id="1578" w:name="_Toc348544167"/>
      <w:bookmarkStart w:id="1579" w:name="_Toc348544168"/>
      <w:bookmarkStart w:id="1580" w:name="_Toc348544169"/>
      <w:bookmarkStart w:id="1581" w:name="_Toc348544170"/>
      <w:bookmarkStart w:id="1582" w:name="_Toc348544171"/>
      <w:bookmarkStart w:id="1583" w:name="_Toc348544172"/>
      <w:bookmarkStart w:id="1584" w:name="_Toc348544173"/>
      <w:bookmarkStart w:id="1585" w:name="_Toc348544174"/>
      <w:bookmarkStart w:id="1586" w:name="_Toc348544182"/>
      <w:bookmarkStart w:id="1587" w:name="_Toc348544188"/>
      <w:bookmarkStart w:id="1588" w:name="_Toc348544198"/>
      <w:bookmarkStart w:id="1589" w:name="_Toc348544199"/>
      <w:bookmarkStart w:id="1590" w:name="_Toc348544200"/>
      <w:bookmarkStart w:id="1591" w:name="_Toc348544201"/>
      <w:bookmarkStart w:id="1592" w:name="_Toc348544202"/>
      <w:bookmarkStart w:id="1593" w:name="_Toc348544203"/>
      <w:bookmarkStart w:id="1594" w:name="_Toc348544204"/>
      <w:bookmarkStart w:id="1595" w:name="_Toc348544205"/>
      <w:bookmarkStart w:id="1596" w:name="_Toc348544214"/>
      <w:bookmarkStart w:id="1597" w:name="_Toc348544238"/>
      <w:bookmarkStart w:id="1598" w:name="_Toc348544246"/>
      <w:bookmarkStart w:id="1599" w:name="_Toc348544256"/>
      <w:bookmarkStart w:id="1600" w:name="_Toc348544257"/>
      <w:bookmarkStart w:id="1601" w:name="_Toc348544258"/>
      <w:bookmarkStart w:id="1602" w:name="_Toc348544259"/>
      <w:bookmarkStart w:id="1603" w:name="_Toc348544260"/>
      <w:bookmarkStart w:id="1604" w:name="_Toc348544261"/>
      <w:bookmarkStart w:id="1605" w:name="_Toc348544262"/>
      <w:bookmarkStart w:id="1606" w:name="_Toc348544263"/>
      <w:bookmarkStart w:id="1607" w:name="_Toc348544264"/>
      <w:bookmarkStart w:id="1608" w:name="_Toc348544265"/>
      <w:bookmarkStart w:id="1609" w:name="_Toc348544266"/>
      <w:bookmarkStart w:id="1610" w:name="_Toc348544267"/>
      <w:bookmarkStart w:id="1611" w:name="_Toc348544268"/>
      <w:bookmarkStart w:id="1612" w:name="_Toc348544269"/>
      <w:bookmarkStart w:id="1613" w:name="_Toc348544270"/>
      <w:bookmarkStart w:id="1614" w:name="_Toc348544271"/>
      <w:bookmarkStart w:id="1615" w:name="_Toc348544272"/>
      <w:bookmarkStart w:id="1616" w:name="_Toc348544273"/>
      <w:bookmarkStart w:id="1617" w:name="_Toc348544274"/>
      <w:bookmarkStart w:id="1618" w:name="_Toc348544275"/>
      <w:bookmarkStart w:id="1619" w:name="_Toc348544284"/>
      <w:bookmarkStart w:id="1620" w:name="_Toc348544308"/>
      <w:bookmarkStart w:id="1621" w:name="_Toc348544309"/>
      <w:bookmarkStart w:id="1622" w:name="_Toc348544310"/>
      <w:bookmarkStart w:id="1623" w:name="_Toc348544311"/>
      <w:bookmarkStart w:id="1624" w:name="_Toc348544312"/>
      <w:bookmarkStart w:id="1625" w:name="_Toc348544313"/>
      <w:bookmarkStart w:id="1626" w:name="_Toc348544314"/>
      <w:bookmarkStart w:id="1627" w:name="_Toc348544315"/>
      <w:bookmarkStart w:id="1628" w:name="_Toc348544341"/>
      <w:bookmarkStart w:id="1629" w:name="_Toc348544342"/>
      <w:bookmarkStart w:id="1630" w:name="_Toc348544343"/>
      <w:bookmarkStart w:id="1631" w:name="_Toc348544344"/>
      <w:bookmarkStart w:id="1632" w:name="_Toc348544345"/>
      <w:bookmarkStart w:id="1633" w:name="_Toc348544346"/>
      <w:bookmarkStart w:id="1634" w:name="_Toc348544347"/>
      <w:bookmarkStart w:id="1635" w:name="_Toc348544348"/>
      <w:bookmarkStart w:id="1636" w:name="_Toc348544349"/>
      <w:bookmarkStart w:id="1637" w:name="_Toc348544350"/>
      <w:bookmarkStart w:id="1638" w:name="_Toc348544351"/>
      <w:bookmarkStart w:id="1639" w:name="_Toc348544352"/>
      <w:bookmarkStart w:id="1640" w:name="_Toc348544353"/>
      <w:bookmarkStart w:id="1641" w:name="_Toc348544354"/>
      <w:bookmarkStart w:id="1642" w:name="_Toc348544355"/>
      <w:bookmarkStart w:id="1643" w:name="_Toc348544356"/>
      <w:bookmarkStart w:id="1644" w:name="_Toc348544357"/>
      <w:bookmarkStart w:id="1645" w:name="_Toc348544358"/>
      <w:bookmarkStart w:id="1646" w:name="_Toc348544359"/>
      <w:bookmarkStart w:id="1647" w:name="_Toc348544360"/>
      <w:bookmarkStart w:id="1648" w:name="_Toc348544361"/>
      <w:bookmarkStart w:id="1649" w:name="_Toc348544362"/>
      <w:bookmarkStart w:id="1650" w:name="_Toc348544363"/>
      <w:bookmarkStart w:id="1651" w:name="_Toc348544364"/>
      <w:bookmarkStart w:id="1652" w:name="_Toc348544365"/>
      <w:bookmarkStart w:id="1653" w:name="_Toc348544366"/>
      <w:bookmarkStart w:id="1654" w:name="_Toc348544367"/>
      <w:bookmarkStart w:id="1655" w:name="_Toc348544375"/>
      <w:bookmarkStart w:id="1656" w:name="_Toc348544435"/>
      <w:bookmarkStart w:id="1657" w:name="_Toc348544446"/>
      <w:bookmarkStart w:id="1658" w:name="_Toc348544471"/>
      <w:bookmarkStart w:id="1659" w:name="_Toc348544500"/>
      <w:bookmarkStart w:id="1660" w:name="_Toc348544534"/>
      <w:bookmarkStart w:id="1661" w:name="_Toc322960834"/>
      <w:bookmarkStart w:id="1662" w:name="_Toc322960835"/>
      <w:bookmarkStart w:id="1663" w:name="_Toc322960836"/>
      <w:bookmarkStart w:id="1664" w:name="_Toc322960837"/>
      <w:bookmarkStart w:id="1665" w:name="_Toc322960838"/>
      <w:bookmarkStart w:id="1666" w:name="_Toc322960839"/>
      <w:bookmarkStart w:id="1667" w:name="_Toc322960840"/>
      <w:bookmarkStart w:id="1668" w:name="_Toc322960841"/>
      <w:bookmarkStart w:id="1669" w:name="_Toc322960842"/>
      <w:bookmarkStart w:id="1670" w:name="_Toc322960843"/>
      <w:bookmarkStart w:id="1671" w:name="_Toc322960844"/>
      <w:bookmarkStart w:id="1672" w:name="_Toc322960845"/>
      <w:bookmarkStart w:id="1673" w:name="_Toc322960846"/>
      <w:bookmarkStart w:id="1674" w:name="_Toc322960847"/>
      <w:bookmarkStart w:id="1675" w:name="_Toc322960848"/>
      <w:bookmarkStart w:id="1676" w:name="_Toc322960849"/>
      <w:bookmarkStart w:id="1677" w:name="_Toc322960850"/>
      <w:bookmarkStart w:id="1678" w:name="_Toc348544584"/>
      <w:bookmarkStart w:id="1679" w:name="_Toc348544585"/>
      <w:bookmarkStart w:id="1680" w:name="_Toc348544589"/>
      <w:bookmarkStart w:id="1681" w:name="_Toc348544590"/>
      <w:bookmarkStart w:id="1682" w:name="_Toc348544591"/>
      <w:bookmarkStart w:id="1683" w:name="_Toc348544592"/>
      <w:bookmarkStart w:id="1684" w:name="_Toc348544593"/>
      <w:bookmarkStart w:id="1685" w:name="_Toc348544667"/>
      <w:bookmarkStart w:id="1686" w:name="06"/>
      <w:bookmarkStart w:id="1687" w:name="_Toc348544668"/>
      <w:bookmarkStart w:id="1688" w:name="_Toc348544669"/>
      <w:bookmarkStart w:id="1689" w:name="_Toc348544670"/>
      <w:bookmarkStart w:id="1690" w:name="_Toc348544671"/>
      <w:bookmarkStart w:id="1691" w:name="_Toc348544672"/>
      <w:bookmarkStart w:id="1692" w:name="_Toc348544673"/>
      <w:bookmarkStart w:id="1693" w:name="05"/>
      <w:bookmarkStart w:id="1694" w:name="_Toc348544674"/>
      <w:bookmarkStart w:id="1695" w:name="_Toc348544716"/>
      <w:bookmarkStart w:id="1696" w:name="_Toc348544720"/>
      <w:bookmarkStart w:id="1697" w:name="_Toc348544732"/>
      <w:bookmarkStart w:id="1698" w:name="_Toc348544736"/>
      <w:bookmarkStart w:id="1699" w:name="_Toc348544852"/>
      <w:bookmarkStart w:id="1700" w:name="_Toc348544857"/>
      <w:bookmarkStart w:id="1701" w:name="_Toc348544862"/>
      <w:bookmarkStart w:id="1702" w:name="_Toc348544867"/>
      <w:bookmarkStart w:id="1703" w:name="_Toc348544877"/>
      <w:bookmarkStart w:id="1704" w:name="_Toc348544882"/>
      <w:bookmarkStart w:id="1705" w:name="_Toc348544887"/>
      <w:bookmarkStart w:id="1706" w:name="_Toc348544892"/>
      <w:bookmarkStart w:id="1707" w:name="_Toc348544897"/>
      <w:bookmarkStart w:id="1708" w:name="_Toc348544898"/>
      <w:bookmarkStart w:id="1709" w:name="_Toc348544899"/>
      <w:bookmarkStart w:id="1710" w:name="_Toc348544900"/>
      <w:bookmarkStart w:id="1711" w:name="_Toc348544901"/>
      <w:bookmarkStart w:id="1712" w:name="_Toc348544902"/>
      <w:bookmarkStart w:id="1713" w:name="_Toc348544903"/>
      <w:bookmarkStart w:id="1714" w:name="_Toc348544904"/>
      <w:bookmarkStart w:id="1715" w:name="_Toc348544905"/>
      <w:bookmarkStart w:id="1716" w:name="_Toc348544906"/>
      <w:bookmarkStart w:id="1717" w:name="_Toc348544907"/>
      <w:bookmarkStart w:id="1718" w:name="_Toc348544908"/>
      <w:bookmarkStart w:id="1719" w:name="_Toc348544941"/>
      <w:bookmarkStart w:id="1720" w:name="_Toc348544977"/>
      <w:bookmarkStart w:id="1721" w:name="_Toc348544978"/>
      <w:bookmarkStart w:id="1722" w:name="_Toc348545011"/>
      <w:bookmarkStart w:id="1723" w:name="_Toc348545012"/>
      <w:bookmarkStart w:id="1724" w:name="_Toc348545067"/>
      <w:bookmarkStart w:id="1725" w:name="_Toc348545068"/>
      <w:bookmarkStart w:id="1726" w:name="_Toc348545069"/>
      <w:bookmarkStart w:id="1727" w:name="_Toc348545104"/>
      <w:bookmarkStart w:id="1728" w:name="_Toc348545105"/>
      <w:bookmarkStart w:id="1729" w:name="_Toc348545140"/>
      <w:bookmarkStart w:id="1730" w:name="_Toc348545141"/>
      <w:bookmarkStart w:id="1731" w:name="_Toc348545183"/>
      <w:bookmarkStart w:id="1732" w:name="_Toc348545184"/>
      <w:bookmarkStart w:id="1733" w:name="_Toc348545237"/>
      <w:bookmarkStart w:id="1734" w:name="_Toc348545238"/>
      <w:bookmarkStart w:id="1735" w:name="_Toc348545239"/>
      <w:bookmarkStart w:id="1736" w:name="_Toc348545275"/>
      <w:bookmarkStart w:id="1737" w:name="_Toc348545276"/>
      <w:bookmarkStart w:id="1738" w:name="_Toc348545311"/>
      <w:bookmarkStart w:id="1739" w:name="_Toc348545312"/>
      <w:bookmarkStart w:id="1740" w:name="_Toc348545348"/>
      <w:bookmarkStart w:id="1741" w:name="_Toc348545349"/>
      <w:bookmarkStart w:id="1742" w:name="_Toc348545415"/>
      <w:bookmarkStart w:id="1743" w:name="_Toc348545416"/>
      <w:bookmarkStart w:id="1744" w:name="_Toc348545417"/>
      <w:bookmarkStart w:id="1745" w:name="_Toc348545425"/>
      <w:bookmarkStart w:id="1746" w:name="_Toc348545426"/>
      <w:bookmarkStart w:id="1747" w:name="_Toc348545427"/>
      <w:bookmarkStart w:id="1748" w:name="_Toc348545428"/>
      <w:bookmarkStart w:id="1749" w:name="_Toc348545429"/>
      <w:bookmarkStart w:id="1750" w:name="_Toc348545430"/>
      <w:bookmarkStart w:id="1751" w:name="_Toc348545431"/>
      <w:bookmarkStart w:id="1752" w:name="_Toc348545432"/>
      <w:bookmarkStart w:id="1753" w:name="_Toc348545433"/>
      <w:bookmarkStart w:id="1754" w:name="_Toc348545434"/>
      <w:bookmarkStart w:id="1755" w:name="_Toc348545435"/>
      <w:bookmarkStart w:id="1756" w:name="_Toc348545436"/>
      <w:bookmarkStart w:id="1757" w:name="_Toc348545437"/>
      <w:bookmarkStart w:id="1758" w:name="_Toc348545438"/>
      <w:bookmarkStart w:id="1759" w:name="_Toc348545439"/>
      <w:bookmarkStart w:id="1760" w:name="_Toc348545440"/>
      <w:bookmarkStart w:id="1761" w:name="_Toc348545441"/>
      <w:bookmarkStart w:id="1762" w:name="_Toc348545442"/>
      <w:bookmarkStart w:id="1763" w:name="_Toc348545443"/>
      <w:bookmarkStart w:id="1764" w:name="_Toc348545444"/>
      <w:bookmarkStart w:id="1765" w:name="_Toc348545445"/>
      <w:bookmarkStart w:id="1766" w:name="_Toc348545458"/>
      <w:bookmarkStart w:id="1767" w:name="_Toc348545459"/>
      <w:bookmarkStart w:id="1768" w:name="_Toc348545460"/>
      <w:bookmarkStart w:id="1769" w:name="_Toc348545461"/>
      <w:bookmarkStart w:id="1770" w:name="_Toc348545462"/>
      <w:bookmarkStart w:id="1771" w:name="_Toc348545463"/>
      <w:bookmarkStart w:id="1772" w:name="_Toc348545464"/>
      <w:bookmarkStart w:id="1773" w:name="_Toc348545465"/>
      <w:bookmarkStart w:id="1774" w:name="_Toc348545466"/>
      <w:bookmarkStart w:id="1775" w:name="_Toc348545467"/>
      <w:bookmarkStart w:id="1776" w:name="_Toc348545468"/>
      <w:bookmarkStart w:id="1777" w:name="_Toc348545469"/>
      <w:bookmarkStart w:id="1778" w:name="_Toc348545470"/>
      <w:bookmarkStart w:id="1779" w:name="_Toc348545471"/>
      <w:bookmarkStart w:id="1780" w:name="_Toc348545472"/>
      <w:bookmarkStart w:id="1781" w:name="_Toc348545473"/>
      <w:bookmarkStart w:id="1782" w:name="_Toc348545474"/>
      <w:bookmarkStart w:id="1783" w:name="_Toc348545475"/>
      <w:bookmarkStart w:id="1784" w:name="_Toc348545476"/>
      <w:bookmarkStart w:id="1785" w:name="_Toc348545477"/>
      <w:bookmarkStart w:id="1786" w:name="_Toc348545478"/>
      <w:bookmarkStart w:id="1787" w:name="_Toc348545479"/>
      <w:bookmarkStart w:id="1788" w:name="_Toc348541122"/>
      <w:bookmarkStart w:id="1789" w:name="_Toc348545480"/>
      <w:bookmarkStart w:id="1790" w:name="_Toc348541123"/>
      <w:bookmarkStart w:id="1791" w:name="_Toc348545481"/>
      <w:bookmarkStart w:id="1792" w:name="_Toc348541124"/>
      <w:bookmarkStart w:id="1793" w:name="_Toc348545482"/>
      <w:bookmarkStart w:id="1794" w:name="_Toc348541125"/>
      <w:bookmarkStart w:id="1795" w:name="_Toc348545483"/>
      <w:bookmarkStart w:id="1796" w:name="_Toc348541126"/>
      <w:bookmarkStart w:id="1797" w:name="_Toc348545484"/>
      <w:bookmarkStart w:id="1798" w:name="_Toc348541127"/>
      <w:bookmarkStart w:id="1799" w:name="_Toc348545485"/>
      <w:bookmarkStart w:id="1800" w:name="_Toc348545486"/>
      <w:bookmarkStart w:id="1801" w:name="_Toc348545487"/>
      <w:bookmarkStart w:id="1802" w:name="_Toc348545514"/>
      <w:bookmarkStart w:id="1803" w:name="_Toc348545546"/>
      <w:bookmarkStart w:id="1804" w:name="_Toc348545565"/>
      <w:bookmarkStart w:id="1805" w:name="_Toc348545599"/>
      <w:bookmarkStart w:id="1806" w:name="_Toc348545616"/>
      <w:bookmarkStart w:id="1807" w:name="_Toc348545623"/>
      <w:bookmarkStart w:id="1808" w:name="_Toc348545630"/>
      <w:bookmarkStart w:id="1809" w:name="_Toc348545637"/>
      <w:bookmarkStart w:id="1810" w:name="_Toc348545651"/>
      <w:bookmarkStart w:id="1811" w:name="_Toc348545658"/>
      <w:bookmarkStart w:id="1812" w:name="_Toc348545665"/>
      <w:bookmarkStart w:id="1813" w:name="_Toc348545672"/>
      <w:bookmarkStart w:id="1814" w:name="_Toc348545679"/>
      <w:bookmarkStart w:id="1815" w:name="_Toc348545680"/>
      <w:bookmarkStart w:id="1816" w:name="_Toc348545710"/>
      <w:bookmarkStart w:id="1817" w:name="_Toc348545718"/>
      <w:bookmarkStart w:id="1818" w:name="_Toc348545721"/>
      <w:bookmarkStart w:id="1819" w:name="_Toc348545727"/>
      <w:bookmarkStart w:id="1820" w:name="_Toc348545777"/>
      <w:bookmarkStart w:id="1821" w:name="_Toc348545778"/>
      <w:bookmarkStart w:id="1822" w:name="_Toc348545779"/>
      <w:bookmarkStart w:id="1823" w:name="_Toc348545806"/>
      <w:bookmarkStart w:id="1824" w:name="_Toc348545842"/>
      <w:bookmarkStart w:id="1825" w:name="_Toc348545861"/>
      <w:bookmarkStart w:id="1826" w:name="_Toc348545872"/>
      <w:bookmarkStart w:id="1827" w:name="_Toc348545899"/>
      <w:bookmarkStart w:id="1828" w:name="_Toc348545916"/>
      <w:bookmarkStart w:id="1829" w:name="_Toc348545923"/>
      <w:bookmarkStart w:id="1830" w:name="_Toc348545930"/>
      <w:bookmarkStart w:id="1831" w:name="_Toc348545937"/>
      <w:bookmarkStart w:id="1832" w:name="_Toc348545951"/>
      <w:bookmarkStart w:id="1833" w:name="_Toc348545958"/>
      <w:bookmarkStart w:id="1834" w:name="_Toc348545965"/>
      <w:bookmarkStart w:id="1835" w:name="_Toc348545972"/>
      <w:bookmarkStart w:id="1836" w:name="_Toc348545979"/>
      <w:bookmarkStart w:id="1837" w:name="_Toc348545980"/>
      <w:bookmarkStart w:id="1838" w:name="_Toc348546010"/>
      <w:bookmarkStart w:id="1839" w:name="_Toc348546018"/>
      <w:bookmarkStart w:id="1840" w:name="_Toc348546021"/>
      <w:bookmarkStart w:id="1841" w:name="_Toc348546027"/>
      <w:bookmarkStart w:id="1842" w:name="_Toc348546062"/>
      <w:bookmarkStart w:id="1843" w:name="_Toc348546077"/>
      <w:bookmarkStart w:id="1844" w:name="_Toc348546078"/>
      <w:bookmarkStart w:id="1845" w:name="_Toc348546079"/>
      <w:bookmarkStart w:id="1846" w:name="_Toc319940888"/>
      <w:bookmarkStart w:id="1847" w:name="_Toc319940942"/>
      <w:bookmarkStart w:id="1848" w:name="_Toc319941047"/>
      <w:bookmarkStart w:id="1849" w:name="_Toc319941147"/>
      <w:bookmarkStart w:id="1850" w:name="_Toc348546080"/>
      <w:bookmarkStart w:id="1851" w:name="_Toc348546081"/>
      <w:bookmarkStart w:id="1852" w:name="_Toc348546082"/>
      <w:bookmarkStart w:id="1853" w:name="_Toc348546083"/>
      <w:bookmarkStart w:id="1854" w:name="_Toc348546084"/>
      <w:bookmarkStart w:id="1855" w:name="_Toc348546085"/>
      <w:bookmarkStart w:id="1856" w:name="_Toc348546086"/>
      <w:bookmarkStart w:id="1857" w:name="_Toc348546087"/>
      <w:bookmarkStart w:id="1858" w:name="_Toc348546088"/>
      <w:bookmarkStart w:id="1859" w:name="_Toc348546089"/>
      <w:bookmarkStart w:id="1860" w:name="_Toc348546090"/>
      <w:bookmarkStart w:id="1861" w:name="_Toc348546091"/>
      <w:bookmarkStart w:id="1862" w:name="_Toc348546092"/>
      <w:bookmarkStart w:id="1863" w:name="_Toc348546093"/>
      <w:bookmarkStart w:id="1864" w:name="_Toc348546094"/>
      <w:bookmarkStart w:id="1865" w:name="_Toc348546095"/>
      <w:bookmarkStart w:id="1866" w:name="_Toc348546096"/>
      <w:bookmarkStart w:id="1867" w:name="_Toc348546097"/>
      <w:bookmarkStart w:id="1868" w:name="_Toc348546098"/>
      <w:bookmarkStart w:id="1869" w:name="_Toc348546099"/>
      <w:bookmarkStart w:id="1870" w:name="_Toc348546100"/>
      <w:bookmarkStart w:id="1871" w:name="_Toc348546101"/>
      <w:bookmarkStart w:id="1872" w:name="_Toc348546102"/>
      <w:bookmarkStart w:id="1873" w:name="_Toc348546103"/>
      <w:bookmarkStart w:id="1874" w:name="_Toc348546104"/>
      <w:bookmarkStart w:id="1875" w:name="_Toc348546105"/>
      <w:bookmarkStart w:id="1876" w:name="_Toc348546106"/>
      <w:bookmarkStart w:id="1877" w:name="_Toc348546107"/>
      <w:bookmarkStart w:id="1878" w:name="_Toc348546108"/>
      <w:bookmarkStart w:id="1879" w:name="_Toc348546109"/>
      <w:bookmarkStart w:id="1880" w:name="_Toc348546110"/>
      <w:bookmarkStart w:id="1881" w:name="_Toc348546111"/>
      <w:bookmarkStart w:id="1882" w:name="_Toc348546112"/>
      <w:bookmarkStart w:id="1883" w:name="_Toc348546113"/>
      <w:bookmarkStart w:id="1884" w:name="_Toc348546114"/>
      <w:bookmarkStart w:id="1885" w:name="_Toc348546115"/>
      <w:bookmarkStart w:id="1886" w:name="_Toc348546116"/>
      <w:bookmarkStart w:id="1887" w:name="_Toc348546117"/>
      <w:bookmarkStart w:id="1888" w:name="_Toc348546118"/>
      <w:bookmarkStart w:id="1889" w:name="_Toc348546119"/>
      <w:bookmarkStart w:id="1890" w:name="_Toc348546120"/>
      <w:bookmarkStart w:id="1891" w:name="_Toc348546121"/>
      <w:bookmarkStart w:id="1892" w:name="_Toc348546122"/>
      <w:bookmarkStart w:id="1893" w:name="_Toc348546123"/>
      <w:bookmarkStart w:id="1894" w:name="_Toc348546124"/>
      <w:bookmarkStart w:id="1895" w:name="_Toc348546125"/>
      <w:bookmarkStart w:id="1896" w:name="_Toc348546126"/>
      <w:bookmarkStart w:id="1897" w:name="_Toc348546127"/>
      <w:bookmarkStart w:id="1898" w:name="_Toc348546128"/>
      <w:bookmarkStart w:id="1899" w:name="_Toc348546129"/>
      <w:bookmarkStart w:id="1900" w:name="_Toc348546130"/>
      <w:bookmarkStart w:id="1901" w:name="_Toc348546131"/>
      <w:bookmarkStart w:id="1902" w:name="_Toc348546132"/>
      <w:bookmarkStart w:id="1903" w:name="_Toc348546138"/>
      <w:bookmarkStart w:id="1904" w:name="_Toc348546139"/>
      <w:bookmarkStart w:id="1905" w:name="_Toc348546140"/>
      <w:bookmarkStart w:id="1906" w:name="_Toc348546166"/>
      <w:bookmarkStart w:id="1907" w:name="_Toc348546167"/>
      <w:bookmarkStart w:id="1908" w:name="_Toc348546168"/>
      <w:bookmarkStart w:id="1909" w:name="_Toc348546169"/>
      <w:bookmarkStart w:id="1910" w:name="_Toc348546175"/>
      <w:bookmarkStart w:id="1911" w:name="_Toc348546180"/>
      <w:bookmarkStart w:id="1912" w:name="_Toc348546185"/>
      <w:bookmarkStart w:id="1913" w:name="_Toc348546190"/>
      <w:bookmarkStart w:id="1914" w:name="_Toc348546195"/>
      <w:bookmarkStart w:id="1915" w:name="_Toc348546200"/>
      <w:bookmarkStart w:id="1916" w:name="_Toc348546205"/>
      <w:bookmarkStart w:id="1917" w:name="_Toc348546210"/>
      <w:bookmarkStart w:id="1918" w:name="_Toc348546215"/>
      <w:bookmarkStart w:id="1919" w:name="_Toc348546220"/>
      <w:bookmarkStart w:id="1920" w:name="_Toc348546225"/>
      <w:bookmarkStart w:id="1921" w:name="_Toc348546226"/>
      <w:bookmarkStart w:id="1922" w:name="_Toc348546227"/>
      <w:bookmarkStart w:id="1923" w:name="_Toc348546228"/>
      <w:bookmarkStart w:id="1924" w:name="_Toc348546250"/>
      <w:bookmarkStart w:id="1925" w:name="_Toc348546253"/>
      <w:bookmarkStart w:id="1926" w:name="_Toc348546256"/>
      <w:bookmarkStart w:id="1927" w:name="_Toc348546259"/>
      <w:bookmarkStart w:id="1928" w:name="_Toc348546262"/>
      <w:bookmarkStart w:id="1929" w:name="_Toc348546263"/>
      <w:bookmarkStart w:id="1930" w:name="_Toc348546264"/>
      <w:bookmarkStart w:id="1931" w:name="_Toc348546265"/>
      <w:bookmarkStart w:id="1932" w:name="_Toc348546266"/>
      <w:bookmarkStart w:id="1933" w:name="_Toc348546267"/>
      <w:bookmarkStart w:id="1934" w:name="_Toc348546268"/>
      <w:bookmarkStart w:id="1935" w:name="_Toc348546269"/>
      <w:bookmarkStart w:id="1936" w:name="_Toc348546270"/>
      <w:bookmarkStart w:id="1937" w:name="_Toc348546271"/>
      <w:bookmarkStart w:id="1938" w:name="_Toc348546272"/>
      <w:bookmarkStart w:id="1939" w:name="_Toc348546273"/>
      <w:bookmarkStart w:id="1940" w:name="_Toc348546274"/>
      <w:bookmarkStart w:id="1941" w:name="_Toc348546275"/>
      <w:bookmarkStart w:id="1942" w:name="_Toc348546295"/>
      <w:bookmarkStart w:id="1943" w:name="_Toc348546296"/>
      <w:bookmarkStart w:id="1944" w:name="_Toc348546297"/>
      <w:bookmarkStart w:id="1945" w:name="_Toc348546298"/>
      <w:bookmarkStart w:id="1946" w:name="_Toc348546299"/>
      <w:bookmarkStart w:id="1947" w:name="_Toc348546300"/>
      <w:bookmarkStart w:id="1948" w:name="_Toc348546331"/>
      <w:bookmarkStart w:id="1949" w:name="_Toc348546332"/>
      <w:bookmarkStart w:id="1950" w:name="_Toc348546333"/>
      <w:bookmarkStart w:id="1951" w:name="_Toc348546334"/>
      <w:bookmarkStart w:id="1952" w:name="_Toc348546335"/>
      <w:bookmarkStart w:id="1953" w:name="_Toc348546336"/>
      <w:bookmarkStart w:id="1954" w:name="_Toc348546337"/>
      <w:bookmarkStart w:id="1955" w:name="_Toc348546338"/>
      <w:bookmarkStart w:id="1956" w:name="_Toc348546339"/>
      <w:bookmarkStart w:id="1957" w:name="_Toc348546340"/>
      <w:bookmarkStart w:id="1958" w:name="_Toc348546341"/>
      <w:bookmarkStart w:id="1959" w:name="_Toc348546342"/>
      <w:bookmarkStart w:id="1960" w:name="_Toc348546343"/>
      <w:bookmarkStart w:id="1961" w:name="_Toc348546344"/>
      <w:bookmarkStart w:id="1962" w:name="_Toc348546345"/>
      <w:bookmarkStart w:id="1963" w:name="_Toc348546346"/>
      <w:bookmarkStart w:id="1964" w:name="_Toc348546347"/>
      <w:bookmarkStart w:id="1965" w:name="_Toc348546348"/>
      <w:bookmarkStart w:id="1966" w:name="_Toc348546349"/>
      <w:bookmarkStart w:id="1967" w:name="_Toc348546350"/>
      <w:bookmarkStart w:id="1968" w:name="_Toc348546351"/>
      <w:bookmarkStart w:id="1969" w:name="_Toc348546352"/>
      <w:bookmarkStart w:id="1970" w:name="_Toc348546353"/>
      <w:bookmarkStart w:id="1971" w:name="_Toc348546354"/>
      <w:bookmarkStart w:id="1972" w:name="_Toc348546355"/>
      <w:bookmarkStart w:id="1973" w:name="_Toc348546356"/>
      <w:bookmarkStart w:id="1974" w:name="_Toc348546357"/>
      <w:bookmarkStart w:id="1975" w:name="_Toc348546370"/>
      <w:bookmarkStart w:id="1976" w:name="_Toc348546371"/>
      <w:bookmarkStart w:id="1977" w:name="_Toc348546372"/>
      <w:bookmarkStart w:id="1978" w:name="_Toc348546380"/>
      <w:bookmarkStart w:id="1979" w:name="_Toc348546408"/>
      <w:bookmarkStart w:id="1980" w:name="_Toc348546409"/>
      <w:bookmarkStart w:id="1981" w:name="_Toc348546431"/>
      <w:bookmarkStart w:id="1982" w:name="_Toc348546432"/>
      <w:bookmarkStart w:id="1983" w:name="_Toc348546433"/>
      <w:bookmarkStart w:id="1984" w:name="_Toc348546452"/>
      <w:bookmarkStart w:id="1985" w:name="_Toc348546453"/>
      <w:bookmarkStart w:id="1986" w:name="_Toc348546454"/>
      <w:bookmarkStart w:id="1987" w:name="_Toc348546466"/>
      <w:bookmarkStart w:id="1988" w:name="_Toc348546467"/>
      <w:bookmarkStart w:id="1989" w:name="_Toc348546468"/>
      <w:bookmarkStart w:id="1990" w:name="_Toc348546485"/>
      <w:bookmarkStart w:id="1991" w:name="_Toc348546486"/>
      <w:bookmarkStart w:id="1992" w:name="_Toc348546510"/>
      <w:bookmarkStart w:id="1993" w:name="_Toc348546511"/>
      <w:bookmarkStart w:id="1994" w:name="_Toc348546512"/>
      <w:bookmarkStart w:id="1995" w:name="_Toc348546513"/>
      <w:bookmarkStart w:id="1996" w:name="_Toc348546514"/>
      <w:bookmarkStart w:id="1997" w:name="_Toc348546515"/>
      <w:bookmarkStart w:id="1998" w:name="_Toc348546516"/>
      <w:bookmarkStart w:id="1999" w:name="_Toc348546517"/>
      <w:bookmarkStart w:id="2000" w:name="_Toc348546518"/>
      <w:bookmarkStart w:id="2001" w:name="_Toc348546519"/>
      <w:bookmarkStart w:id="2002" w:name="_Toc348546520"/>
      <w:bookmarkStart w:id="2003" w:name="_Toc348546521"/>
      <w:bookmarkStart w:id="2004" w:name="_Toc348546522"/>
      <w:bookmarkStart w:id="2005" w:name="_Toc348546523"/>
      <w:bookmarkStart w:id="2006" w:name="_Toc348546524"/>
      <w:bookmarkStart w:id="2007" w:name="_Toc348546525"/>
      <w:bookmarkStart w:id="2008" w:name="_Toc348546526"/>
      <w:bookmarkStart w:id="2009" w:name="_Toc348546527"/>
      <w:bookmarkStart w:id="2010" w:name="_Toc348546528"/>
      <w:bookmarkStart w:id="2011" w:name="_Toc348546529"/>
      <w:bookmarkStart w:id="2012" w:name="_Toc348541131"/>
      <w:bookmarkStart w:id="2013" w:name="_Toc348546530"/>
      <w:bookmarkStart w:id="2014" w:name="_Toc348541132"/>
      <w:bookmarkStart w:id="2015" w:name="_Toc348546531"/>
      <w:bookmarkStart w:id="2016" w:name="_Toc348541133"/>
      <w:bookmarkStart w:id="2017" w:name="_Toc348546532"/>
      <w:bookmarkStart w:id="2018" w:name="_Toc348541134"/>
      <w:bookmarkStart w:id="2019" w:name="_Toc348546533"/>
      <w:bookmarkStart w:id="2020" w:name="_Toc348541135"/>
      <w:bookmarkStart w:id="2021" w:name="_Toc348546534"/>
      <w:bookmarkStart w:id="2022" w:name="_Toc348541136"/>
      <w:bookmarkStart w:id="2023" w:name="_Toc348546535"/>
      <w:bookmarkStart w:id="2024" w:name="_Toc348541137"/>
      <w:bookmarkStart w:id="2025" w:name="_Toc348546536"/>
      <w:bookmarkStart w:id="2026" w:name="_Toc348541138"/>
      <w:bookmarkStart w:id="2027" w:name="_Toc348546537"/>
      <w:bookmarkStart w:id="2028" w:name="_Toc348541139"/>
      <w:bookmarkStart w:id="2029" w:name="_Toc348546538"/>
      <w:bookmarkStart w:id="2030" w:name="_Toc348541140"/>
      <w:bookmarkStart w:id="2031" w:name="_Toc348546539"/>
      <w:bookmarkStart w:id="2032" w:name="_Toc348541141"/>
      <w:bookmarkStart w:id="2033" w:name="_Toc348546540"/>
      <w:bookmarkStart w:id="2034" w:name="_Toc348541142"/>
      <w:bookmarkStart w:id="2035" w:name="_Toc348546541"/>
      <w:bookmarkStart w:id="2036" w:name="_Toc348541143"/>
      <w:bookmarkStart w:id="2037" w:name="_Toc348546542"/>
      <w:bookmarkStart w:id="2038" w:name="_Toc348541144"/>
      <w:bookmarkStart w:id="2039" w:name="_Toc348546543"/>
      <w:bookmarkStart w:id="2040" w:name="_Toc348541145"/>
      <w:bookmarkStart w:id="2041" w:name="_Toc348546544"/>
      <w:bookmarkStart w:id="2042" w:name="_Toc348541146"/>
      <w:bookmarkStart w:id="2043" w:name="_Toc348546545"/>
      <w:bookmarkStart w:id="2044" w:name="_Toc348541199"/>
      <w:bookmarkStart w:id="2045" w:name="_Toc348546598"/>
      <w:bookmarkStart w:id="2046" w:name="_Toc348541200"/>
      <w:bookmarkStart w:id="2047" w:name="_Toc348546599"/>
      <w:bookmarkStart w:id="2048" w:name="_Toc348541201"/>
      <w:bookmarkStart w:id="2049" w:name="_Toc348546600"/>
      <w:bookmarkStart w:id="2050" w:name="_Toc348541202"/>
      <w:bookmarkStart w:id="2051" w:name="_Toc348546601"/>
      <w:bookmarkStart w:id="2052" w:name="_Toc348541203"/>
      <w:bookmarkStart w:id="2053" w:name="_Toc348546602"/>
      <w:bookmarkStart w:id="2054" w:name="_Toc348541211"/>
      <w:bookmarkStart w:id="2055" w:name="_Toc348546610"/>
      <w:bookmarkStart w:id="2056" w:name="_Toc348541242"/>
      <w:bookmarkStart w:id="2057" w:name="_Toc348546641"/>
      <w:bookmarkStart w:id="2058" w:name="_Toc348541264"/>
      <w:bookmarkStart w:id="2059" w:name="_Toc348546663"/>
      <w:bookmarkStart w:id="2060" w:name="_Toc348541272"/>
      <w:bookmarkStart w:id="2061" w:name="_Toc348546671"/>
      <w:bookmarkStart w:id="2062" w:name="_Toc348541288"/>
      <w:bookmarkStart w:id="2063" w:name="_Toc348546687"/>
      <w:bookmarkStart w:id="2064" w:name="_Toc348541324"/>
      <w:bookmarkStart w:id="2065" w:name="_Toc348546723"/>
      <w:bookmarkStart w:id="2066" w:name="_Toc348541325"/>
      <w:bookmarkStart w:id="2067" w:name="_Toc348546724"/>
      <w:bookmarkStart w:id="2068" w:name="_Toc348541326"/>
      <w:bookmarkStart w:id="2069" w:name="_Toc348546725"/>
      <w:bookmarkStart w:id="2070" w:name="_Toc348541327"/>
      <w:bookmarkStart w:id="2071" w:name="_Toc348546726"/>
      <w:bookmarkStart w:id="2072" w:name="_Toc348541328"/>
      <w:bookmarkStart w:id="2073" w:name="_Toc348546727"/>
      <w:bookmarkStart w:id="2074" w:name="_Toc348541356"/>
      <w:bookmarkStart w:id="2075" w:name="_Toc348546755"/>
      <w:bookmarkStart w:id="2076" w:name="_Toc348541369"/>
      <w:bookmarkStart w:id="2077" w:name="_Toc348546768"/>
      <w:bookmarkStart w:id="2078" w:name="_Toc348541370"/>
      <w:bookmarkStart w:id="2079" w:name="_Toc348546769"/>
      <w:bookmarkStart w:id="2080" w:name="_Toc348541371"/>
      <w:bookmarkStart w:id="2081" w:name="_Toc348546770"/>
      <w:bookmarkStart w:id="2082" w:name="_Toc348541372"/>
      <w:bookmarkStart w:id="2083" w:name="_Toc348546771"/>
      <w:bookmarkStart w:id="2084" w:name="_Toc348541373"/>
      <w:bookmarkStart w:id="2085" w:name="_Toc348546772"/>
      <w:bookmarkStart w:id="2086" w:name="_Toc348541374"/>
      <w:bookmarkStart w:id="2087" w:name="_Toc348546773"/>
      <w:bookmarkStart w:id="2088" w:name="_Toc348541375"/>
      <w:bookmarkStart w:id="2089" w:name="_Toc348546774"/>
      <w:bookmarkStart w:id="2090" w:name="_Toc348541376"/>
      <w:bookmarkStart w:id="2091" w:name="_Toc348546775"/>
      <w:bookmarkStart w:id="2092" w:name="_Toc348541377"/>
      <w:bookmarkStart w:id="2093" w:name="_Toc348546776"/>
      <w:bookmarkStart w:id="2094" w:name="_Toc348541378"/>
      <w:bookmarkStart w:id="2095" w:name="_Toc348546777"/>
      <w:bookmarkStart w:id="2096" w:name="_Toc348541379"/>
      <w:bookmarkStart w:id="2097" w:name="_Toc348546778"/>
      <w:bookmarkStart w:id="2098" w:name="_Toc348541380"/>
      <w:bookmarkStart w:id="2099" w:name="_Toc348546779"/>
      <w:bookmarkStart w:id="2100" w:name="_Toc348541381"/>
      <w:bookmarkStart w:id="2101" w:name="_Toc348546780"/>
      <w:bookmarkStart w:id="2102" w:name="_Toc348541382"/>
      <w:bookmarkStart w:id="2103" w:name="_Toc348546781"/>
      <w:bookmarkStart w:id="2104" w:name="_Toc348541383"/>
      <w:bookmarkStart w:id="2105" w:name="_Toc348546782"/>
      <w:bookmarkStart w:id="2106" w:name="_Toc348541384"/>
      <w:bookmarkStart w:id="2107" w:name="_Toc348546783"/>
      <w:bookmarkStart w:id="2108" w:name="_Toc348541385"/>
      <w:bookmarkStart w:id="2109" w:name="_Toc348546784"/>
      <w:bookmarkStart w:id="2110" w:name="_Toc348541386"/>
      <w:bookmarkStart w:id="2111" w:name="_Toc348546785"/>
      <w:bookmarkStart w:id="2112" w:name="_Toc348541387"/>
      <w:bookmarkStart w:id="2113" w:name="_Toc348546786"/>
      <w:bookmarkStart w:id="2114" w:name="_Toc348541388"/>
      <w:bookmarkStart w:id="2115" w:name="_Toc348546787"/>
      <w:bookmarkStart w:id="2116" w:name="_Toc348541389"/>
      <w:bookmarkStart w:id="2117" w:name="_Toc348546788"/>
      <w:bookmarkStart w:id="2118" w:name="_Toc348541390"/>
      <w:bookmarkStart w:id="2119" w:name="_Toc348546789"/>
      <w:bookmarkStart w:id="2120" w:name="_Toc348541391"/>
      <w:bookmarkStart w:id="2121" w:name="_Toc348546790"/>
      <w:bookmarkStart w:id="2122" w:name="_Toc348541392"/>
      <w:bookmarkStart w:id="2123" w:name="_Toc348546791"/>
      <w:bookmarkStart w:id="2124" w:name="_Toc348541393"/>
      <w:bookmarkStart w:id="2125" w:name="_Toc348546792"/>
      <w:bookmarkStart w:id="2126" w:name="_Toc348541394"/>
      <w:bookmarkStart w:id="2127" w:name="_Toc348546793"/>
      <w:bookmarkStart w:id="2128" w:name="_Toc348541395"/>
      <w:bookmarkStart w:id="2129" w:name="_Toc348546794"/>
      <w:bookmarkStart w:id="2130" w:name="_Toc348541396"/>
      <w:bookmarkStart w:id="2131" w:name="_Toc348546795"/>
      <w:bookmarkStart w:id="2132" w:name="_Toc348541397"/>
      <w:bookmarkStart w:id="2133" w:name="_Toc348546796"/>
      <w:bookmarkStart w:id="2134" w:name="_Toc348541398"/>
      <w:bookmarkStart w:id="2135" w:name="_Toc348546797"/>
      <w:bookmarkStart w:id="2136" w:name="_Toc348541399"/>
      <w:bookmarkStart w:id="2137" w:name="_Toc348546798"/>
      <w:bookmarkStart w:id="2138" w:name="_Toc348541400"/>
      <w:bookmarkStart w:id="2139" w:name="_Toc348546799"/>
      <w:bookmarkStart w:id="2140" w:name="_Toc348541401"/>
      <w:bookmarkStart w:id="2141" w:name="_Toc348546800"/>
      <w:bookmarkStart w:id="2142" w:name="_Toc348541402"/>
      <w:bookmarkStart w:id="2143" w:name="_Toc348546801"/>
      <w:bookmarkStart w:id="2144" w:name="_Toc348541403"/>
      <w:bookmarkStart w:id="2145" w:name="_Toc348546802"/>
      <w:bookmarkStart w:id="2146" w:name="_Toc348541404"/>
      <w:bookmarkStart w:id="2147" w:name="_Toc348546803"/>
      <w:bookmarkStart w:id="2148" w:name="_Toc348541405"/>
      <w:bookmarkStart w:id="2149" w:name="_Toc348546804"/>
      <w:bookmarkStart w:id="2150" w:name="_Toc348541406"/>
      <w:bookmarkStart w:id="2151" w:name="_Toc348546805"/>
      <w:bookmarkStart w:id="2152" w:name="_Toc348541407"/>
      <w:bookmarkStart w:id="2153" w:name="_Toc348546806"/>
      <w:bookmarkStart w:id="2154" w:name="_Toc348541408"/>
      <w:bookmarkStart w:id="2155" w:name="_Toc348546807"/>
      <w:bookmarkStart w:id="2156" w:name="_Toc348541409"/>
      <w:bookmarkStart w:id="2157" w:name="_Toc348546808"/>
      <w:bookmarkStart w:id="2158" w:name="_Toc348541410"/>
      <w:bookmarkStart w:id="2159" w:name="_Toc348546809"/>
      <w:bookmarkStart w:id="2160" w:name="_Toc348541411"/>
      <w:bookmarkStart w:id="2161" w:name="_Toc348546810"/>
      <w:bookmarkStart w:id="2162" w:name="_Toc348541412"/>
      <w:bookmarkStart w:id="2163" w:name="_Toc348546811"/>
      <w:bookmarkStart w:id="2164" w:name="_Toc348541413"/>
      <w:bookmarkStart w:id="2165" w:name="_Toc348546812"/>
      <w:bookmarkStart w:id="2166" w:name="_Toc348541414"/>
      <w:bookmarkStart w:id="2167" w:name="_Toc348546813"/>
      <w:bookmarkStart w:id="2168" w:name="_Toc348541415"/>
      <w:bookmarkStart w:id="2169" w:name="_Toc348546814"/>
      <w:bookmarkStart w:id="2170" w:name="_Toc348541416"/>
      <w:bookmarkStart w:id="2171" w:name="_Toc348546815"/>
      <w:bookmarkStart w:id="2172" w:name="_Toc348541417"/>
      <w:bookmarkStart w:id="2173" w:name="_Toc348546816"/>
      <w:bookmarkStart w:id="2174" w:name="_Toc348541430"/>
      <w:bookmarkStart w:id="2175" w:name="_Toc348546829"/>
      <w:bookmarkStart w:id="2176" w:name="_Toc348541431"/>
      <w:bookmarkStart w:id="2177" w:name="_Toc348546830"/>
      <w:bookmarkStart w:id="2178" w:name="_Toc348541432"/>
      <w:bookmarkStart w:id="2179" w:name="_Toc348546831"/>
      <w:bookmarkStart w:id="2180" w:name="_Toc348541433"/>
      <w:bookmarkStart w:id="2181" w:name="_Toc348546832"/>
      <w:bookmarkStart w:id="2182" w:name="_Toc348541434"/>
      <w:bookmarkStart w:id="2183" w:name="_Toc348546833"/>
      <w:bookmarkStart w:id="2184" w:name="_Toc348541435"/>
      <w:bookmarkStart w:id="2185" w:name="_Toc348546834"/>
      <w:bookmarkStart w:id="2186" w:name="_Toc348541442"/>
      <w:bookmarkStart w:id="2187" w:name="_Toc348546841"/>
      <w:bookmarkStart w:id="2188" w:name="_Toc348541452"/>
      <w:bookmarkStart w:id="2189" w:name="_Toc348546851"/>
      <w:bookmarkStart w:id="2190" w:name="_Toc348541453"/>
      <w:bookmarkStart w:id="2191" w:name="_Toc348546852"/>
      <w:bookmarkStart w:id="2192" w:name="_Toc348541457"/>
      <w:bookmarkStart w:id="2193" w:name="_Toc348546856"/>
      <w:bookmarkStart w:id="2194" w:name="_Toc348541458"/>
      <w:bookmarkStart w:id="2195" w:name="_Toc348546857"/>
      <w:bookmarkStart w:id="2196" w:name="_Toc348541459"/>
      <w:bookmarkStart w:id="2197" w:name="_Toc348546858"/>
      <w:bookmarkStart w:id="2198" w:name="_Toc348541460"/>
      <w:bookmarkStart w:id="2199" w:name="_Toc348546859"/>
      <w:bookmarkStart w:id="2200" w:name="_Toc348541461"/>
      <w:bookmarkStart w:id="2201" w:name="_Toc348546860"/>
      <w:bookmarkStart w:id="2202" w:name="_Toc348541474"/>
      <w:bookmarkStart w:id="2203" w:name="_Toc348546873"/>
      <w:bookmarkStart w:id="2204" w:name="_Toc348541475"/>
      <w:bookmarkStart w:id="2205" w:name="_Toc348546874"/>
      <w:bookmarkStart w:id="2206" w:name="_Toc348541488"/>
      <w:bookmarkStart w:id="2207" w:name="_Toc348546887"/>
      <w:bookmarkStart w:id="2208" w:name="_Toc348541489"/>
      <w:bookmarkStart w:id="2209" w:name="_Toc348546888"/>
      <w:bookmarkStart w:id="2210" w:name="_Toc348541490"/>
      <w:bookmarkStart w:id="2211" w:name="_Toc348546889"/>
      <w:bookmarkStart w:id="2212" w:name="_Toc348541491"/>
      <w:bookmarkStart w:id="2213" w:name="_Toc348546890"/>
      <w:bookmarkStart w:id="2214" w:name="_Toc348541510"/>
      <w:bookmarkStart w:id="2215" w:name="_Toc348546909"/>
      <w:bookmarkStart w:id="2216" w:name="_Toc348541537"/>
      <w:bookmarkStart w:id="2217" w:name="_Toc348546936"/>
      <w:bookmarkStart w:id="2218" w:name="_Toc348541538"/>
      <w:bookmarkStart w:id="2219" w:name="_Toc348546937"/>
      <w:bookmarkStart w:id="2220" w:name="_Toc348541539"/>
      <w:bookmarkStart w:id="2221" w:name="_Toc348546938"/>
      <w:bookmarkStart w:id="2222" w:name="_Toc348541540"/>
      <w:bookmarkStart w:id="2223" w:name="_Toc348546939"/>
      <w:bookmarkStart w:id="2224" w:name="_Toc348541541"/>
      <w:bookmarkStart w:id="2225" w:name="_Toc348546940"/>
      <w:bookmarkStart w:id="2226" w:name="_Toc348541542"/>
      <w:bookmarkStart w:id="2227" w:name="_Toc348546941"/>
      <w:bookmarkStart w:id="2228" w:name="_Toc348541543"/>
      <w:bookmarkStart w:id="2229" w:name="_Toc348546942"/>
      <w:bookmarkStart w:id="2230" w:name="_Toc348541544"/>
      <w:bookmarkStart w:id="2231" w:name="_Toc348546943"/>
      <w:bookmarkStart w:id="2232" w:name="_Toc348541545"/>
      <w:bookmarkStart w:id="2233" w:name="_Toc348546944"/>
      <w:bookmarkStart w:id="2234" w:name="_Toc348541546"/>
      <w:bookmarkStart w:id="2235" w:name="_Toc348546945"/>
      <w:bookmarkStart w:id="2236" w:name="_Toc348541547"/>
      <w:bookmarkStart w:id="2237" w:name="_Toc348546946"/>
      <w:bookmarkStart w:id="2238" w:name="_Toc348541548"/>
      <w:bookmarkStart w:id="2239" w:name="_Toc348546947"/>
      <w:bookmarkStart w:id="2240" w:name="_Toc348541549"/>
      <w:bookmarkStart w:id="2241" w:name="_Toc348546948"/>
      <w:bookmarkStart w:id="2242" w:name="_Toc348541550"/>
      <w:bookmarkStart w:id="2243" w:name="_Toc348546949"/>
      <w:bookmarkStart w:id="2244" w:name="_Toc348541551"/>
      <w:bookmarkStart w:id="2245" w:name="_Toc348546950"/>
      <w:bookmarkStart w:id="2246" w:name="_Toc348541552"/>
      <w:bookmarkStart w:id="2247" w:name="_Toc348546951"/>
      <w:bookmarkStart w:id="2248" w:name="_Toc348541553"/>
      <w:bookmarkStart w:id="2249" w:name="_Toc348546952"/>
      <w:bookmarkStart w:id="2250" w:name="_Toc348541554"/>
      <w:bookmarkStart w:id="2251" w:name="_Toc348546953"/>
      <w:bookmarkStart w:id="2252" w:name="_Toc348541573"/>
      <w:bookmarkStart w:id="2253" w:name="_Toc348546972"/>
      <w:bookmarkStart w:id="2254" w:name="_Toc348541600"/>
      <w:bookmarkStart w:id="2255" w:name="_Toc348546999"/>
      <w:bookmarkStart w:id="2256" w:name="_Toc348541601"/>
      <w:bookmarkStart w:id="2257" w:name="_Toc348547000"/>
      <w:bookmarkStart w:id="2258" w:name="_Toc348541602"/>
      <w:bookmarkStart w:id="2259" w:name="_Toc348547001"/>
      <w:bookmarkStart w:id="2260" w:name="_Toc348541603"/>
      <w:bookmarkStart w:id="2261" w:name="_Toc348547002"/>
      <w:bookmarkStart w:id="2262" w:name="_Toc348541604"/>
      <w:bookmarkStart w:id="2263" w:name="_Toc348547003"/>
      <w:bookmarkStart w:id="2264" w:name="_Toc348541605"/>
      <w:bookmarkStart w:id="2265" w:name="_Toc348547004"/>
      <w:bookmarkStart w:id="2266" w:name="_Toc348541606"/>
      <w:bookmarkStart w:id="2267" w:name="_Toc348547005"/>
      <w:bookmarkStart w:id="2268" w:name="_Toc348541607"/>
      <w:bookmarkStart w:id="2269" w:name="_Toc348547006"/>
      <w:bookmarkStart w:id="2270" w:name="_Toc348541608"/>
      <w:bookmarkStart w:id="2271" w:name="_Toc348547007"/>
      <w:bookmarkStart w:id="2272" w:name="_Toc348541609"/>
      <w:bookmarkStart w:id="2273" w:name="_Toc348547008"/>
      <w:bookmarkStart w:id="2274" w:name="_Toc348541610"/>
      <w:bookmarkStart w:id="2275" w:name="_Toc348547009"/>
      <w:bookmarkStart w:id="2276" w:name="_Toc348541611"/>
      <w:bookmarkStart w:id="2277" w:name="_Toc348547010"/>
      <w:bookmarkStart w:id="2278" w:name="_Toc348541612"/>
      <w:bookmarkStart w:id="2279" w:name="_Toc348547011"/>
      <w:bookmarkStart w:id="2280" w:name="_Toc348541613"/>
      <w:bookmarkStart w:id="2281" w:name="_Toc348547012"/>
      <w:bookmarkStart w:id="2282" w:name="_Toc348541614"/>
      <w:bookmarkStart w:id="2283" w:name="_Toc348547013"/>
      <w:bookmarkStart w:id="2284" w:name="_Toc348541615"/>
      <w:bookmarkStart w:id="2285" w:name="_Toc348547014"/>
      <w:bookmarkStart w:id="2286" w:name="_Toc348541616"/>
      <w:bookmarkStart w:id="2287" w:name="_Toc348547015"/>
      <w:bookmarkStart w:id="2288" w:name="_Toc348541617"/>
      <w:bookmarkStart w:id="2289" w:name="_Toc348547016"/>
      <w:bookmarkStart w:id="2290" w:name="_Toc348547017"/>
      <w:bookmarkStart w:id="2291" w:name="_Toc348547075"/>
      <w:bookmarkStart w:id="2292" w:name="_Приложение_Б._Форма"/>
      <w:bookmarkStart w:id="2293" w:name="_Toc348547076"/>
      <w:bookmarkStart w:id="2294" w:name="_Toc348547334"/>
      <w:bookmarkStart w:id="2295" w:name="_Toc348547517"/>
      <w:bookmarkStart w:id="2296" w:name="_Toc343182275"/>
      <w:bookmarkStart w:id="2297" w:name="_Toc348549749"/>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r w:rsidRPr="00757CC5">
        <w:rPr>
          <w:b/>
          <w:bCs/>
          <w:sz w:val="26"/>
          <w:szCs w:val="26"/>
        </w:rPr>
        <w:t>Приложение А. Соглашение об информационном обмене сведениями при обеспечении предоставления (исполнения) государственных (муниципальных) услуг (функций) в электронной форме</w:t>
      </w:r>
      <w:bookmarkEnd w:id="2296"/>
      <w:bookmarkEnd w:id="2297"/>
    </w:p>
    <w:p w:rsidR="001860ED" w:rsidRPr="00757CC5" w:rsidRDefault="001860ED" w:rsidP="00B57315">
      <w:pPr>
        <w:widowControl/>
        <w:suppressAutoHyphens/>
        <w:ind w:firstLine="708"/>
        <w:jc w:val="center"/>
        <w:rPr>
          <w:b/>
          <w:sz w:val="28"/>
          <w:szCs w:val="28"/>
        </w:rPr>
      </w:pPr>
    </w:p>
    <w:p w:rsidR="00A26B5B" w:rsidRPr="00757CC5" w:rsidRDefault="00A26B5B" w:rsidP="00A26B5B">
      <w:pPr>
        <w:suppressAutoHyphens/>
        <w:jc w:val="center"/>
        <w:rPr>
          <w:b/>
          <w:sz w:val="28"/>
          <w:szCs w:val="28"/>
        </w:rPr>
      </w:pPr>
      <w:r w:rsidRPr="00757CC5">
        <w:rPr>
          <w:b/>
          <w:sz w:val="28"/>
          <w:szCs w:val="28"/>
        </w:rPr>
        <w:t>СОГЛАШЕНИЕ</w:t>
      </w:r>
    </w:p>
    <w:p w:rsidR="00A26B5B" w:rsidRPr="00757CC5" w:rsidRDefault="00A26B5B" w:rsidP="00A26B5B">
      <w:pPr>
        <w:suppressAutoHyphens/>
        <w:jc w:val="center"/>
        <w:rPr>
          <w:b/>
          <w:sz w:val="28"/>
          <w:szCs w:val="28"/>
        </w:rPr>
      </w:pPr>
      <w:r w:rsidRPr="00757CC5">
        <w:rPr>
          <w:b/>
          <w:sz w:val="28"/>
          <w:szCs w:val="28"/>
        </w:rPr>
        <w:t xml:space="preserve">об информационном обмене сведениями при обеспечении </w:t>
      </w:r>
    </w:p>
    <w:p w:rsidR="00A26B5B" w:rsidRPr="00757CC5" w:rsidRDefault="00A26B5B" w:rsidP="00A26B5B">
      <w:pPr>
        <w:suppressAutoHyphens/>
        <w:jc w:val="center"/>
        <w:rPr>
          <w:b/>
          <w:sz w:val="28"/>
          <w:szCs w:val="28"/>
        </w:rPr>
      </w:pPr>
      <w:r w:rsidRPr="00757CC5">
        <w:rPr>
          <w:b/>
          <w:sz w:val="28"/>
          <w:szCs w:val="28"/>
        </w:rPr>
        <w:t>предоставления (исполнения) государственных услуг (функций) в электронной форме</w:t>
      </w:r>
    </w:p>
    <w:p w:rsidR="00A26B5B" w:rsidRPr="00757CC5" w:rsidRDefault="00A26B5B" w:rsidP="00A26B5B">
      <w:pPr>
        <w:suppressAutoHyphens/>
        <w:jc w:val="both"/>
        <w:outlineLvl w:val="0"/>
        <w:rPr>
          <w:sz w:val="28"/>
          <w:szCs w:val="28"/>
        </w:rPr>
      </w:pPr>
    </w:p>
    <w:p w:rsidR="00A26B5B" w:rsidRPr="00757CC5" w:rsidRDefault="00A26B5B" w:rsidP="00A26B5B">
      <w:pPr>
        <w:pStyle w:val="ConsPlusNonformat"/>
        <w:widowControl/>
        <w:suppressAutoHyphens/>
        <w:jc w:val="both"/>
        <w:rPr>
          <w:rFonts w:ascii="Times New Roman" w:hAnsi="Times New Roman" w:cs="Times New Roman"/>
          <w:sz w:val="28"/>
          <w:szCs w:val="28"/>
        </w:rPr>
      </w:pPr>
    </w:p>
    <w:p w:rsidR="00A26B5B" w:rsidRPr="00757CC5" w:rsidRDefault="00A26B5B" w:rsidP="00A26B5B">
      <w:pPr>
        <w:pStyle w:val="ConsPlusNonformat"/>
        <w:widowControl/>
        <w:suppressAutoHyphens/>
        <w:ind w:firstLine="708"/>
        <w:jc w:val="both"/>
        <w:rPr>
          <w:rFonts w:ascii="Times New Roman" w:hAnsi="Times New Roman" w:cs="Times New Roman"/>
          <w:sz w:val="28"/>
          <w:szCs w:val="28"/>
        </w:rPr>
      </w:pPr>
      <w:r w:rsidRPr="00757CC5">
        <w:rPr>
          <w:rFonts w:ascii="Times New Roman" w:hAnsi="Times New Roman" w:cs="Times New Roman"/>
          <w:sz w:val="28"/>
          <w:szCs w:val="28"/>
        </w:rPr>
        <w:t>Министерство связи и информационных технологий Республики Саха (Якутия), именуемый в дальнейшем "Оператор", в лице министра Борисова Александра Ильича, действующего на основании Положения, и _________________________________________________________________ ________________________________________________________________,</w:t>
      </w:r>
    </w:p>
    <w:p w:rsidR="00A26B5B" w:rsidRPr="00757CC5" w:rsidRDefault="00A26B5B" w:rsidP="00A26B5B">
      <w:pPr>
        <w:pStyle w:val="ConsPlusNonformat"/>
        <w:widowControl/>
        <w:suppressAutoHyphens/>
        <w:jc w:val="both"/>
        <w:rPr>
          <w:rFonts w:ascii="Times New Roman" w:hAnsi="Times New Roman" w:cs="Times New Roman"/>
          <w:i/>
        </w:rPr>
      </w:pPr>
      <w:r w:rsidRPr="00757CC5">
        <w:rPr>
          <w:rFonts w:ascii="Times New Roman" w:hAnsi="Times New Roman" w:cs="Times New Roman"/>
        </w:rPr>
        <w:t xml:space="preserve">                  </w:t>
      </w:r>
      <w:r w:rsidR="00DF7A4B">
        <w:rPr>
          <w:rFonts w:ascii="Times New Roman" w:hAnsi="Times New Roman" w:cs="Times New Roman"/>
        </w:rPr>
        <w:t xml:space="preserve">          </w:t>
      </w:r>
      <w:r w:rsidRPr="00757CC5">
        <w:rPr>
          <w:rFonts w:ascii="Times New Roman" w:hAnsi="Times New Roman" w:cs="Times New Roman"/>
          <w:i/>
        </w:rPr>
        <w:t>(наименова</w:t>
      </w:r>
      <w:r w:rsidR="00DF7A4B">
        <w:rPr>
          <w:rFonts w:ascii="Times New Roman" w:hAnsi="Times New Roman" w:cs="Times New Roman"/>
          <w:i/>
        </w:rPr>
        <w:t>ние органа исполнительной власти Республики Саха (Якутия</w:t>
      </w:r>
      <w:r w:rsidRPr="00757CC5">
        <w:rPr>
          <w:rFonts w:ascii="Times New Roman" w:hAnsi="Times New Roman" w:cs="Times New Roman"/>
          <w:i/>
        </w:rPr>
        <w:t>)</w:t>
      </w:r>
    </w:p>
    <w:p w:rsidR="00A26B5B" w:rsidRPr="00757CC5" w:rsidRDefault="00A26B5B" w:rsidP="00A26B5B">
      <w:pPr>
        <w:pStyle w:val="ConsPlusNonformat"/>
        <w:widowControl/>
        <w:suppressAutoHyphens/>
        <w:jc w:val="both"/>
        <w:rPr>
          <w:rFonts w:ascii="Times New Roman" w:hAnsi="Times New Roman" w:cs="Times New Roman"/>
          <w:sz w:val="28"/>
          <w:szCs w:val="28"/>
        </w:rPr>
      </w:pPr>
      <w:r w:rsidRPr="00757CC5">
        <w:rPr>
          <w:rFonts w:ascii="Times New Roman" w:hAnsi="Times New Roman" w:cs="Times New Roman"/>
          <w:sz w:val="28"/>
          <w:szCs w:val="28"/>
        </w:rPr>
        <w:t>именуемый в дальнейшем "Участник", в лице _________________________ _________________________________________________________________,</w:t>
      </w:r>
    </w:p>
    <w:p w:rsidR="00A26B5B" w:rsidRPr="00757CC5" w:rsidRDefault="00A26B5B" w:rsidP="00A26B5B">
      <w:pPr>
        <w:pStyle w:val="ConsPlusNonformat"/>
        <w:widowControl/>
        <w:suppressAutoHyphens/>
        <w:jc w:val="both"/>
        <w:rPr>
          <w:rFonts w:ascii="Times New Roman" w:hAnsi="Times New Roman" w:cs="Times New Roman"/>
          <w:i/>
        </w:rPr>
      </w:pPr>
      <w:r w:rsidRPr="00757CC5">
        <w:rPr>
          <w:rFonts w:ascii="Times New Roman" w:hAnsi="Times New Roman" w:cs="Times New Roman"/>
        </w:rPr>
        <w:t xml:space="preserve">                                                      </w:t>
      </w:r>
      <w:r w:rsidRPr="00757CC5">
        <w:rPr>
          <w:rFonts w:ascii="Times New Roman" w:hAnsi="Times New Roman" w:cs="Times New Roman"/>
          <w:i/>
        </w:rPr>
        <w:t>(наименование должности, Ф.И.О.)</w:t>
      </w:r>
    </w:p>
    <w:p w:rsidR="00A26B5B" w:rsidRPr="00757CC5" w:rsidRDefault="00A26B5B" w:rsidP="00A26B5B">
      <w:pPr>
        <w:pStyle w:val="ConsPlusNonformat"/>
        <w:widowControl/>
        <w:suppressAutoHyphens/>
        <w:jc w:val="both"/>
        <w:rPr>
          <w:rFonts w:ascii="Times New Roman" w:hAnsi="Times New Roman" w:cs="Times New Roman"/>
          <w:sz w:val="28"/>
          <w:szCs w:val="28"/>
        </w:rPr>
      </w:pPr>
      <w:r w:rsidRPr="00757CC5">
        <w:rPr>
          <w:rFonts w:ascii="Times New Roman" w:hAnsi="Times New Roman" w:cs="Times New Roman"/>
          <w:sz w:val="28"/>
          <w:szCs w:val="28"/>
        </w:rPr>
        <w:t xml:space="preserve">действующего на основании Положения, совместно именуемые в дальнейшем «Стороны», в целях реализации Федерального закона от 27 июля 2010 года № 210-ФЗ «Об организации предоставления государственных и муниципальных услуг», во исполнение пункта 14 Положения о единой системе межведомственного электронного взаимодействия, утвержденного постановлением Правительства Российской Федерации от 8 сентября 2010 года № 697 (далее Положение о системе взаимодействия), Указа Президента Республики Саха (Якутия) от 23 декабря 2011 года №1124 </w:t>
      </w:r>
      <w:r w:rsidRPr="00757CC5">
        <w:rPr>
          <w:rFonts w:ascii="Times New Roman" w:hAnsi="Times New Roman" w:cs="Times New Roman"/>
          <w:sz w:val="28"/>
          <w:szCs w:val="28"/>
        </w:rPr>
        <w:br/>
        <w:t>«Об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Соглашения между Министерством связи и массовых коммуникаций Российской Федерации и Правительством Республики Саха (Якутия) о взаимодействии при обеспечении предоставления (исполнения) государственных (муниципальных) услуг (функций) в электронной форме от 04 июля 2011 года №ИЩ-П13-12739 заключили настоящее Соглашение о нижеследующем:</w:t>
      </w:r>
    </w:p>
    <w:p w:rsidR="00A26B5B" w:rsidRPr="00757CC5" w:rsidRDefault="00A26B5B" w:rsidP="00A26B5B">
      <w:pPr>
        <w:suppressAutoHyphens/>
        <w:ind w:firstLine="763"/>
        <w:jc w:val="both"/>
        <w:rPr>
          <w:sz w:val="28"/>
          <w:szCs w:val="28"/>
        </w:rPr>
      </w:pPr>
    </w:p>
    <w:p w:rsidR="00A26B5B" w:rsidRPr="00757CC5" w:rsidRDefault="00A26B5B" w:rsidP="00A26B5B">
      <w:pPr>
        <w:suppressAutoHyphens/>
        <w:jc w:val="center"/>
        <w:outlineLvl w:val="1"/>
        <w:rPr>
          <w:sz w:val="28"/>
          <w:szCs w:val="28"/>
        </w:rPr>
      </w:pPr>
      <w:r w:rsidRPr="00757CC5">
        <w:rPr>
          <w:sz w:val="28"/>
          <w:szCs w:val="28"/>
        </w:rPr>
        <w:t>1. Предмет Соглашения</w:t>
      </w:r>
    </w:p>
    <w:p w:rsidR="00A26B5B" w:rsidRPr="00757CC5" w:rsidRDefault="00A26B5B" w:rsidP="00A26B5B">
      <w:pPr>
        <w:suppressAutoHyphens/>
        <w:jc w:val="center"/>
        <w:outlineLvl w:val="1"/>
        <w:rPr>
          <w:sz w:val="28"/>
          <w:szCs w:val="28"/>
        </w:rPr>
      </w:pPr>
    </w:p>
    <w:p w:rsidR="00A26B5B" w:rsidRPr="00757CC5" w:rsidRDefault="00A26B5B" w:rsidP="00A26B5B">
      <w:pPr>
        <w:suppressAutoHyphens/>
        <w:ind w:firstLine="763"/>
        <w:jc w:val="both"/>
        <w:rPr>
          <w:sz w:val="28"/>
          <w:szCs w:val="28"/>
        </w:rPr>
      </w:pPr>
      <w:r w:rsidRPr="00757CC5">
        <w:rPr>
          <w:sz w:val="28"/>
          <w:szCs w:val="28"/>
        </w:rPr>
        <w:t>1.1. Предметом настоящего Соглашения является определение принципов и механизмов взаимодействия Сторон при организации предоставления государственных и муниципальных услуг (исполнения государственных и муниципальных функций)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Портал), единой системы межведомственного электронного взаимодействия (далее система взаимодействия), региональной системы межведомственного электронного взаимодействия (далее РСМЭВ).</w:t>
      </w:r>
    </w:p>
    <w:p w:rsidR="00A26B5B" w:rsidRPr="00757CC5" w:rsidRDefault="00A26B5B" w:rsidP="00A26B5B">
      <w:pPr>
        <w:pStyle w:val="a1"/>
        <w:numPr>
          <w:ilvl w:val="0"/>
          <w:numId w:val="0"/>
        </w:numPr>
        <w:suppressAutoHyphens/>
        <w:spacing w:before="0"/>
        <w:ind w:firstLine="763"/>
        <w:rPr>
          <w:sz w:val="28"/>
          <w:szCs w:val="28"/>
        </w:rPr>
      </w:pPr>
      <w:r w:rsidRPr="00757CC5">
        <w:rPr>
          <w:sz w:val="28"/>
          <w:szCs w:val="28"/>
        </w:rPr>
        <w:t xml:space="preserve">1.2. Стороны при реализации настоящего Соглашения руководствуются Федеральными законами от 27 июля 2006 года № 149-ФЗ «Об информации, информационных технологиях и о защите информации», от 27 июля 2006 года  № 152-ФЗ «О персональных данных», от 27 июля 2010 года № 210-ФЗ «Об организации предоставления государственных и муниципальных услуг», </w:t>
      </w:r>
      <w:r w:rsidRPr="00757CC5">
        <w:rPr>
          <w:sz w:val="28"/>
          <w:szCs w:val="28"/>
        </w:rPr>
        <w:br/>
        <w:t xml:space="preserve">а также постановлениями Правительства Российской Федерации от 8 сентября 2010 года № </w:t>
      </w:r>
      <w:bookmarkStart w:id="2298" w:name="SignNumber"/>
      <w:bookmarkEnd w:id="2298"/>
      <w:r w:rsidRPr="00757CC5">
        <w:rPr>
          <w:sz w:val="28"/>
          <w:szCs w:val="28"/>
        </w:rPr>
        <w:t xml:space="preserve">697 «О единой системе межведомственного электронного взаимодействия», от 8 июня 2011 года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Указами Президента Республики Саха (Якутия) от 23 декабря 2011 года №1124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от 23 декабря 2011 года №1125 «Об организации межведомственного информационного взаимодействия при предоставлении государственных услуг в Республики Саха (Якутия)», распоряжением Президента Республики Саха (Якутия) от 18 декабря 2011 года №949-РП «Об утверждении Плана мероприятий Республики Саха (Якутия) по переходу на межведомственное и межуровневое взаимодействие при предоставлении государственных (муниципальных) услуг», </w:t>
      </w:r>
      <w:r w:rsidRPr="00757CC5">
        <w:rPr>
          <w:spacing w:val="-1"/>
          <w:sz w:val="28"/>
          <w:szCs w:val="28"/>
        </w:rPr>
        <w:t>иными нормативными правовыми актами Российской Федерации и Республики Саха (Якутия).</w:t>
      </w:r>
    </w:p>
    <w:p w:rsidR="00A26B5B" w:rsidRPr="00757CC5" w:rsidRDefault="00A26B5B" w:rsidP="00A26B5B">
      <w:pPr>
        <w:suppressAutoHyphens/>
        <w:ind w:firstLine="763"/>
        <w:jc w:val="both"/>
        <w:rPr>
          <w:sz w:val="28"/>
          <w:szCs w:val="28"/>
        </w:rPr>
      </w:pPr>
    </w:p>
    <w:p w:rsidR="00A26B5B" w:rsidRPr="00757CC5" w:rsidRDefault="00A26B5B" w:rsidP="00A26B5B">
      <w:pPr>
        <w:suppressAutoHyphens/>
        <w:jc w:val="center"/>
        <w:outlineLvl w:val="1"/>
        <w:rPr>
          <w:sz w:val="28"/>
          <w:szCs w:val="28"/>
        </w:rPr>
      </w:pPr>
      <w:r w:rsidRPr="00757CC5">
        <w:rPr>
          <w:sz w:val="28"/>
          <w:szCs w:val="28"/>
        </w:rPr>
        <w:t>2. Права и обязанности Сторон</w:t>
      </w:r>
    </w:p>
    <w:p w:rsidR="00A26B5B" w:rsidRPr="00757CC5" w:rsidRDefault="00A26B5B" w:rsidP="00A26B5B">
      <w:pPr>
        <w:suppressAutoHyphens/>
        <w:ind w:firstLine="763"/>
        <w:jc w:val="both"/>
        <w:rPr>
          <w:sz w:val="28"/>
          <w:szCs w:val="28"/>
        </w:rPr>
      </w:pPr>
    </w:p>
    <w:p w:rsidR="00A26B5B" w:rsidRPr="00757CC5" w:rsidRDefault="00A26B5B" w:rsidP="00A26B5B">
      <w:pPr>
        <w:suppressAutoHyphens/>
        <w:ind w:firstLine="763"/>
        <w:jc w:val="both"/>
        <w:rPr>
          <w:sz w:val="28"/>
          <w:szCs w:val="28"/>
        </w:rPr>
      </w:pPr>
      <w:r w:rsidRPr="00757CC5">
        <w:rPr>
          <w:sz w:val="28"/>
          <w:szCs w:val="28"/>
        </w:rPr>
        <w:t>2.1. Оператор обязуется:</w:t>
      </w:r>
    </w:p>
    <w:p w:rsidR="00A26B5B" w:rsidRPr="00757CC5" w:rsidRDefault="00A26B5B" w:rsidP="00A26B5B">
      <w:pPr>
        <w:suppressAutoHyphens/>
        <w:ind w:firstLine="763"/>
        <w:jc w:val="both"/>
        <w:rPr>
          <w:sz w:val="28"/>
          <w:szCs w:val="28"/>
        </w:rPr>
      </w:pPr>
      <w:r w:rsidRPr="00757CC5">
        <w:rPr>
          <w:sz w:val="28"/>
          <w:szCs w:val="28"/>
        </w:rPr>
        <w:t>1) назначить ответственных исполнителей, уполномоченных на решение текущих вопросов по реализации настоящего Соглашения;</w:t>
      </w:r>
    </w:p>
    <w:p w:rsidR="00A26B5B" w:rsidRPr="00757CC5" w:rsidRDefault="00A26B5B" w:rsidP="00A26B5B">
      <w:pPr>
        <w:pStyle w:val="a1"/>
        <w:numPr>
          <w:ilvl w:val="0"/>
          <w:numId w:val="0"/>
        </w:numPr>
        <w:suppressAutoHyphens/>
        <w:spacing w:before="0"/>
        <w:ind w:firstLine="763"/>
        <w:rPr>
          <w:sz w:val="28"/>
          <w:szCs w:val="28"/>
        </w:rPr>
      </w:pPr>
      <w:r w:rsidRPr="00757CC5">
        <w:rPr>
          <w:sz w:val="28"/>
          <w:szCs w:val="28"/>
        </w:rPr>
        <w:t xml:space="preserve">2) обеспечить создание и функционирование региональной системы межведомственного электронного взаимодействия в соответствии </w:t>
      </w:r>
      <w:r w:rsidRPr="00757CC5">
        <w:rPr>
          <w:sz w:val="28"/>
          <w:szCs w:val="28"/>
        </w:rPr>
        <w:br/>
        <w:t>с Техническими требованиями к взаимодействию информационных систем в единой системе межведомственного электронного взаимодействия, утвержденными приказом Министерства связи и массовых коммуникаций Российской Федерации от 27.12.2010 № 190, а также подключение данной системы к единой системе межведомственного электронного взаимодействия;</w:t>
      </w:r>
    </w:p>
    <w:p w:rsidR="00A26B5B" w:rsidRPr="00757CC5" w:rsidRDefault="00A26B5B" w:rsidP="00A26B5B">
      <w:pPr>
        <w:pStyle w:val="a1"/>
        <w:numPr>
          <w:ilvl w:val="0"/>
          <w:numId w:val="0"/>
        </w:numPr>
        <w:suppressAutoHyphens/>
        <w:spacing w:before="0"/>
        <w:ind w:firstLine="763"/>
        <w:rPr>
          <w:sz w:val="28"/>
          <w:szCs w:val="28"/>
        </w:rPr>
      </w:pPr>
      <w:r w:rsidRPr="00757CC5">
        <w:rPr>
          <w:sz w:val="28"/>
          <w:szCs w:val="28"/>
        </w:rPr>
        <w:t xml:space="preserve">3) подключить к РСМЭВ информационную систему, эксплуатируемую в </w:t>
      </w:r>
    </w:p>
    <w:p w:rsidR="00A26B5B" w:rsidRPr="00757CC5" w:rsidRDefault="00A26B5B" w:rsidP="00A26B5B">
      <w:pPr>
        <w:pStyle w:val="a1"/>
        <w:numPr>
          <w:ilvl w:val="0"/>
          <w:numId w:val="0"/>
        </w:numPr>
        <w:suppressAutoHyphens/>
        <w:spacing w:before="0"/>
        <w:rPr>
          <w:sz w:val="28"/>
          <w:szCs w:val="28"/>
        </w:rPr>
      </w:pPr>
      <w:r w:rsidRPr="00757CC5">
        <w:rPr>
          <w:sz w:val="28"/>
          <w:szCs w:val="28"/>
        </w:rPr>
        <w:t>__________________________________________________________________</w:t>
      </w:r>
    </w:p>
    <w:p w:rsidR="00A26B5B" w:rsidRPr="00757CC5" w:rsidRDefault="00A26B5B" w:rsidP="00A26B5B">
      <w:pPr>
        <w:pStyle w:val="a1"/>
        <w:numPr>
          <w:ilvl w:val="0"/>
          <w:numId w:val="0"/>
        </w:numPr>
        <w:suppressAutoHyphens/>
        <w:spacing w:before="0"/>
        <w:ind w:firstLine="763"/>
        <w:rPr>
          <w:i/>
          <w:sz w:val="20"/>
        </w:rPr>
      </w:pPr>
      <w:r w:rsidRPr="00757CC5">
        <w:rPr>
          <w:i/>
          <w:sz w:val="20"/>
        </w:rPr>
        <w:t xml:space="preserve">                                              (указывается наименование Участника)</w:t>
      </w:r>
    </w:p>
    <w:p w:rsidR="00A26B5B" w:rsidRPr="00757CC5" w:rsidRDefault="00A26B5B" w:rsidP="00A26B5B">
      <w:pPr>
        <w:pStyle w:val="a1"/>
        <w:numPr>
          <w:ilvl w:val="0"/>
          <w:numId w:val="0"/>
        </w:numPr>
        <w:suppressAutoHyphens/>
        <w:spacing w:before="0"/>
        <w:rPr>
          <w:sz w:val="28"/>
          <w:szCs w:val="28"/>
        </w:rPr>
      </w:pPr>
      <w:r w:rsidRPr="00757CC5">
        <w:rPr>
          <w:sz w:val="28"/>
          <w:szCs w:val="28"/>
        </w:rPr>
        <w:t>в соответствии с требованиями законодательства Российской Федерации и настоящим Соглашением, а также включить в реестр электронных сервисов информационных систем органов и организаций, подключенных к РСМЭВ (далее – реестр электронных сервисов)</w:t>
      </w:r>
      <w:r w:rsidRPr="00757CC5" w:rsidDel="00B62F3C">
        <w:rPr>
          <w:sz w:val="28"/>
          <w:szCs w:val="28"/>
        </w:rPr>
        <w:t xml:space="preserve"> </w:t>
      </w:r>
      <w:r w:rsidRPr="00757CC5">
        <w:rPr>
          <w:sz w:val="28"/>
          <w:szCs w:val="28"/>
        </w:rPr>
        <w:t>электронные сервисы, предоставленные Участником или уполномоченными им органами или организациями;</w:t>
      </w:r>
    </w:p>
    <w:p w:rsidR="00A26B5B" w:rsidRPr="00757CC5" w:rsidRDefault="00A26B5B" w:rsidP="00A26B5B">
      <w:pPr>
        <w:pStyle w:val="a1"/>
        <w:numPr>
          <w:ilvl w:val="0"/>
          <w:numId w:val="0"/>
        </w:numPr>
        <w:suppressAutoHyphens/>
        <w:spacing w:before="0"/>
        <w:ind w:firstLine="709"/>
        <w:rPr>
          <w:sz w:val="28"/>
          <w:szCs w:val="28"/>
        </w:rPr>
      </w:pPr>
      <w:r w:rsidRPr="00757CC5">
        <w:rPr>
          <w:sz w:val="28"/>
          <w:szCs w:val="28"/>
        </w:rPr>
        <w:t>4) организовать защищенные каналы связи с использованием средств защиты информации для подключения к РСМЭВ автоматизированных рабочих мест специалистов Участника или уполномоченных им органов или организаций, оказывающих государственные услуги;</w:t>
      </w:r>
    </w:p>
    <w:p w:rsidR="00A26B5B" w:rsidRPr="00757CC5" w:rsidRDefault="00A26B5B" w:rsidP="00A26B5B">
      <w:pPr>
        <w:pStyle w:val="a1"/>
        <w:numPr>
          <w:ilvl w:val="0"/>
          <w:numId w:val="0"/>
        </w:numPr>
        <w:suppressAutoHyphens/>
        <w:spacing w:before="0"/>
        <w:ind w:firstLine="763"/>
        <w:rPr>
          <w:sz w:val="28"/>
          <w:szCs w:val="28"/>
        </w:rPr>
      </w:pPr>
      <w:r w:rsidRPr="00757CC5">
        <w:rPr>
          <w:sz w:val="28"/>
          <w:szCs w:val="28"/>
        </w:rPr>
        <w:t>5) обеспечить координацию деятельности Участника по приему и обработке им запросов, обращений, заявлений и иных документов (сведений), поступивших с Портала и/или РСМЭВ, предоставления (исполнения) государственных услуг (функций), в том числе в части информирования заявителей о ходе предоставления им государственных услуг;</w:t>
      </w:r>
    </w:p>
    <w:p w:rsidR="00A26B5B" w:rsidRPr="00757CC5" w:rsidRDefault="00A26B5B" w:rsidP="00A26B5B">
      <w:pPr>
        <w:pStyle w:val="a1"/>
        <w:numPr>
          <w:ilvl w:val="0"/>
          <w:numId w:val="0"/>
        </w:numPr>
        <w:suppressAutoHyphens/>
        <w:spacing w:before="0"/>
        <w:ind w:firstLine="763"/>
        <w:rPr>
          <w:sz w:val="28"/>
          <w:szCs w:val="28"/>
        </w:rPr>
      </w:pPr>
      <w:r w:rsidRPr="00757CC5">
        <w:rPr>
          <w:sz w:val="28"/>
          <w:szCs w:val="28"/>
        </w:rPr>
        <w:t>6) в целях обеспечения предоставления (исполнения) в Республике Саха (Якутска)</w:t>
      </w:r>
      <w:r w:rsidRPr="00757CC5">
        <w:rPr>
          <w:i/>
          <w:sz w:val="28"/>
          <w:szCs w:val="28"/>
        </w:rPr>
        <w:t xml:space="preserve"> </w:t>
      </w:r>
      <w:r w:rsidRPr="00757CC5">
        <w:rPr>
          <w:sz w:val="28"/>
          <w:szCs w:val="28"/>
        </w:rPr>
        <w:t>государственных и муниципальных услуг (функций) в электронной форме, при соблюдении пункта 3.1. настоящего Соглашения предоставить Участнику и/или уполномоченным органам и организациям доступ к электронным сервисам, обеспечивающим получение информации из информационных систем иных органов и организаций, подключенных к системе взаимодействия (при необходимости по согласованию с указанными органами и организациями);</w:t>
      </w:r>
    </w:p>
    <w:p w:rsidR="00A26B5B" w:rsidRPr="00757CC5" w:rsidRDefault="00A26B5B" w:rsidP="00A26B5B">
      <w:pPr>
        <w:pStyle w:val="ConsPlusNormal"/>
        <w:widowControl/>
        <w:suppressAutoHyphens/>
        <w:ind w:firstLine="763"/>
        <w:jc w:val="both"/>
        <w:rPr>
          <w:rFonts w:ascii="Times New Roman" w:hAnsi="Times New Roman" w:cs="Times New Roman"/>
          <w:sz w:val="28"/>
          <w:szCs w:val="28"/>
        </w:rPr>
      </w:pPr>
      <w:r w:rsidRPr="00757CC5">
        <w:rPr>
          <w:rFonts w:ascii="Times New Roman" w:hAnsi="Times New Roman" w:cs="Times New Roman"/>
          <w:sz w:val="28"/>
          <w:szCs w:val="28"/>
        </w:rPr>
        <w:t>7) обеспечивать при информационном взаимодействии с использованием системы взаимодействия с Участником, а также с иными заинтересованными лицами строгое соблюдение установленного порядка ограниченного доступа к отдельным видам информации согласно требованиям, установленным законодательством Российской Федерации;</w:t>
      </w:r>
    </w:p>
    <w:p w:rsidR="00A26B5B" w:rsidRPr="00757CC5" w:rsidRDefault="00A26B5B" w:rsidP="00A26B5B">
      <w:pPr>
        <w:pStyle w:val="a1"/>
        <w:numPr>
          <w:ilvl w:val="0"/>
          <w:numId w:val="0"/>
        </w:numPr>
        <w:suppressAutoHyphens/>
        <w:spacing w:before="0"/>
        <w:ind w:firstLine="763"/>
        <w:rPr>
          <w:sz w:val="28"/>
          <w:szCs w:val="28"/>
        </w:rPr>
      </w:pPr>
      <w:r w:rsidRPr="00757CC5">
        <w:rPr>
          <w:sz w:val="28"/>
          <w:szCs w:val="28"/>
        </w:rPr>
        <w:t>8) гарантировать целостность и неизменность данных, передаваемых Участнику с использованием Портала и/или РСМЭВ с момента их поступления на Портал или в РСМЭВ до момента поступления в информационную систему Участника;</w:t>
      </w:r>
    </w:p>
    <w:p w:rsidR="00A26B5B" w:rsidRPr="00757CC5" w:rsidRDefault="00A26B5B" w:rsidP="00A26B5B">
      <w:pPr>
        <w:pStyle w:val="a1"/>
        <w:numPr>
          <w:ilvl w:val="0"/>
          <w:numId w:val="0"/>
        </w:numPr>
        <w:suppressAutoHyphens/>
        <w:spacing w:before="0"/>
        <w:ind w:firstLine="763"/>
        <w:rPr>
          <w:sz w:val="28"/>
          <w:szCs w:val="28"/>
        </w:rPr>
      </w:pPr>
      <w:r w:rsidRPr="00757CC5">
        <w:rPr>
          <w:sz w:val="28"/>
          <w:szCs w:val="28"/>
        </w:rPr>
        <w:t>9) гарантировать целостность и неизменность данных, передаваемых Участником посредством РСМЭВ, с момента поступления указанных данных в РСМЭВ до момента передачи их в информационные системы иных органов и организаций;</w:t>
      </w:r>
    </w:p>
    <w:p w:rsidR="00A26B5B" w:rsidRPr="00757CC5" w:rsidRDefault="00A26B5B" w:rsidP="00A26B5B">
      <w:pPr>
        <w:pStyle w:val="a1"/>
        <w:numPr>
          <w:ilvl w:val="0"/>
          <w:numId w:val="0"/>
        </w:numPr>
        <w:suppressAutoHyphens/>
        <w:spacing w:before="0"/>
        <w:ind w:firstLine="763"/>
        <w:rPr>
          <w:sz w:val="28"/>
          <w:szCs w:val="28"/>
        </w:rPr>
      </w:pPr>
      <w:r w:rsidRPr="00757CC5">
        <w:rPr>
          <w:sz w:val="28"/>
          <w:szCs w:val="28"/>
        </w:rPr>
        <w:t>10) вести учет и статистику обращений к РСМЭВ и электронным сервисам Участника иными органами и организациями, обеспечив при этом возможность просмотра Участником указанной статистики;</w:t>
      </w:r>
    </w:p>
    <w:p w:rsidR="00A26B5B" w:rsidRPr="00757CC5" w:rsidRDefault="00A26B5B" w:rsidP="00A26B5B">
      <w:pPr>
        <w:pStyle w:val="a1"/>
        <w:numPr>
          <w:ilvl w:val="0"/>
          <w:numId w:val="0"/>
        </w:numPr>
        <w:suppressAutoHyphens/>
        <w:spacing w:before="0"/>
        <w:ind w:firstLine="763"/>
        <w:rPr>
          <w:sz w:val="28"/>
          <w:szCs w:val="28"/>
        </w:rPr>
      </w:pPr>
      <w:r w:rsidRPr="00757CC5">
        <w:rPr>
          <w:sz w:val="28"/>
          <w:szCs w:val="28"/>
        </w:rPr>
        <w:t>11) самостоятельно или путем привлечения исполнителей в установленном порядке обеспечивать предоставление информационной и методической поддержки Участнику по вопросам перехода на предоставление государственных и муниципальных услуг и исполнение государственных и муниципальных функций в электронной форме, а также по вопросам использования функциональных возможностей Портала и РСМЭВ, в том числе по вопросам подключения информационной системы Участника взаимодействия к РСМЭВ;</w:t>
      </w:r>
    </w:p>
    <w:p w:rsidR="00A26B5B" w:rsidRPr="00757CC5" w:rsidRDefault="00A26B5B" w:rsidP="00A26B5B">
      <w:pPr>
        <w:pStyle w:val="a1"/>
        <w:numPr>
          <w:ilvl w:val="0"/>
          <w:numId w:val="0"/>
        </w:numPr>
        <w:tabs>
          <w:tab w:val="left" w:pos="708"/>
        </w:tabs>
        <w:suppressAutoHyphens/>
        <w:spacing w:before="0"/>
        <w:ind w:firstLine="763"/>
        <w:rPr>
          <w:i/>
          <w:sz w:val="28"/>
          <w:szCs w:val="28"/>
        </w:rPr>
      </w:pPr>
      <w:r w:rsidRPr="00757CC5">
        <w:rPr>
          <w:sz w:val="28"/>
          <w:szCs w:val="28"/>
        </w:rPr>
        <w:t>12) обеспечивать фиксацию факта отправления или получения Участником информации с использованием РСМЭВ, а также хранение сведений об истории движения в РСМЭВ электронных сообщений при предоставлении (исполнении) государственных услуг (функций);</w:t>
      </w:r>
    </w:p>
    <w:p w:rsidR="00A26B5B" w:rsidRPr="00757CC5" w:rsidRDefault="00A26B5B" w:rsidP="00A26B5B">
      <w:pPr>
        <w:pStyle w:val="a1"/>
        <w:numPr>
          <w:ilvl w:val="0"/>
          <w:numId w:val="0"/>
        </w:numPr>
        <w:suppressAutoHyphens/>
        <w:spacing w:before="0"/>
        <w:ind w:firstLine="763"/>
        <w:rPr>
          <w:sz w:val="28"/>
          <w:szCs w:val="28"/>
        </w:rPr>
      </w:pPr>
      <w:r w:rsidRPr="00757CC5">
        <w:rPr>
          <w:sz w:val="28"/>
          <w:szCs w:val="28"/>
        </w:rPr>
        <w:t>13) незамедлительно информировать Участника об обнаруженной невозможности выполнения обязательств по настоящему Соглашению;</w:t>
      </w:r>
    </w:p>
    <w:p w:rsidR="00A26B5B" w:rsidRPr="00757CC5" w:rsidRDefault="00A26B5B" w:rsidP="00A26B5B">
      <w:pPr>
        <w:pStyle w:val="a1"/>
        <w:numPr>
          <w:ilvl w:val="0"/>
          <w:numId w:val="0"/>
        </w:numPr>
        <w:suppressAutoHyphens/>
        <w:spacing w:before="0"/>
        <w:ind w:firstLine="763"/>
        <w:rPr>
          <w:sz w:val="28"/>
          <w:szCs w:val="28"/>
        </w:rPr>
      </w:pPr>
      <w:r w:rsidRPr="00757CC5">
        <w:rPr>
          <w:sz w:val="28"/>
          <w:szCs w:val="28"/>
        </w:rPr>
        <w:t>14) устранять своими силами и за свой счет допущенные по своей вине недостатки или иные отступления от условий настоящего Соглашения.</w:t>
      </w:r>
    </w:p>
    <w:p w:rsidR="00A26B5B" w:rsidRPr="00757CC5" w:rsidRDefault="00A26B5B" w:rsidP="00A26B5B">
      <w:pPr>
        <w:pStyle w:val="ConsPlusNonformat"/>
        <w:keepNext/>
        <w:widowControl/>
        <w:suppressAutoHyphens/>
        <w:ind w:firstLine="765"/>
        <w:jc w:val="both"/>
        <w:rPr>
          <w:rFonts w:ascii="Times New Roman" w:hAnsi="Times New Roman" w:cs="Times New Roman"/>
          <w:sz w:val="28"/>
          <w:szCs w:val="28"/>
        </w:rPr>
      </w:pPr>
      <w:r w:rsidRPr="00757CC5">
        <w:rPr>
          <w:rFonts w:ascii="Times New Roman" w:hAnsi="Times New Roman" w:cs="Times New Roman"/>
          <w:sz w:val="28"/>
          <w:szCs w:val="28"/>
        </w:rPr>
        <w:t>2.2 Участник обязуется:</w:t>
      </w:r>
    </w:p>
    <w:p w:rsidR="00A26B5B" w:rsidRPr="00757CC5" w:rsidRDefault="00A26B5B" w:rsidP="00A26B5B">
      <w:pPr>
        <w:keepNext/>
        <w:suppressAutoHyphens/>
        <w:ind w:firstLine="765"/>
        <w:jc w:val="both"/>
        <w:rPr>
          <w:sz w:val="28"/>
          <w:szCs w:val="28"/>
        </w:rPr>
      </w:pPr>
      <w:r w:rsidRPr="00757CC5">
        <w:rPr>
          <w:sz w:val="28"/>
          <w:szCs w:val="28"/>
        </w:rPr>
        <w:t>1) назначить ответственных исполнителей, уполномоченных на решение текущих вопросов по реализации настоящего Соглашения;</w:t>
      </w:r>
    </w:p>
    <w:p w:rsidR="00A26B5B" w:rsidRPr="00757CC5" w:rsidRDefault="00A26B5B" w:rsidP="00A26B5B">
      <w:pPr>
        <w:suppressAutoHyphens/>
        <w:ind w:firstLine="763"/>
        <w:jc w:val="both"/>
        <w:rPr>
          <w:sz w:val="28"/>
          <w:szCs w:val="28"/>
        </w:rPr>
      </w:pPr>
      <w:r w:rsidRPr="00757CC5">
        <w:rPr>
          <w:sz w:val="28"/>
          <w:szCs w:val="28"/>
        </w:rPr>
        <w:t>2) осуществить при содействии Оператора подключение информационной системы Участника к РСМЭВ;</w:t>
      </w:r>
    </w:p>
    <w:p w:rsidR="00A26B5B" w:rsidRPr="00757CC5" w:rsidRDefault="00A26B5B" w:rsidP="00A26B5B">
      <w:pPr>
        <w:suppressAutoHyphens/>
        <w:ind w:firstLine="763"/>
        <w:jc w:val="both"/>
        <w:rPr>
          <w:sz w:val="28"/>
          <w:szCs w:val="28"/>
        </w:rPr>
      </w:pPr>
      <w:r w:rsidRPr="00757CC5">
        <w:rPr>
          <w:sz w:val="28"/>
          <w:szCs w:val="28"/>
        </w:rPr>
        <w:t>3) представить Оператору всю информацию, необходимую для:</w:t>
      </w:r>
    </w:p>
    <w:p w:rsidR="00A26B5B" w:rsidRPr="00757CC5" w:rsidRDefault="00A26B5B" w:rsidP="00A26B5B">
      <w:pPr>
        <w:suppressAutoHyphens/>
        <w:ind w:firstLine="851"/>
        <w:jc w:val="both"/>
        <w:rPr>
          <w:sz w:val="28"/>
          <w:szCs w:val="28"/>
        </w:rPr>
      </w:pPr>
      <w:r w:rsidRPr="00757CC5">
        <w:rPr>
          <w:sz w:val="28"/>
          <w:szCs w:val="28"/>
        </w:rPr>
        <w:t>размещения на Портале форм заявлений и иных документов, необходимых для обращения заявителей в целях предоставления им государственных услуг в электронной форме;</w:t>
      </w:r>
    </w:p>
    <w:p w:rsidR="00A26B5B" w:rsidRPr="00757CC5" w:rsidRDefault="00A26B5B" w:rsidP="00A26B5B">
      <w:pPr>
        <w:suppressAutoHyphens/>
        <w:ind w:firstLine="851"/>
        <w:jc w:val="both"/>
        <w:rPr>
          <w:sz w:val="28"/>
          <w:szCs w:val="28"/>
        </w:rPr>
      </w:pPr>
      <w:r w:rsidRPr="00757CC5">
        <w:rPr>
          <w:sz w:val="28"/>
          <w:szCs w:val="28"/>
        </w:rPr>
        <w:t>включения электронных сервисов, предоставленных Участником или уполномоченными им органами или организациями, в реестр электронных сервисов, а также для использования указанных электронных сервисов в целях обеспечения информационного обмена при предоставлении государственных и муниципальных услуг и исполнении государственных и муниципальных функций в электронной форме;</w:t>
      </w:r>
    </w:p>
    <w:p w:rsidR="00A26B5B" w:rsidRPr="00757CC5" w:rsidRDefault="00A26B5B" w:rsidP="00A26B5B">
      <w:pPr>
        <w:pStyle w:val="a1"/>
        <w:numPr>
          <w:ilvl w:val="0"/>
          <w:numId w:val="0"/>
        </w:numPr>
        <w:suppressAutoHyphens/>
        <w:spacing w:before="0"/>
        <w:ind w:firstLine="763"/>
        <w:rPr>
          <w:sz w:val="28"/>
          <w:szCs w:val="28"/>
        </w:rPr>
      </w:pPr>
      <w:r w:rsidRPr="00757CC5">
        <w:rPr>
          <w:sz w:val="28"/>
          <w:szCs w:val="28"/>
        </w:rPr>
        <w:t>4) обеспечить прием и обработку запросов, обращений, заявлений и иных документов (сведений), поступивших с Портала и/или РСМЭВ, подготовку ответов на данные документы и предоставление (исполнения) государственных услуг (функций), в том числе в части информирования заявителей о ходе предоставления им государственных услуг;</w:t>
      </w:r>
    </w:p>
    <w:p w:rsidR="00A26B5B" w:rsidRPr="00757CC5" w:rsidRDefault="00A26B5B" w:rsidP="00A26B5B">
      <w:pPr>
        <w:pStyle w:val="a1"/>
        <w:numPr>
          <w:ilvl w:val="0"/>
          <w:numId w:val="0"/>
        </w:numPr>
        <w:tabs>
          <w:tab w:val="left" w:pos="708"/>
        </w:tabs>
        <w:suppressAutoHyphens/>
        <w:spacing w:before="0"/>
        <w:ind w:firstLine="763"/>
        <w:rPr>
          <w:sz w:val="28"/>
          <w:szCs w:val="28"/>
        </w:rPr>
      </w:pPr>
      <w:r w:rsidRPr="00757CC5">
        <w:rPr>
          <w:sz w:val="28"/>
          <w:szCs w:val="28"/>
        </w:rPr>
        <w:t>5) контролировать достоверность информации, передаваемой из информационной системы Участника в РСМЭВ;</w:t>
      </w:r>
    </w:p>
    <w:p w:rsidR="00A26B5B" w:rsidRPr="00757CC5" w:rsidRDefault="00A26B5B" w:rsidP="00A26B5B">
      <w:pPr>
        <w:suppressAutoHyphens/>
        <w:ind w:firstLine="763"/>
        <w:jc w:val="both"/>
        <w:rPr>
          <w:sz w:val="28"/>
          <w:szCs w:val="28"/>
        </w:rPr>
      </w:pPr>
      <w:r w:rsidRPr="00757CC5">
        <w:rPr>
          <w:sz w:val="28"/>
          <w:szCs w:val="28"/>
        </w:rPr>
        <w:t>6) обеспечивать сохранность, целостность и неизменность данных, передаваемых из информационной системы Участника до момента поступления указанных данных в РСМЭВ;</w:t>
      </w:r>
    </w:p>
    <w:p w:rsidR="00A26B5B" w:rsidRPr="00757CC5" w:rsidRDefault="00A26B5B" w:rsidP="00A26B5B">
      <w:pPr>
        <w:suppressAutoHyphens/>
        <w:ind w:firstLine="763"/>
        <w:jc w:val="both"/>
        <w:rPr>
          <w:sz w:val="28"/>
          <w:szCs w:val="28"/>
        </w:rPr>
      </w:pPr>
      <w:r w:rsidRPr="00757CC5">
        <w:rPr>
          <w:sz w:val="28"/>
          <w:szCs w:val="28"/>
        </w:rPr>
        <w:t>7) обеспечивать сохранность, целостность и неизменность данных, получаемых Участником через РСМЭВ, с момента поступления указанных данных в информационную систему Участника;</w:t>
      </w:r>
    </w:p>
    <w:p w:rsidR="00A26B5B" w:rsidRPr="00757CC5" w:rsidRDefault="00A26B5B" w:rsidP="00A26B5B">
      <w:pPr>
        <w:pStyle w:val="a1"/>
        <w:numPr>
          <w:ilvl w:val="0"/>
          <w:numId w:val="0"/>
        </w:numPr>
        <w:tabs>
          <w:tab w:val="left" w:pos="708"/>
        </w:tabs>
        <w:suppressAutoHyphens/>
        <w:spacing w:before="0"/>
        <w:ind w:firstLine="763"/>
        <w:rPr>
          <w:sz w:val="28"/>
          <w:szCs w:val="28"/>
        </w:rPr>
      </w:pPr>
      <w:r w:rsidRPr="00757CC5">
        <w:rPr>
          <w:sz w:val="28"/>
          <w:szCs w:val="28"/>
        </w:rPr>
        <w:t>8) обеспечивать работоспособность и безопасность всех программно-аппаратных средств, необходимых для функционирования информационной системы и электронных сервисов Участника, а также иных программно-аппаратных средств, обеспечивающих возможность предоставления (исполнения) государственных услуг (функций) в электронной форме в соответствии с требованиями законодательства Российской Федерации и настоящего Соглашения;</w:t>
      </w:r>
    </w:p>
    <w:p w:rsidR="00A26B5B" w:rsidRPr="00757CC5" w:rsidRDefault="00A26B5B" w:rsidP="00A26B5B">
      <w:pPr>
        <w:pStyle w:val="a1"/>
        <w:numPr>
          <w:ilvl w:val="0"/>
          <w:numId w:val="0"/>
        </w:numPr>
        <w:tabs>
          <w:tab w:val="left" w:pos="708"/>
        </w:tabs>
        <w:suppressAutoHyphens/>
        <w:spacing w:before="0"/>
        <w:ind w:firstLine="763"/>
        <w:rPr>
          <w:sz w:val="28"/>
          <w:szCs w:val="28"/>
        </w:rPr>
      </w:pPr>
      <w:r w:rsidRPr="00757CC5">
        <w:rPr>
          <w:sz w:val="28"/>
          <w:szCs w:val="28"/>
        </w:rPr>
        <w:t>9) обеспечивать доступность электронных сервисов Участника в соответствии с настоящим Соглашением;</w:t>
      </w:r>
    </w:p>
    <w:p w:rsidR="00A26B5B" w:rsidRPr="00757CC5" w:rsidRDefault="00A26B5B" w:rsidP="00A26B5B">
      <w:pPr>
        <w:pStyle w:val="a1"/>
        <w:numPr>
          <w:ilvl w:val="0"/>
          <w:numId w:val="0"/>
        </w:numPr>
        <w:tabs>
          <w:tab w:val="left" w:pos="708"/>
        </w:tabs>
        <w:suppressAutoHyphens/>
        <w:spacing w:before="0"/>
        <w:ind w:firstLine="763"/>
        <w:rPr>
          <w:sz w:val="28"/>
          <w:szCs w:val="28"/>
        </w:rPr>
      </w:pPr>
      <w:r w:rsidRPr="00757CC5">
        <w:rPr>
          <w:sz w:val="28"/>
          <w:szCs w:val="28"/>
        </w:rPr>
        <w:t>10) в случае необходимости модернизации информационной системы или изменения электронного сервиса Участника в связи с разработкой, внесением изменений в нормативные правовые акты или иными обстоятельствами, уведомить о своем намерении Оператора не менее чем за один месяц до планируемой даты изменений;</w:t>
      </w:r>
    </w:p>
    <w:p w:rsidR="00A26B5B" w:rsidRPr="00757CC5" w:rsidRDefault="00A26B5B" w:rsidP="00A26B5B">
      <w:pPr>
        <w:pStyle w:val="a1"/>
        <w:numPr>
          <w:ilvl w:val="0"/>
          <w:numId w:val="0"/>
        </w:numPr>
        <w:tabs>
          <w:tab w:val="left" w:pos="708"/>
        </w:tabs>
        <w:suppressAutoHyphens/>
        <w:spacing w:before="0"/>
        <w:ind w:firstLine="763"/>
        <w:rPr>
          <w:sz w:val="28"/>
          <w:szCs w:val="28"/>
        </w:rPr>
      </w:pPr>
      <w:r w:rsidRPr="00757CC5">
        <w:rPr>
          <w:sz w:val="28"/>
          <w:szCs w:val="28"/>
        </w:rPr>
        <w:t>11) незамедлительно информировать Оператора об обнаруженной невозможности выполнения обязательств по настоящему Соглашению;</w:t>
      </w:r>
    </w:p>
    <w:p w:rsidR="00A26B5B" w:rsidRPr="00757CC5" w:rsidRDefault="00A26B5B" w:rsidP="00A26B5B">
      <w:pPr>
        <w:pStyle w:val="a1"/>
        <w:numPr>
          <w:ilvl w:val="0"/>
          <w:numId w:val="0"/>
        </w:numPr>
        <w:tabs>
          <w:tab w:val="left" w:pos="708"/>
        </w:tabs>
        <w:suppressAutoHyphens/>
        <w:spacing w:before="0"/>
        <w:ind w:firstLine="763"/>
        <w:rPr>
          <w:sz w:val="28"/>
          <w:szCs w:val="28"/>
        </w:rPr>
      </w:pPr>
      <w:r w:rsidRPr="00757CC5">
        <w:rPr>
          <w:sz w:val="28"/>
          <w:szCs w:val="28"/>
        </w:rPr>
        <w:t>12) в случае необходимости получения доступа Участником или уполномоченными органами и организациями к информационным системам иных органов и организаций, подключенным к единой системе взаимодействия, в том числе к региональным системам межведомственного электронного взаимодействия иных субъектов Российской Федерации направить Оператору заявку с описанием необходимых электронных сервисов и приложением соответствующих нормативных правовых актов, подтверждающих основание получения доступа к указанным информационным системам;</w:t>
      </w:r>
    </w:p>
    <w:p w:rsidR="00A26B5B" w:rsidRPr="00757CC5" w:rsidRDefault="00A26B5B" w:rsidP="00A26B5B">
      <w:pPr>
        <w:pStyle w:val="a1"/>
        <w:numPr>
          <w:ilvl w:val="0"/>
          <w:numId w:val="0"/>
        </w:numPr>
        <w:tabs>
          <w:tab w:val="left" w:pos="708"/>
        </w:tabs>
        <w:suppressAutoHyphens/>
        <w:spacing w:before="0"/>
        <w:ind w:firstLine="763"/>
        <w:rPr>
          <w:sz w:val="28"/>
          <w:szCs w:val="28"/>
        </w:rPr>
      </w:pPr>
      <w:r w:rsidRPr="00757CC5">
        <w:rPr>
          <w:sz w:val="28"/>
          <w:szCs w:val="28"/>
        </w:rPr>
        <w:t>13) запрашивать с использованием системы взаимодействия информацию в информационных системах иных органов и организаций, подключенных к РСМЭВ, а также в региональных системах взаимодействия иных субъектов Российской Федерации строго в соответствии с необходимостью ее использования в процессе оказания (исполнения) государственных и муниципальных услуг (функций) и использовать указанную информацию строго в соответствии с требованиями законодательства Российской Федерации и настоящим Соглашением;</w:t>
      </w:r>
    </w:p>
    <w:p w:rsidR="00A26B5B" w:rsidRPr="00757CC5" w:rsidRDefault="00A26B5B" w:rsidP="00A26B5B">
      <w:pPr>
        <w:pStyle w:val="ConsPlusNormal"/>
        <w:widowControl/>
        <w:suppressAutoHyphens/>
        <w:ind w:firstLine="763"/>
        <w:jc w:val="both"/>
        <w:rPr>
          <w:rFonts w:ascii="Times New Roman" w:hAnsi="Times New Roman" w:cs="Times New Roman"/>
          <w:sz w:val="28"/>
          <w:szCs w:val="28"/>
        </w:rPr>
      </w:pPr>
      <w:r w:rsidRPr="00757CC5">
        <w:rPr>
          <w:rFonts w:ascii="Times New Roman" w:hAnsi="Times New Roman" w:cs="Times New Roman"/>
          <w:sz w:val="28"/>
          <w:szCs w:val="28"/>
        </w:rPr>
        <w:t>14) обеспечивать строгое соблюдение установленного законодательством Российской Федерации порядка ограниченного доступа к отдельным видам информации, получаемой и передаваемой с использованием системы взаимодействия, в том числе к персональным данным граждан;</w:t>
      </w:r>
    </w:p>
    <w:p w:rsidR="00A26B5B" w:rsidRPr="00757CC5" w:rsidRDefault="00A26B5B" w:rsidP="00A26B5B">
      <w:pPr>
        <w:pStyle w:val="a1"/>
        <w:numPr>
          <w:ilvl w:val="0"/>
          <w:numId w:val="0"/>
        </w:numPr>
        <w:tabs>
          <w:tab w:val="left" w:pos="708"/>
        </w:tabs>
        <w:suppressAutoHyphens/>
        <w:spacing w:before="0"/>
        <w:ind w:firstLine="763"/>
        <w:rPr>
          <w:sz w:val="28"/>
          <w:szCs w:val="28"/>
        </w:rPr>
      </w:pPr>
      <w:r w:rsidRPr="00757CC5">
        <w:rPr>
          <w:sz w:val="28"/>
          <w:szCs w:val="28"/>
        </w:rPr>
        <w:t>15) не производить действия, направленные на нарушение информационной безопасности системы взаимодействия или информационных систем, подключенных к системе взаимодействия;</w:t>
      </w:r>
    </w:p>
    <w:p w:rsidR="00A26B5B" w:rsidRPr="00757CC5" w:rsidRDefault="00A26B5B" w:rsidP="00A26B5B">
      <w:pPr>
        <w:suppressAutoHyphens/>
        <w:ind w:firstLine="763"/>
        <w:jc w:val="both"/>
        <w:rPr>
          <w:sz w:val="28"/>
          <w:szCs w:val="28"/>
        </w:rPr>
      </w:pPr>
      <w:r w:rsidRPr="00757CC5">
        <w:rPr>
          <w:sz w:val="28"/>
          <w:szCs w:val="28"/>
        </w:rPr>
        <w:t>2.3. Оператор имеет право:</w:t>
      </w:r>
    </w:p>
    <w:p w:rsidR="00A26B5B" w:rsidRPr="00757CC5" w:rsidRDefault="00A26B5B" w:rsidP="00A26B5B">
      <w:pPr>
        <w:pStyle w:val="a1"/>
        <w:numPr>
          <w:ilvl w:val="0"/>
          <w:numId w:val="0"/>
        </w:numPr>
        <w:tabs>
          <w:tab w:val="left" w:pos="708"/>
        </w:tabs>
        <w:suppressAutoHyphens/>
        <w:spacing w:before="0"/>
        <w:ind w:firstLine="763"/>
        <w:rPr>
          <w:sz w:val="28"/>
          <w:szCs w:val="28"/>
        </w:rPr>
      </w:pPr>
      <w:r w:rsidRPr="00757CC5">
        <w:rPr>
          <w:sz w:val="28"/>
          <w:szCs w:val="28"/>
        </w:rPr>
        <w:t>1) требовать от Участника подтверждения основания получения доступа к информационным системам иных органов и организаций, подключенным к системе взаимодействия, в соответствии с законодательством Российской Федерации;</w:t>
      </w:r>
    </w:p>
    <w:p w:rsidR="00A26B5B" w:rsidRPr="00757CC5" w:rsidRDefault="00A26B5B" w:rsidP="00A26B5B">
      <w:pPr>
        <w:pStyle w:val="a1"/>
        <w:numPr>
          <w:ilvl w:val="0"/>
          <w:numId w:val="0"/>
        </w:numPr>
        <w:tabs>
          <w:tab w:val="left" w:pos="708"/>
        </w:tabs>
        <w:suppressAutoHyphens/>
        <w:spacing w:before="0"/>
        <w:ind w:firstLine="763"/>
        <w:rPr>
          <w:sz w:val="28"/>
          <w:szCs w:val="28"/>
        </w:rPr>
      </w:pPr>
      <w:r w:rsidRPr="00757CC5">
        <w:rPr>
          <w:sz w:val="28"/>
          <w:szCs w:val="28"/>
        </w:rPr>
        <w:t>2) запрашивать у Участника сведения о фактах отправления или получения информации с использованием системы взаимодействия;</w:t>
      </w:r>
    </w:p>
    <w:p w:rsidR="00A26B5B" w:rsidRPr="00757CC5" w:rsidRDefault="00A26B5B" w:rsidP="00A26B5B">
      <w:pPr>
        <w:pStyle w:val="a1"/>
        <w:numPr>
          <w:ilvl w:val="0"/>
          <w:numId w:val="0"/>
        </w:numPr>
        <w:tabs>
          <w:tab w:val="left" w:pos="708"/>
        </w:tabs>
        <w:suppressAutoHyphens/>
        <w:spacing w:before="0"/>
        <w:ind w:firstLine="763"/>
        <w:rPr>
          <w:sz w:val="28"/>
          <w:szCs w:val="28"/>
        </w:rPr>
      </w:pPr>
      <w:r w:rsidRPr="00757CC5">
        <w:rPr>
          <w:sz w:val="28"/>
          <w:szCs w:val="28"/>
        </w:rPr>
        <w:t>3) требовать от Участника соблюдения настоящего Соглашения при создании и обеспечении функционирования информационной системы Участника, а также электронных сервисов;</w:t>
      </w:r>
    </w:p>
    <w:p w:rsidR="00A26B5B" w:rsidRPr="00757CC5" w:rsidRDefault="00A26B5B" w:rsidP="00A26B5B">
      <w:pPr>
        <w:pStyle w:val="a1"/>
        <w:numPr>
          <w:ilvl w:val="0"/>
          <w:numId w:val="0"/>
        </w:numPr>
        <w:tabs>
          <w:tab w:val="left" w:pos="708"/>
        </w:tabs>
        <w:suppressAutoHyphens/>
        <w:spacing w:before="0"/>
        <w:ind w:firstLine="763"/>
        <w:rPr>
          <w:sz w:val="28"/>
          <w:szCs w:val="28"/>
        </w:rPr>
      </w:pPr>
      <w:r w:rsidRPr="00757CC5">
        <w:rPr>
          <w:sz w:val="28"/>
          <w:szCs w:val="28"/>
        </w:rPr>
        <w:t>4) осуществлять контроль за соблюдением Соглашения Участником, предпринимать необходимые меры по предотвращению и устранению выявленных нарушений, проводить постоянный мониторинг и анализ действий Участника;</w:t>
      </w:r>
    </w:p>
    <w:p w:rsidR="00A26B5B" w:rsidRPr="00757CC5" w:rsidRDefault="00A26B5B" w:rsidP="00A26B5B">
      <w:pPr>
        <w:pStyle w:val="a1"/>
        <w:numPr>
          <w:ilvl w:val="0"/>
          <w:numId w:val="0"/>
        </w:numPr>
        <w:tabs>
          <w:tab w:val="left" w:pos="708"/>
        </w:tabs>
        <w:suppressAutoHyphens/>
        <w:spacing w:before="0"/>
        <w:ind w:firstLine="763"/>
        <w:rPr>
          <w:sz w:val="28"/>
          <w:szCs w:val="28"/>
        </w:rPr>
      </w:pPr>
      <w:r w:rsidRPr="00757CC5">
        <w:rPr>
          <w:sz w:val="28"/>
          <w:szCs w:val="28"/>
        </w:rPr>
        <w:t>5) в рамках своей компетенции заключать от своего имени соглашения о взаимодействии с иными органами и организациями с целью обеспечения возможности предоставления государственных и муниципальных услуг и исполнения государственных и муниципальных функций в электронной форме, а также по согласованию (при необходимости) с Участником в соответствии с пунктом 3.1. настоящего Соглашения предоставлять указанным органам и организациям доступ к электронным сервисам, предоставленным Участником или уполномоченными им органами и организациями и зарегистрированным в РСМЭВ;</w:t>
      </w:r>
    </w:p>
    <w:p w:rsidR="00A26B5B" w:rsidRPr="00757CC5" w:rsidRDefault="00A26B5B" w:rsidP="00A26B5B">
      <w:pPr>
        <w:pStyle w:val="a1"/>
        <w:numPr>
          <w:ilvl w:val="0"/>
          <w:numId w:val="0"/>
        </w:numPr>
        <w:tabs>
          <w:tab w:val="left" w:pos="708"/>
        </w:tabs>
        <w:suppressAutoHyphens/>
        <w:spacing w:before="0"/>
        <w:ind w:firstLine="763"/>
        <w:rPr>
          <w:sz w:val="28"/>
          <w:szCs w:val="28"/>
        </w:rPr>
      </w:pPr>
      <w:r w:rsidRPr="00757CC5">
        <w:rPr>
          <w:sz w:val="28"/>
          <w:szCs w:val="28"/>
        </w:rPr>
        <w:t>6) в рамках своей компетенции разрабатывать электронные сервисы в целях повышения качества межведомственного взаимодействия при предоставлении (исполнении) государственных и муниципальных услуг (функций) в электронной форме;</w:t>
      </w:r>
    </w:p>
    <w:p w:rsidR="00A26B5B" w:rsidRPr="00757CC5" w:rsidRDefault="00A26B5B" w:rsidP="00A26B5B">
      <w:pPr>
        <w:pStyle w:val="a1"/>
        <w:numPr>
          <w:ilvl w:val="0"/>
          <w:numId w:val="0"/>
        </w:numPr>
        <w:tabs>
          <w:tab w:val="left" w:pos="708"/>
        </w:tabs>
        <w:suppressAutoHyphens/>
        <w:spacing w:before="0"/>
        <w:ind w:firstLine="763"/>
        <w:rPr>
          <w:sz w:val="28"/>
          <w:szCs w:val="28"/>
        </w:rPr>
      </w:pPr>
      <w:r w:rsidRPr="00757CC5">
        <w:rPr>
          <w:sz w:val="28"/>
          <w:szCs w:val="28"/>
        </w:rPr>
        <w:t>7) в соответствии с законодательством Российской Федерации ограничивать доступ Участника к информационным системам иных органов и организаций, подключенным к РСМЭВ;</w:t>
      </w:r>
    </w:p>
    <w:p w:rsidR="00A26B5B" w:rsidRPr="00757CC5" w:rsidRDefault="00A26B5B" w:rsidP="00A26B5B">
      <w:pPr>
        <w:pStyle w:val="a1"/>
        <w:numPr>
          <w:ilvl w:val="0"/>
          <w:numId w:val="0"/>
        </w:numPr>
        <w:tabs>
          <w:tab w:val="left" w:pos="708"/>
        </w:tabs>
        <w:suppressAutoHyphens/>
        <w:spacing w:before="0"/>
        <w:ind w:firstLine="763"/>
        <w:rPr>
          <w:sz w:val="28"/>
          <w:szCs w:val="28"/>
        </w:rPr>
      </w:pPr>
      <w:r w:rsidRPr="00757CC5">
        <w:rPr>
          <w:sz w:val="28"/>
          <w:szCs w:val="28"/>
        </w:rPr>
        <w:t>8) вносить предложения по изменению и совершенствованию электронных сервисов Участника, по разработке новых электронных сервисов;</w:t>
      </w:r>
    </w:p>
    <w:p w:rsidR="00A26B5B" w:rsidRPr="00757CC5" w:rsidRDefault="00A26B5B" w:rsidP="00A26B5B">
      <w:pPr>
        <w:suppressAutoHyphens/>
        <w:ind w:firstLine="763"/>
        <w:jc w:val="both"/>
        <w:rPr>
          <w:sz w:val="28"/>
          <w:szCs w:val="28"/>
        </w:rPr>
      </w:pPr>
      <w:r w:rsidRPr="00757CC5">
        <w:rPr>
          <w:sz w:val="28"/>
          <w:szCs w:val="28"/>
        </w:rPr>
        <w:t>9) совершать иные действия в рамках организации перехода на предоставление государственных и муниципальных услуг и исполнение государственных и муниципальных функций в электронном виде, не противоречащие законодательству Российской Федерации и настоящему Соглашению</w:t>
      </w:r>
      <w:r w:rsidRPr="00757CC5">
        <w:rPr>
          <w:spacing w:val="-1"/>
          <w:sz w:val="28"/>
          <w:szCs w:val="28"/>
        </w:rPr>
        <w:t>.</w:t>
      </w:r>
    </w:p>
    <w:p w:rsidR="00A26B5B" w:rsidRPr="00757CC5" w:rsidRDefault="00A26B5B" w:rsidP="00A26B5B">
      <w:pPr>
        <w:pStyle w:val="a1"/>
        <w:numPr>
          <w:ilvl w:val="0"/>
          <w:numId w:val="0"/>
        </w:numPr>
        <w:tabs>
          <w:tab w:val="left" w:pos="708"/>
        </w:tabs>
        <w:suppressAutoHyphens/>
        <w:spacing w:before="0"/>
        <w:ind w:firstLine="763"/>
        <w:rPr>
          <w:sz w:val="28"/>
          <w:szCs w:val="28"/>
        </w:rPr>
      </w:pPr>
      <w:r w:rsidRPr="00757CC5">
        <w:rPr>
          <w:sz w:val="28"/>
          <w:szCs w:val="28"/>
        </w:rPr>
        <w:t>2.4. Участник имеет право:</w:t>
      </w:r>
    </w:p>
    <w:p w:rsidR="00A26B5B" w:rsidRPr="00757CC5" w:rsidRDefault="00A26B5B" w:rsidP="00A26B5B">
      <w:pPr>
        <w:pStyle w:val="a1"/>
        <w:numPr>
          <w:ilvl w:val="0"/>
          <w:numId w:val="0"/>
        </w:numPr>
        <w:tabs>
          <w:tab w:val="left" w:pos="708"/>
        </w:tabs>
        <w:suppressAutoHyphens/>
        <w:spacing w:before="0"/>
        <w:ind w:firstLine="763"/>
        <w:rPr>
          <w:sz w:val="28"/>
          <w:szCs w:val="28"/>
        </w:rPr>
      </w:pPr>
      <w:r w:rsidRPr="00757CC5">
        <w:rPr>
          <w:sz w:val="28"/>
          <w:szCs w:val="28"/>
        </w:rPr>
        <w:t>1) получать с использованием средств РСМЭВ информацию о статистике обращений к информационным системам и электронным сервисам Участника;</w:t>
      </w:r>
    </w:p>
    <w:p w:rsidR="00A26B5B" w:rsidRPr="00757CC5" w:rsidRDefault="00A26B5B" w:rsidP="00A26B5B">
      <w:pPr>
        <w:pStyle w:val="a1"/>
        <w:numPr>
          <w:ilvl w:val="0"/>
          <w:numId w:val="0"/>
        </w:numPr>
        <w:tabs>
          <w:tab w:val="left" w:pos="708"/>
        </w:tabs>
        <w:suppressAutoHyphens/>
        <w:spacing w:before="0"/>
        <w:ind w:firstLine="763"/>
        <w:rPr>
          <w:sz w:val="28"/>
          <w:szCs w:val="28"/>
        </w:rPr>
      </w:pPr>
      <w:r w:rsidRPr="00757CC5">
        <w:rPr>
          <w:sz w:val="28"/>
          <w:szCs w:val="28"/>
        </w:rPr>
        <w:t>2) в соответствии с требованиями законодательства Российской Федерации и настоящего Соглашения получать от Оператора информацию об органах и организациях, обращающихся к РСМЭВ и использующих электронные сервисы Участника;</w:t>
      </w:r>
    </w:p>
    <w:p w:rsidR="00A26B5B" w:rsidRPr="00757CC5" w:rsidRDefault="00A26B5B" w:rsidP="00A26B5B">
      <w:pPr>
        <w:pStyle w:val="a1"/>
        <w:numPr>
          <w:ilvl w:val="0"/>
          <w:numId w:val="0"/>
        </w:numPr>
        <w:tabs>
          <w:tab w:val="left" w:pos="708"/>
        </w:tabs>
        <w:suppressAutoHyphens/>
        <w:spacing w:before="0"/>
        <w:ind w:firstLine="763"/>
        <w:rPr>
          <w:sz w:val="28"/>
          <w:szCs w:val="28"/>
        </w:rPr>
      </w:pPr>
      <w:r w:rsidRPr="00757CC5">
        <w:rPr>
          <w:sz w:val="28"/>
          <w:szCs w:val="28"/>
        </w:rPr>
        <w:t>3) модернизировать и обновлять собственную информационную систему и электронные сервисы в объеме, не ограничивающем возможность использования РСМЭВ в рамках предоставления (исполнения) государственных и муниципальных услуг (функций) в электронной форме с использованием системы взаимодействия самим Участником, а также иными органами и организациями, имеющими право доступа к РСМЭВ в соответствии с настоящим Соглашением;</w:t>
      </w:r>
    </w:p>
    <w:p w:rsidR="00A26B5B" w:rsidRPr="00757CC5" w:rsidRDefault="00A26B5B" w:rsidP="00A26B5B">
      <w:pPr>
        <w:pStyle w:val="a1"/>
        <w:numPr>
          <w:ilvl w:val="0"/>
          <w:numId w:val="0"/>
        </w:numPr>
        <w:tabs>
          <w:tab w:val="left" w:pos="708"/>
        </w:tabs>
        <w:suppressAutoHyphens/>
        <w:spacing w:before="0"/>
        <w:ind w:firstLine="763"/>
        <w:rPr>
          <w:sz w:val="28"/>
          <w:szCs w:val="28"/>
        </w:rPr>
      </w:pPr>
      <w:r w:rsidRPr="00757CC5">
        <w:rPr>
          <w:sz w:val="28"/>
          <w:szCs w:val="28"/>
        </w:rPr>
        <w:t>4) вносить предложения о необходимых улучшениях в части функционирования системы взаимодействия;</w:t>
      </w:r>
    </w:p>
    <w:p w:rsidR="00A26B5B" w:rsidRPr="00757CC5" w:rsidRDefault="00A26B5B" w:rsidP="00A26B5B">
      <w:pPr>
        <w:pStyle w:val="a1"/>
        <w:numPr>
          <w:ilvl w:val="0"/>
          <w:numId w:val="0"/>
        </w:numPr>
        <w:tabs>
          <w:tab w:val="left" w:pos="708"/>
        </w:tabs>
        <w:suppressAutoHyphens/>
        <w:spacing w:before="0"/>
        <w:ind w:firstLine="763"/>
        <w:rPr>
          <w:spacing w:val="-1"/>
          <w:sz w:val="28"/>
          <w:szCs w:val="28"/>
        </w:rPr>
      </w:pPr>
      <w:r w:rsidRPr="00757CC5">
        <w:rPr>
          <w:sz w:val="28"/>
          <w:szCs w:val="28"/>
        </w:rPr>
        <w:t>5) совершать иные действия в рамках предоставления (исполнения) государственных услуг и муниципальных (функций) и организации электронного взаимодействия с иными органами и организациями с использованием системы взаимодействия, не противоречащие законодательству Российской Федерации и настоящему Соглашению</w:t>
      </w:r>
      <w:r w:rsidRPr="00757CC5">
        <w:rPr>
          <w:spacing w:val="-1"/>
          <w:sz w:val="28"/>
          <w:szCs w:val="28"/>
        </w:rPr>
        <w:t>.</w:t>
      </w:r>
    </w:p>
    <w:p w:rsidR="00A26B5B" w:rsidRPr="00757CC5" w:rsidRDefault="00A26B5B" w:rsidP="00A26B5B">
      <w:pPr>
        <w:pStyle w:val="a1"/>
        <w:numPr>
          <w:ilvl w:val="0"/>
          <w:numId w:val="0"/>
        </w:numPr>
        <w:tabs>
          <w:tab w:val="left" w:pos="708"/>
        </w:tabs>
        <w:suppressAutoHyphens/>
        <w:spacing w:before="0"/>
        <w:ind w:firstLine="654"/>
        <w:rPr>
          <w:spacing w:val="-1"/>
          <w:sz w:val="28"/>
          <w:szCs w:val="28"/>
        </w:rPr>
      </w:pPr>
    </w:p>
    <w:p w:rsidR="00A26B5B" w:rsidRPr="00757CC5" w:rsidRDefault="00A26B5B" w:rsidP="00A26B5B">
      <w:pPr>
        <w:pStyle w:val="a1"/>
        <w:keepNext/>
        <w:keepLines/>
        <w:numPr>
          <w:ilvl w:val="0"/>
          <w:numId w:val="0"/>
        </w:numPr>
        <w:tabs>
          <w:tab w:val="left" w:pos="708"/>
        </w:tabs>
        <w:suppressAutoHyphens/>
        <w:spacing w:before="0"/>
        <w:ind w:firstLine="654"/>
        <w:jc w:val="center"/>
        <w:rPr>
          <w:sz w:val="28"/>
          <w:szCs w:val="28"/>
        </w:rPr>
      </w:pPr>
      <w:r w:rsidRPr="00757CC5">
        <w:rPr>
          <w:sz w:val="28"/>
          <w:szCs w:val="28"/>
        </w:rPr>
        <w:t>3. Особые условия</w:t>
      </w:r>
    </w:p>
    <w:p w:rsidR="00A26B5B" w:rsidRPr="00757CC5" w:rsidRDefault="00A26B5B" w:rsidP="00A26B5B">
      <w:pPr>
        <w:pStyle w:val="a1"/>
        <w:keepNext/>
        <w:keepLines/>
        <w:numPr>
          <w:ilvl w:val="0"/>
          <w:numId w:val="0"/>
        </w:numPr>
        <w:tabs>
          <w:tab w:val="left" w:pos="708"/>
        </w:tabs>
        <w:suppressAutoHyphens/>
        <w:spacing w:before="0"/>
        <w:ind w:firstLine="654"/>
        <w:rPr>
          <w:sz w:val="28"/>
          <w:szCs w:val="28"/>
        </w:rPr>
      </w:pPr>
    </w:p>
    <w:p w:rsidR="00A26B5B" w:rsidRPr="00757CC5" w:rsidRDefault="00A26B5B" w:rsidP="00A26B5B">
      <w:pPr>
        <w:suppressAutoHyphens/>
        <w:ind w:firstLine="765"/>
        <w:jc w:val="both"/>
        <w:rPr>
          <w:sz w:val="28"/>
          <w:szCs w:val="28"/>
        </w:rPr>
      </w:pPr>
      <w:r w:rsidRPr="00757CC5">
        <w:rPr>
          <w:sz w:val="28"/>
          <w:szCs w:val="28"/>
        </w:rPr>
        <w:t>3.1. Доступ к информации, содержащейся в информационных системах, подключенных к РСМЭВ, в том числе к информации ограниченного доступа, предоставляется только при наличии полномочий на получение такой информации, установленных нормативными правовыми актами.</w:t>
      </w:r>
    </w:p>
    <w:p w:rsidR="00A26B5B" w:rsidRPr="00757CC5" w:rsidRDefault="00A26B5B" w:rsidP="00A26B5B">
      <w:pPr>
        <w:suppressAutoHyphens/>
        <w:ind w:firstLine="763"/>
        <w:jc w:val="both"/>
        <w:rPr>
          <w:sz w:val="28"/>
          <w:szCs w:val="28"/>
        </w:rPr>
      </w:pPr>
      <w:r w:rsidRPr="00757CC5">
        <w:rPr>
          <w:sz w:val="28"/>
          <w:szCs w:val="28"/>
        </w:rPr>
        <w:t>3.2. Сторонами дополнительно могут определяться объем предоставляемых Участником электронных сервисов, объем необходимых Участнику электронных сервисов, предоставляемых иными органами и организациями, условия и порядок их предоставления и использования.</w:t>
      </w:r>
    </w:p>
    <w:p w:rsidR="00A26B5B" w:rsidRPr="00757CC5" w:rsidRDefault="00A26B5B" w:rsidP="00A26B5B">
      <w:pPr>
        <w:suppressAutoHyphens/>
        <w:ind w:firstLine="763"/>
        <w:jc w:val="both"/>
        <w:rPr>
          <w:sz w:val="28"/>
          <w:szCs w:val="28"/>
        </w:rPr>
      </w:pPr>
      <w:r w:rsidRPr="00757CC5">
        <w:rPr>
          <w:sz w:val="28"/>
          <w:szCs w:val="28"/>
        </w:rPr>
        <w:t>3.3. Предоставление Участнику доступа к зарегистрированным в реестре электронных сервисов электронным сервисам иных органов и организаций осуществляется Оператором на безвозмездной основе.</w:t>
      </w:r>
    </w:p>
    <w:p w:rsidR="00A26B5B" w:rsidRPr="00757CC5" w:rsidRDefault="00A26B5B" w:rsidP="00A26B5B">
      <w:pPr>
        <w:suppressAutoHyphens/>
        <w:ind w:firstLine="763"/>
        <w:jc w:val="both"/>
        <w:rPr>
          <w:sz w:val="28"/>
          <w:szCs w:val="28"/>
        </w:rPr>
      </w:pPr>
      <w:r w:rsidRPr="00757CC5">
        <w:rPr>
          <w:sz w:val="28"/>
          <w:szCs w:val="28"/>
        </w:rPr>
        <w:t>3.4. Деятельность Оператора по организации взаимодействия между Участником и иными органами и организациями, информационные системы которых подключены к системе взаимодействия, осуществляется Оператором в рамках выполнения возложенных на него полномочий и в пределах установленной компетенции.</w:t>
      </w:r>
    </w:p>
    <w:p w:rsidR="00A26B5B" w:rsidRPr="00757CC5" w:rsidRDefault="00A26B5B" w:rsidP="00A26B5B">
      <w:pPr>
        <w:suppressAutoHyphens/>
        <w:ind w:firstLine="708"/>
        <w:jc w:val="both"/>
        <w:rPr>
          <w:sz w:val="28"/>
          <w:szCs w:val="28"/>
        </w:rPr>
      </w:pPr>
    </w:p>
    <w:p w:rsidR="00A26B5B" w:rsidRPr="00757CC5" w:rsidRDefault="00A26B5B" w:rsidP="00A26B5B">
      <w:pPr>
        <w:suppressAutoHyphens/>
        <w:ind w:firstLine="763"/>
        <w:jc w:val="center"/>
        <w:rPr>
          <w:sz w:val="28"/>
          <w:szCs w:val="28"/>
        </w:rPr>
      </w:pPr>
      <w:r w:rsidRPr="00757CC5">
        <w:rPr>
          <w:sz w:val="28"/>
          <w:szCs w:val="28"/>
        </w:rPr>
        <w:t>4. Ответственность</w:t>
      </w:r>
    </w:p>
    <w:p w:rsidR="00A26B5B" w:rsidRPr="00757CC5" w:rsidRDefault="00A26B5B" w:rsidP="00A26B5B">
      <w:pPr>
        <w:suppressAutoHyphens/>
        <w:ind w:firstLine="763"/>
        <w:jc w:val="both"/>
        <w:rPr>
          <w:sz w:val="28"/>
          <w:szCs w:val="28"/>
        </w:rPr>
      </w:pPr>
    </w:p>
    <w:p w:rsidR="00A26B5B" w:rsidRPr="00757CC5" w:rsidRDefault="00A26B5B" w:rsidP="00A26B5B">
      <w:pPr>
        <w:pStyle w:val="a1"/>
        <w:numPr>
          <w:ilvl w:val="0"/>
          <w:numId w:val="0"/>
        </w:numPr>
        <w:tabs>
          <w:tab w:val="left" w:pos="708"/>
        </w:tabs>
        <w:suppressAutoHyphens/>
        <w:spacing w:before="0"/>
        <w:ind w:firstLine="763"/>
        <w:rPr>
          <w:sz w:val="28"/>
          <w:szCs w:val="28"/>
        </w:rPr>
      </w:pPr>
      <w:r w:rsidRPr="00757CC5">
        <w:rPr>
          <w:sz w:val="28"/>
          <w:szCs w:val="28"/>
        </w:rPr>
        <w:t>4.1. Стороны несут ответственность за неисполнение или ненадлежащее исполнение своих обязательств по Соглашению в соответствии с законодательством Российской Федерации и настоящим Соглашением.</w:t>
      </w:r>
    </w:p>
    <w:p w:rsidR="00A26B5B" w:rsidRPr="00757CC5" w:rsidRDefault="00A26B5B" w:rsidP="00A26B5B">
      <w:pPr>
        <w:pStyle w:val="a1"/>
        <w:numPr>
          <w:ilvl w:val="0"/>
          <w:numId w:val="0"/>
        </w:numPr>
        <w:tabs>
          <w:tab w:val="left" w:pos="708"/>
        </w:tabs>
        <w:suppressAutoHyphens/>
        <w:spacing w:before="0"/>
        <w:ind w:firstLine="763"/>
        <w:rPr>
          <w:sz w:val="28"/>
          <w:szCs w:val="28"/>
        </w:rPr>
      </w:pPr>
      <w:r w:rsidRPr="00757CC5">
        <w:rPr>
          <w:sz w:val="28"/>
          <w:szCs w:val="28"/>
        </w:rPr>
        <w:t>4.2. Оператор не несет ответственность за:</w:t>
      </w:r>
    </w:p>
    <w:p w:rsidR="00A26B5B" w:rsidRPr="00757CC5" w:rsidRDefault="00A26B5B" w:rsidP="00A26B5B">
      <w:pPr>
        <w:pStyle w:val="a1"/>
        <w:numPr>
          <w:ilvl w:val="0"/>
          <w:numId w:val="0"/>
        </w:numPr>
        <w:tabs>
          <w:tab w:val="left" w:pos="708"/>
        </w:tabs>
        <w:suppressAutoHyphens/>
        <w:spacing w:before="0"/>
        <w:ind w:firstLine="763"/>
        <w:rPr>
          <w:sz w:val="28"/>
          <w:szCs w:val="28"/>
        </w:rPr>
      </w:pPr>
      <w:r w:rsidRPr="00757CC5">
        <w:rPr>
          <w:sz w:val="28"/>
          <w:szCs w:val="28"/>
        </w:rPr>
        <w:t>1) достоверность информации (данных), предоставляемой (-ых) Участнику посредством Портала и РСМЭВ от физических лиц, иных органов и организаций;</w:t>
      </w:r>
    </w:p>
    <w:p w:rsidR="00A26B5B" w:rsidRPr="00757CC5" w:rsidRDefault="00A26B5B" w:rsidP="00A26B5B">
      <w:pPr>
        <w:pStyle w:val="a1"/>
        <w:numPr>
          <w:ilvl w:val="0"/>
          <w:numId w:val="0"/>
        </w:numPr>
        <w:tabs>
          <w:tab w:val="left" w:pos="708"/>
        </w:tabs>
        <w:suppressAutoHyphens/>
        <w:spacing w:before="0"/>
        <w:ind w:firstLine="763"/>
        <w:rPr>
          <w:sz w:val="28"/>
          <w:szCs w:val="28"/>
        </w:rPr>
      </w:pPr>
      <w:r w:rsidRPr="00757CC5">
        <w:rPr>
          <w:sz w:val="28"/>
          <w:szCs w:val="28"/>
        </w:rPr>
        <w:t>2) качество и сроки предоставления Участнику услуг с использованием РСМЭВ иными органами и организациями, включая услуги по предоставлению различного рода информации;</w:t>
      </w:r>
    </w:p>
    <w:p w:rsidR="00A26B5B" w:rsidRPr="00757CC5" w:rsidRDefault="00A26B5B" w:rsidP="00A26B5B">
      <w:pPr>
        <w:pStyle w:val="a1"/>
        <w:numPr>
          <w:ilvl w:val="0"/>
          <w:numId w:val="0"/>
        </w:numPr>
        <w:tabs>
          <w:tab w:val="left" w:pos="708"/>
        </w:tabs>
        <w:suppressAutoHyphens/>
        <w:spacing w:before="0"/>
        <w:ind w:firstLine="763"/>
        <w:rPr>
          <w:sz w:val="28"/>
          <w:szCs w:val="28"/>
        </w:rPr>
      </w:pPr>
      <w:r w:rsidRPr="00757CC5">
        <w:rPr>
          <w:sz w:val="28"/>
          <w:szCs w:val="28"/>
        </w:rPr>
        <w:t>3) аварии, сбои или перебои в обслуживании, связанные с нарушениями в работе оборудования, систем подачи электроэнергии и/или линий связи или сетей, которые обеспечиваются, подаются, эксплуатируются и/или обслуживаются третьими лицами;</w:t>
      </w:r>
    </w:p>
    <w:p w:rsidR="00A26B5B" w:rsidRPr="00757CC5" w:rsidRDefault="00A26B5B" w:rsidP="00A26B5B">
      <w:pPr>
        <w:suppressAutoHyphens/>
        <w:ind w:firstLine="763"/>
        <w:jc w:val="both"/>
        <w:rPr>
          <w:sz w:val="28"/>
          <w:szCs w:val="28"/>
        </w:rPr>
      </w:pPr>
      <w:r w:rsidRPr="00757CC5">
        <w:rPr>
          <w:sz w:val="28"/>
          <w:szCs w:val="28"/>
        </w:rPr>
        <w:t>4) ущерб, понесенный Участником в результате нарушения им настоящего Соглашения.</w:t>
      </w:r>
    </w:p>
    <w:p w:rsidR="00A26B5B" w:rsidRPr="00757CC5" w:rsidRDefault="00A26B5B" w:rsidP="00A26B5B">
      <w:pPr>
        <w:suppressAutoHyphens/>
        <w:ind w:firstLine="763"/>
        <w:jc w:val="both"/>
        <w:rPr>
          <w:sz w:val="28"/>
          <w:szCs w:val="28"/>
        </w:rPr>
      </w:pPr>
      <w:r w:rsidRPr="00757CC5">
        <w:rPr>
          <w:sz w:val="28"/>
          <w:szCs w:val="28"/>
        </w:rPr>
        <w:t>4.3. Участник и Оператор не несут ответственность за неисполнение или ненадлежащее исполнение обязательств, принятых на себя в соответствии с настоящим Соглашением, если надлежащее исполнение оказалось невозможным вследствие наступления обстоятельств непреодолимой силы.</w:t>
      </w:r>
    </w:p>
    <w:p w:rsidR="00A26B5B" w:rsidRPr="00757CC5" w:rsidRDefault="00A26B5B" w:rsidP="00A26B5B">
      <w:pPr>
        <w:suppressAutoHyphens/>
        <w:ind w:firstLine="763"/>
        <w:jc w:val="both"/>
        <w:rPr>
          <w:sz w:val="28"/>
          <w:szCs w:val="28"/>
        </w:rPr>
      </w:pPr>
      <w:r w:rsidRPr="00757CC5">
        <w:rPr>
          <w:sz w:val="28"/>
          <w:szCs w:val="28"/>
        </w:rPr>
        <w:t>4.4. Для целей Соглашения «непреодолимая сила» означает обстоятельство, предусмотренное пунктом 3 статьи 401 Гражданского кодекса Российской Федерации.</w:t>
      </w:r>
    </w:p>
    <w:p w:rsidR="00A26B5B" w:rsidRPr="00757CC5" w:rsidRDefault="00A26B5B" w:rsidP="00A26B5B">
      <w:pPr>
        <w:suppressAutoHyphens/>
        <w:ind w:firstLine="763"/>
        <w:jc w:val="both"/>
        <w:rPr>
          <w:sz w:val="28"/>
          <w:szCs w:val="28"/>
        </w:rPr>
      </w:pPr>
      <w:r w:rsidRPr="00757CC5">
        <w:rPr>
          <w:sz w:val="28"/>
          <w:szCs w:val="28"/>
        </w:rPr>
        <w:t>4.5. Участник или Оператор, в случае невозможности исполнения своих обязательств  по причине наступления обстоятельств непреодолимой силы, должны предпринять все возможные действия для извещения другой стороны о наступлении таких обстоятельств.</w:t>
      </w:r>
    </w:p>
    <w:p w:rsidR="00A26B5B" w:rsidRPr="00757CC5" w:rsidRDefault="00A26B5B" w:rsidP="00A26B5B">
      <w:pPr>
        <w:suppressAutoHyphens/>
        <w:ind w:firstLine="763"/>
        <w:jc w:val="both"/>
        <w:rPr>
          <w:sz w:val="28"/>
          <w:szCs w:val="28"/>
        </w:rPr>
      </w:pPr>
      <w:r w:rsidRPr="00757CC5">
        <w:rPr>
          <w:sz w:val="28"/>
          <w:szCs w:val="28"/>
        </w:rPr>
        <w:t>Исполнение обязательств  возобновляется немедленно после прекращения действия обстоятельств непреодолимой силы.</w:t>
      </w:r>
    </w:p>
    <w:p w:rsidR="00A26B5B" w:rsidRPr="00757CC5" w:rsidRDefault="00A26B5B" w:rsidP="00A26B5B">
      <w:pPr>
        <w:suppressAutoHyphens/>
        <w:ind w:firstLine="708"/>
        <w:jc w:val="center"/>
        <w:rPr>
          <w:sz w:val="28"/>
          <w:szCs w:val="28"/>
        </w:rPr>
      </w:pPr>
    </w:p>
    <w:p w:rsidR="00A26B5B" w:rsidRPr="00757CC5" w:rsidRDefault="00A26B5B" w:rsidP="00A26B5B">
      <w:pPr>
        <w:keepNext/>
        <w:keepLines/>
        <w:suppressAutoHyphens/>
        <w:ind w:firstLine="708"/>
        <w:jc w:val="center"/>
        <w:rPr>
          <w:sz w:val="28"/>
          <w:szCs w:val="28"/>
        </w:rPr>
      </w:pPr>
      <w:r w:rsidRPr="00757CC5">
        <w:rPr>
          <w:sz w:val="28"/>
          <w:szCs w:val="28"/>
        </w:rPr>
        <w:t>5. Заключительные положения</w:t>
      </w:r>
    </w:p>
    <w:p w:rsidR="00A26B5B" w:rsidRPr="00757CC5" w:rsidRDefault="00A26B5B" w:rsidP="00A26B5B">
      <w:pPr>
        <w:keepNext/>
        <w:keepLines/>
        <w:suppressAutoHyphens/>
        <w:ind w:firstLine="763"/>
        <w:jc w:val="both"/>
        <w:rPr>
          <w:sz w:val="28"/>
          <w:szCs w:val="28"/>
        </w:rPr>
      </w:pPr>
    </w:p>
    <w:p w:rsidR="00A26B5B" w:rsidRPr="00757CC5" w:rsidRDefault="00A26B5B" w:rsidP="00A26B5B">
      <w:pPr>
        <w:keepNext/>
        <w:keepLines/>
        <w:suppressAutoHyphens/>
        <w:ind w:firstLine="709"/>
        <w:jc w:val="both"/>
        <w:rPr>
          <w:sz w:val="28"/>
          <w:szCs w:val="28"/>
        </w:rPr>
      </w:pPr>
      <w:r w:rsidRPr="00757CC5">
        <w:rPr>
          <w:sz w:val="28"/>
          <w:szCs w:val="28"/>
        </w:rPr>
        <w:t>5.1 Настоящее Соглашение вступает в силу с момента его подписания и действует до тех пор, пока одна из Сторон не заявит о желании прекратить его действие.</w:t>
      </w:r>
    </w:p>
    <w:p w:rsidR="00A26B5B" w:rsidRPr="00757CC5" w:rsidRDefault="00A26B5B" w:rsidP="00A26B5B">
      <w:pPr>
        <w:suppressAutoHyphens/>
        <w:ind w:firstLine="709"/>
        <w:jc w:val="both"/>
        <w:rPr>
          <w:sz w:val="28"/>
          <w:szCs w:val="28"/>
        </w:rPr>
      </w:pPr>
      <w:r w:rsidRPr="00757CC5">
        <w:rPr>
          <w:sz w:val="28"/>
          <w:szCs w:val="28"/>
        </w:rPr>
        <w:t>5.2. Дополнения и изменения настоящего Соглашения, принимаемые по предложениям Сторон, оформляются в письменной форме и становятся его неотъемлемой частью с момента их подписания Сторонами.</w:t>
      </w:r>
    </w:p>
    <w:p w:rsidR="00A26B5B" w:rsidRPr="00757CC5" w:rsidRDefault="00A26B5B" w:rsidP="00A26B5B">
      <w:pPr>
        <w:suppressAutoHyphens/>
        <w:ind w:firstLine="709"/>
        <w:jc w:val="both"/>
        <w:rPr>
          <w:sz w:val="28"/>
          <w:szCs w:val="28"/>
        </w:rPr>
      </w:pPr>
      <w:r w:rsidRPr="00757CC5">
        <w:rPr>
          <w:sz w:val="28"/>
          <w:szCs w:val="28"/>
        </w:rPr>
        <w:t>5.3. Настоящее Соглашение может быть расторгнуто по инициативе любой из Сторон, при этом она должна письменно уведомить другую Сторону не менее чем за три месяца до предполагаемой даты прекращения действия Соглашения.</w:t>
      </w:r>
    </w:p>
    <w:p w:rsidR="00A26B5B" w:rsidRPr="00757CC5" w:rsidRDefault="00A26B5B" w:rsidP="00A26B5B">
      <w:pPr>
        <w:suppressAutoHyphens/>
        <w:ind w:right="-187" w:firstLine="709"/>
        <w:jc w:val="both"/>
        <w:rPr>
          <w:sz w:val="28"/>
          <w:szCs w:val="28"/>
        </w:rPr>
      </w:pPr>
      <w:r w:rsidRPr="00757CC5">
        <w:rPr>
          <w:sz w:val="28"/>
          <w:szCs w:val="28"/>
        </w:rPr>
        <w:t>5.4. Прекращение действия настоящего Соглашения не влияет на обязательства Сторон по заключенным в рамках реализации настоящего Соглашения договорам.</w:t>
      </w:r>
    </w:p>
    <w:p w:rsidR="00A26B5B" w:rsidRPr="00757CC5" w:rsidRDefault="00A26B5B" w:rsidP="00A26B5B">
      <w:pPr>
        <w:suppressAutoHyphens/>
        <w:ind w:right="-187" w:firstLine="709"/>
        <w:jc w:val="both"/>
        <w:rPr>
          <w:sz w:val="28"/>
          <w:szCs w:val="28"/>
        </w:rPr>
      </w:pPr>
      <w:r w:rsidRPr="00757CC5">
        <w:rPr>
          <w:sz w:val="28"/>
          <w:szCs w:val="28"/>
        </w:rPr>
        <w:t>5.5. Настоящее Соглашение составлено в двух экземплярах, имеющих одинаковую юридическую силу, по одному для каждой из Сторон.</w:t>
      </w:r>
    </w:p>
    <w:p w:rsidR="00A26B5B" w:rsidRPr="00757CC5" w:rsidRDefault="00A26B5B" w:rsidP="00A26B5B">
      <w:pPr>
        <w:pStyle w:val="aff7"/>
        <w:suppressAutoHyphens/>
        <w:spacing w:line="360" w:lineRule="auto"/>
        <w:ind w:left="0" w:right="23"/>
        <w:rPr>
          <w:sz w:val="28"/>
          <w:szCs w:val="28"/>
        </w:rPr>
      </w:pPr>
    </w:p>
    <w:p w:rsidR="00A26B5B" w:rsidRPr="00757CC5" w:rsidRDefault="00A26B5B" w:rsidP="00A26B5B">
      <w:pPr>
        <w:pStyle w:val="aff7"/>
        <w:suppressAutoHyphens/>
        <w:spacing w:line="360" w:lineRule="auto"/>
        <w:ind w:left="0" w:right="23"/>
        <w:jc w:val="center"/>
        <w:rPr>
          <w:sz w:val="28"/>
          <w:szCs w:val="28"/>
        </w:rPr>
      </w:pPr>
      <w:r w:rsidRPr="00757CC5">
        <w:rPr>
          <w:sz w:val="28"/>
          <w:szCs w:val="28"/>
        </w:rPr>
        <w:t>6. Адрес места нахождения, реквизиты и подписи сторон</w:t>
      </w:r>
    </w:p>
    <w:tbl>
      <w:tblPr>
        <w:tblW w:w="0" w:type="auto"/>
        <w:jc w:val="center"/>
        <w:tblLook w:val="04A0" w:firstRow="1" w:lastRow="0" w:firstColumn="1" w:lastColumn="0" w:noHBand="0" w:noVBand="1"/>
      </w:tblPr>
      <w:tblGrid>
        <w:gridCol w:w="9709"/>
      </w:tblGrid>
      <w:tr w:rsidR="00A26B5B" w:rsidRPr="00757CC5" w:rsidTr="00A26B5B">
        <w:trPr>
          <w:jc w:val="center"/>
        </w:trPr>
        <w:tc>
          <w:tcPr>
            <w:tcW w:w="9693" w:type="dxa"/>
            <w:shd w:val="clear" w:color="auto" w:fill="auto"/>
          </w:tcPr>
          <w:tbl>
            <w:tblPr>
              <w:tblW w:w="9493" w:type="dxa"/>
              <w:tblLook w:val="04A0" w:firstRow="1" w:lastRow="0" w:firstColumn="1" w:lastColumn="0" w:noHBand="0" w:noVBand="1"/>
            </w:tblPr>
            <w:tblGrid>
              <w:gridCol w:w="4828"/>
              <w:gridCol w:w="4665"/>
            </w:tblGrid>
            <w:tr w:rsidR="00A26B5B" w:rsidRPr="00757CC5" w:rsidTr="00332925">
              <w:tc>
                <w:tcPr>
                  <w:tcW w:w="4828" w:type="dxa"/>
                  <w:shd w:val="clear" w:color="auto" w:fill="auto"/>
                </w:tcPr>
                <w:p w:rsidR="00A26B5B" w:rsidRPr="00757CC5" w:rsidRDefault="00A26B5B" w:rsidP="00A26B5B">
                  <w:pPr>
                    <w:pStyle w:val="aff7"/>
                    <w:suppressAutoHyphens/>
                    <w:ind w:left="0" w:right="0"/>
                    <w:jc w:val="center"/>
                    <w:rPr>
                      <w:sz w:val="28"/>
                      <w:szCs w:val="28"/>
                    </w:rPr>
                  </w:pPr>
                  <w:r w:rsidRPr="00757CC5">
                    <w:rPr>
                      <w:sz w:val="28"/>
                      <w:szCs w:val="28"/>
                    </w:rPr>
                    <w:t>Министерство связи и информационных технологий Республики Саха (Якутия)</w:t>
                  </w:r>
                </w:p>
                <w:p w:rsidR="00A26B5B" w:rsidRPr="00757CC5" w:rsidRDefault="00A26B5B" w:rsidP="00A26B5B">
                  <w:pPr>
                    <w:pStyle w:val="aff7"/>
                    <w:suppressAutoHyphens/>
                    <w:ind w:left="0" w:right="0"/>
                    <w:jc w:val="center"/>
                    <w:rPr>
                      <w:sz w:val="28"/>
                      <w:szCs w:val="28"/>
                    </w:rPr>
                  </w:pPr>
                </w:p>
                <w:p w:rsidR="00A26B5B" w:rsidRPr="00757CC5" w:rsidRDefault="00A26B5B" w:rsidP="00A26B5B">
                  <w:pPr>
                    <w:pStyle w:val="aff7"/>
                    <w:suppressAutoHyphens/>
                    <w:ind w:left="0" w:right="0"/>
                    <w:jc w:val="center"/>
                    <w:rPr>
                      <w:sz w:val="28"/>
                      <w:szCs w:val="28"/>
                    </w:rPr>
                  </w:pPr>
                  <w:r w:rsidRPr="00757CC5">
                    <w:rPr>
                      <w:sz w:val="28"/>
                      <w:szCs w:val="28"/>
                    </w:rPr>
                    <w:t xml:space="preserve">ул. Кирова 18, блок «Б», </w:t>
                  </w:r>
                </w:p>
                <w:p w:rsidR="00A26B5B" w:rsidRPr="00757CC5" w:rsidRDefault="00A26B5B" w:rsidP="00A26B5B">
                  <w:pPr>
                    <w:pStyle w:val="aff7"/>
                    <w:suppressAutoHyphens/>
                    <w:ind w:left="0" w:right="0"/>
                    <w:jc w:val="center"/>
                    <w:rPr>
                      <w:sz w:val="28"/>
                      <w:szCs w:val="28"/>
                    </w:rPr>
                  </w:pPr>
                  <w:r w:rsidRPr="00757CC5">
                    <w:rPr>
                      <w:sz w:val="28"/>
                      <w:szCs w:val="28"/>
                    </w:rPr>
                    <w:t>г. Якутск, 677022</w:t>
                  </w:r>
                </w:p>
                <w:p w:rsidR="00A26B5B" w:rsidRPr="00757CC5" w:rsidRDefault="00A26B5B" w:rsidP="00A26B5B">
                  <w:pPr>
                    <w:pStyle w:val="aff7"/>
                    <w:suppressAutoHyphens/>
                    <w:ind w:left="0" w:right="0"/>
                    <w:jc w:val="center"/>
                    <w:rPr>
                      <w:sz w:val="28"/>
                      <w:szCs w:val="28"/>
                    </w:rPr>
                  </w:pPr>
                  <w:r w:rsidRPr="00757CC5">
                    <w:rPr>
                      <w:sz w:val="28"/>
                      <w:szCs w:val="28"/>
                    </w:rPr>
                    <w:t>тел. (4112) 39 82 03</w:t>
                  </w:r>
                </w:p>
                <w:p w:rsidR="00A26B5B" w:rsidRPr="00757CC5" w:rsidRDefault="00A26B5B" w:rsidP="00A26B5B">
                  <w:pPr>
                    <w:pStyle w:val="aff7"/>
                    <w:suppressAutoHyphens/>
                    <w:ind w:left="0" w:right="0"/>
                    <w:jc w:val="center"/>
                    <w:rPr>
                      <w:sz w:val="28"/>
                      <w:szCs w:val="28"/>
                    </w:rPr>
                  </w:pPr>
                  <w:r w:rsidRPr="00757CC5">
                    <w:rPr>
                      <w:sz w:val="28"/>
                      <w:szCs w:val="28"/>
                    </w:rPr>
                    <w:t>факс (4112) 50 60 16</w:t>
                  </w:r>
                </w:p>
                <w:p w:rsidR="00A26B5B" w:rsidRPr="00757CC5" w:rsidRDefault="00D652EF" w:rsidP="00A26B5B">
                  <w:pPr>
                    <w:pStyle w:val="aff7"/>
                    <w:suppressAutoHyphens/>
                    <w:ind w:left="0" w:right="0"/>
                    <w:jc w:val="center"/>
                    <w:rPr>
                      <w:sz w:val="28"/>
                      <w:szCs w:val="28"/>
                    </w:rPr>
                  </w:pPr>
                  <w:hyperlink r:id="rId26" w:history="1">
                    <w:r w:rsidR="00A26B5B" w:rsidRPr="00757CC5">
                      <w:rPr>
                        <w:rStyle w:val="ae"/>
                        <w:rFonts w:eastAsiaTheme="majorEastAsia"/>
                        <w:sz w:val="28"/>
                        <w:szCs w:val="28"/>
                      </w:rPr>
                      <w:t>gks@sakha.gov.ru</w:t>
                    </w:r>
                  </w:hyperlink>
                  <w:r w:rsidR="00A26B5B" w:rsidRPr="00757CC5">
                    <w:rPr>
                      <w:sz w:val="28"/>
                      <w:szCs w:val="28"/>
                    </w:rPr>
                    <w:t xml:space="preserve"> </w:t>
                  </w:r>
                </w:p>
                <w:p w:rsidR="00A26B5B" w:rsidRPr="00757CC5" w:rsidRDefault="00A26B5B" w:rsidP="00A26B5B">
                  <w:pPr>
                    <w:pStyle w:val="aff7"/>
                    <w:suppressAutoHyphens/>
                    <w:ind w:left="0" w:right="0"/>
                    <w:jc w:val="center"/>
                    <w:rPr>
                      <w:sz w:val="28"/>
                      <w:szCs w:val="28"/>
                    </w:rPr>
                  </w:pPr>
                </w:p>
                <w:p w:rsidR="00A26B5B" w:rsidRPr="00757CC5" w:rsidRDefault="00A26B5B" w:rsidP="00A26B5B">
                  <w:pPr>
                    <w:pStyle w:val="aff7"/>
                    <w:suppressAutoHyphens/>
                    <w:ind w:left="0" w:right="0"/>
                    <w:rPr>
                      <w:sz w:val="28"/>
                      <w:szCs w:val="28"/>
                    </w:rPr>
                  </w:pPr>
                  <w:r w:rsidRPr="00757CC5">
                    <w:rPr>
                      <w:sz w:val="28"/>
                      <w:szCs w:val="28"/>
                    </w:rPr>
                    <w:t>министр</w:t>
                  </w:r>
                </w:p>
                <w:p w:rsidR="00A26B5B" w:rsidRPr="00757CC5" w:rsidRDefault="00A26B5B" w:rsidP="00A26B5B">
                  <w:pPr>
                    <w:pStyle w:val="aff7"/>
                    <w:suppressAutoHyphens/>
                    <w:ind w:left="0" w:right="0"/>
                    <w:rPr>
                      <w:sz w:val="28"/>
                      <w:szCs w:val="28"/>
                    </w:rPr>
                  </w:pPr>
                  <w:r w:rsidRPr="00757CC5">
                    <w:rPr>
                      <w:sz w:val="28"/>
                      <w:szCs w:val="28"/>
                    </w:rPr>
                    <w:t xml:space="preserve">      ___________ А.И. Борисов</w:t>
                  </w:r>
                </w:p>
                <w:p w:rsidR="00A26B5B" w:rsidRPr="00757CC5" w:rsidRDefault="00A26B5B" w:rsidP="00A26B5B">
                  <w:pPr>
                    <w:pStyle w:val="aff7"/>
                    <w:suppressAutoHyphens/>
                    <w:ind w:left="0" w:right="0"/>
                  </w:pPr>
                  <w:r w:rsidRPr="00757CC5">
                    <w:rPr>
                      <w:sz w:val="28"/>
                      <w:szCs w:val="28"/>
                    </w:rPr>
                    <w:t xml:space="preserve">      </w:t>
                  </w:r>
                  <w:r w:rsidRPr="00757CC5">
                    <w:t>МП</w:t>
                  </w:r>
                </w:p>
                <w:p w:rsidR="00A26B5B" w:rsidRPr="00757CC5" w:rsidRDefault="00A26B5B" w:rsidP="00A26B5B">
                  <w:pPr>
                    <w:pStyle w:val="aff7"/>
                    <w:suppressAutoHyphens/>
                    <w:ind w:left="0" w:right="0"/>
                    <w:rPr>
                      <w:sz w:val="28"/>
                      <w:szCs w:val="28"/>
                    </w:rPr>
                  </w:pPr>
                  <w:r w:rsidRPr="00757CC5">
                    <w:rPr>
                      <w:sz w:val="28"/>
                      <w:szCs w:val="28"/>
                    </w:rPr>
                    <w:t xml:space="preserve">      №______________</w:t>
                  </w:r>
                </w:p>
                <w:p w:rsidR="00A26B5B" w:rsidRPr="00757CC5" w:rsidRDefault="00A26B5B" w:rsidP="00A26B5B">
                  <w:pPr>
                    <w:pStyle w:val="aff7"/>
                    <w:tabs>
                      <w:tab w:val="left" w:pos="342"/>
                      <w:tab w:val="left" w:pos="507"/>
                    </w:tabs>
                    <w:suppressAutoHyphens/>
                    <w:ind w:left="0" w:right="0"/>
                    <w:rPr>
                      <w:sz w:val="28"/>
                      <w:szCs w:val="28"/>
                    </w:rPr>
                  </w:pPr>
                  <w:r w:rsidRPr="00757CC5">
                    <w:rPr>
                      <w:sz w:val="28"/>
                      <w:szCs w:val="28"/>
                    </w:rPr>
                    <w:t xml:space="preserve">      Дата____________</w:t>
                  </w:r>
                </w:p>
              </w:tc>
              <w:tc>
                <w:tcPr>
                  <w:tcW w:w="4665" w:type="dxa"/>
                  <w:shd w:val="clear" w:color="auto" w:fill="auto"/>
                </w:tcPr>
                <w:p w:rsidR="00A26B5B" w:rsidRPr="00757CC5" w:rsidRDefault="00A26B5B" w:rsidP="00A26B5B">
                  <w:pPr>
                    <w:pStyle w:val="aff7"/>
                    <w:suppressAutoHyphens/>
                    <w:ind w:left="0" w:right="0"/>
                    <w:jc w:val="right"/>
                    <w:rPr>
                      <w:sz w:val="28"/>
                      <w:szCs w:val="28"/>
                    </w:rPr>
                  </w:pPr>
                  <w:r w:rsidRPr="00757CC5">
                    <w:rPr>
                      <w:sz w:val="28"/>
                      <w:szCs w:val="28"/>
                    </w:rPr>
                    <w:t>___________________________</w:t>
                  </w:r>
                </w:p>
                <w:p w:rsidR="00A26B5B" w:rsidRPr="00757CC5" w:rsidRDefault="00A26B5B" w:rsidP="00A26B5B">
                  <w:pPr>
                    <w:pStyle w:val="aff7"/>
                    <w:suppressAutoHyphens/>
                    <w:ind w:left="0" w:right="0"/>
                    <w:jc w:val="right"/>
                    <w:rPr>
                      <w:sz w:val="28"/>
                      <w:szCs w:val="28"/>
                    </w:rPr>
                  </w:pPr>
                  <w:r w:rsidRPr="00757CC5">
                    <w:rPr>
                      <w:sz w:val="28"/>
                      <w:szCs w:val="28"/>
                    </w:rPr>
                    <w:t>___________________________</w:t>
                  </w:r>
                </w:p>
                <w:p w:rsidR="00A26B5B" w:rsidRPr="00757CC5" w:rsidRDefault="00A26B5B" w:rsidP="00A26B5B">
                  <w:pPr>
                    <w:pStyle w:val="aff7"/>
                    <w:suppressAutoHyphens/>
                    <w:ind w:left="0" w:right="0"/>
                    <w:jc w:val="right"/>
                    <w:rPr>
                      <w:sz w:val="28"/>
                      <w:szCs w:val="28"/>
                    </w:rPr>
                  </w:pPr>
                  <w:r w:rsidRPr="00757CC5">
                    <w:rPr>
                      <w:sz w:val="28"/>
                      <w:szCs w:val="28"/>
                    </w:rPr>
                    <w:t>___________________________</w:t>
                  </w:r>
                </w:p>
                <w:p w:rsidR="00A26B5B" w:rsidRPr="00757CC5" w:rsidRDefault="00A26B5B" w:rsidP="00A26B5B">
                  <w:pPr>
                    <w:pStyle w:val="aff7"/>
                    <w:suppressAutoHyphens/>
                    <w:ind w:left="0" w:right="0"/>
                    <w:jc w:val="right"/>
                    <w:rPr>
                      <w:sz w:val="28"/>
                      <w:szCs w:val="28"/>
                    </w:rPr>
                  </w:pPr>
                  <w:r w:rsidRPr="00757CC5">
                    <w:rPr>
                      <w:sz w:val="28"/>
                      <w:szCs w:val="28"/>
                    </w:rPr>
                    <w:t>___________________________</w:t>
                  </w:r>
                </w:p>
                <w:p w:rsidR="00A26B5B" w:rsidRPr="00757CC5" w:rsidRDefault="00A26B5B" w:rsidP="00A26B5B">
                  <w:pPr>
                    <w:pStyle w:val="aff7"/>
                    <w:suppressAutoHyphens/>
                    <w:ind w:left="0" w:right="0"/>
                    <w:jc w:val="right"/>
                    <w:rPr>
                      <w:sz w:val="28"/>
                      <w:szCs w:val="28"/>
                    </w:rPr>
                  </w:pPr>
                  <w:r w:rsidRPr="00757CC5">
                    <w:rPr>
                      <w:sz w:val="28"/>
                      <w:szCs w:val="28"/>
                    </w:rPr>
                    <w:t xml:space="preserve">   ___________________________</w:t>
                  </w:r>
                </w:p>
                <w:p w:rsidR="00A26B5B" w:rsidRPr="00757CC5" w:rsidRDefault="00A26B5B" w:rsidP="00A26B5B">
                  <w:pPr>
                    <w:pStyle w:val="aff7"/>
                    <w:suppressAutoHyphens/>
                    <w:ind w:left="0" w:right="0"/>
                    <w:jc w:val="right"/>
                    <w:rPr>
                      <w:sz w:val="28"/>
                      <w:szCs w:val="28"/>
                    </w:rPr>
                  </w:pPr>
                  <w:r w:rsidRPr="00757CC5">
                    <w:rPr>
                      <w:sz w:val="28"/>
                      <w:szCs w:val="28"/>
                    </w:rPr>
                    <w:t>___________________________</w:t>
                  </w:r>
                </w:p>
                <w:p w:rsidR="00A26B5B" w:rsidRPr="00757CC5" w:rsidRDefault="00A26B5B" w:rsidP="00A26B5B">
                  <w:pPr>
                    <w:pStyle w:val="aff7"/>
                    <w:suppressAutoHyphens/>
                    <w:ind w:left="0" w:right="0"/>
                    <w:jc w:val="right"/>
                    <w:rPr>
                      <w:sz w:val="28"/>
                      <w:szCs w:val="28"/>
                    </w:rPr>
                  </w:pPr>
                  <w:r w:rsidRPr="00757CC5">
                    <w:rPr>
                      <w:sz w:val="28"/>
                      <w:szCs w:val="28"/>
                    </w:rPr>
                    <w:t>___________________________</w:t>
                  </w:r>
                </w:p>
                <w:p w:rsidR="00A26B5B" w:rsidRPr="00757CC5" w:rsidRDefault="00A26B5B" w:rsidP="00A26B5B">
                  <w:pPr>
                    <w:pStyle w:val="aff7"/>
                    <w:suppressAutoHyphens/>
                    <w:ind w:left="0" w:right="0"/>
                    <w:jc w:val="right"/>
                    <w:rPr>
                      <w:sz w:val="28"/>
                      <w:szCs w:val="28"/>
                    </w:rPr>
                  </w:pPr>
                  <w:r w:rsidRPr="00757CC5">
                    <w:rPr>
                      <w:sz w:val="28"/>
                      <w:szCs w:val="28"/>
                    </w:rPr>
                    <w:t>___________________________</w:t>
                  </w:r>
                </w:p>
                <w:p w:rsidR="00A26B5B" w:rsidRPr="00757CC5" w:rsidRDefault="00A26B5B" w:rsidP="00A26B5B">
                  <w:pPr>
                    <w:pStyle w:val="aff7"/>
                    <w:suppressAutoHyphens/>
                    <w:ind w:left="0" w:right="0"/>
                    <w:jc w:val="right"/>
                    <w:rPr>
                      <w:sz w:val="28"/>
                      <w:szCs w:val="28"/>
                    </w:rPr>
                  </w:pPr>
                  <w:r w:rsidRPr="00757CC5">
                    <w:rPr>
                      <w:sz w:val="28"/>
                      <w:szCs w:val="28"/>
                    </w:rPr>
                    <w:t>___________________________</w:t>
                  </w:r>
                </w:p>
                <w:p w:rsidR="00A26B5B" w:rsidRPr="00757CC5" w:rsidRDefault="00A26B5B" w:rsidP="00A26B5B">
                  <w:pPr>
                    <w:pStyle w:val="aff7"/>
                    <w:suppressAutoHyphens/>
                    <w:ind w:left="0" w:right="0"/>
                    <w:jc w:val="right"/>
                    <w:rPr>
                      <w:sz w:val="28"/>
                      <w:szCs w:val="28"/>
                    </w:rPr>
                  </w:pPr>
                  <w:r w:rsidRPr="00757CC5">
                    <w:rPr>
                      <w:sz w:val="28"/>
                      <w:szCs w:val="28"/>
                    </w:rPr>
                    <w:t>___________________________</w:t>
                  </w:r>
                </w:p>
                <w:p w:rsidR="00A26B5B" w:rsidRPr="00757CC5" w:rsidRDefault="00A26B5B" w:rsidP="00A26B5B">
                  <w:pPr>
                    <w:pStyle w:val="aff7"/>
                    <w:suppressAutoHyphens/>
                    <w:ind w:left="0" w:right="0"/>
                    <w:jc w:val="right"/>
                    <w:rPr>
                      <w:sz w:val="28"/>
                      <w:szCs w:val="28"/>
                    </w:rPr>
                  </w:pPr>
                  <w:r w:rsidRPr="00757CC5">
                    <w:rPr>
                      <w:sz w:val="28"/>
                      <w:szCs w:val="28"/>
                    </w:rPr>
                    <w:t>___________________________</w:t>
                  </w:r>
                </w:p>
                <w:p w:rsidR="00A26B5B" w:rsidRPr="00757CC5" w:rsidRDefault="00A26B5B" w:rsidP="00A26B5B">
                  <w:pPr>
                    <w:pStyle w:val="aff7"/>
                    <w:suppressAutoHyphens/>
                    <w:ind w:left="0" w:right="0"/>
                    <w:jc w:val="right"/>
                    <w:rPr>
                      <w:sz w:val="28"/>
                      <w:szCs w:val="28"/>
                    </w:rPr>
                  </w:pPr>
                  <w:r w:rsidRPr="00757CC5">
                    <w:rPr>
                      <w:sz w:val="28"/>
                      <w:szCs w:val="28"/>
                    </w:rPr>
                    <w:t>___________________________</w:t>
                  </w:r>
                </w:p>
                <w:p w:rsidR="00A26B5B" w:rsidRPr="00757CC5" w:rsidRDefault="00A26B5B" w:rsidP="00A26B5B">
                  <w:pPr>
                    <w:pStyle w:val="aff7"/>
                    <w:suppressAutoHyphens/>
                    <w:ind w:left="0" w:right="0"/>
                  </w:pPr>
                  <w:r w:rsidRPr="00757CC5">
                    <w:rPr>
                      <w:sz w:val="28"/>
                      <w:szCs w:val="28"/>
                    </w:rPr>
                    <w:t xml:space="preserve">      </w:t>
                  </w:r>
                  <w:r w:rsidRPr="00757CC5">
                    <w:t>МП</w:t>
                  </w:r>
                </w:p>
                <w:p w:rsidR="00A26B5B" w:rsidRPr="00757CC5" w:rsidRDefault="00A26B5B" w:rsidP="00A26B5B">
                  <w:pPr>
                    <w:pStyle w:val="aff7"/>
                    <w:suppressAutoHyphens/>
                    <w:ind w:left="0" w:right="0"/>
                    <w:rPr>
                      <w:sz w:val="28"/>
                      <w:szCs w:val="28"/>
                    </w:rPr>
                  </w:pPr>
                  <w:r w:rsidRPr="00757CC5">
                    <w:rPr>
                      <w:sz w:val="28"/>
                      <w:szCs w:val="28"/>
                    </w:rPr>
                    <w:t xml:space="preserve">      №______________</w:t>
                  </w:r>
                </w:p>
                <w:p w:rsidR="00A26B5B" w:rsidRPr="00757CC5" w:rsidRDefault="00A26B5B" w:rsidP="00A26B5B">
                  <w:pPr>
                    <w:pStyle w:val="aff7"/>
                    <w:suppressAutoHyphens/>
                    <w:ind w:left="0" w:right="0"/>
                    <w:rPr>
                      <w:sz w:val="28"/>
                      <w:szCs w:val="28"/>
                    </w:rPr>
                  </w:pPr>
                  <w:r w:rsidRPr="00757CC5">
                    <w:rPr>
                      <w:sz w:val="28"/>
                      <w:szCs w:val="28"/>
                    </w:rPr>
                    <w:t xml:space="preserve">      Дата____________</w:t>
                  </w:r>
                </w:p>
              </w:tc>
            </w:tr>
          </w:tbl>
          <w:p w:rsidR="00A26B5B" w:rsidRPr="00757CC5" w:rsidRDefault="00A26B5B" w:rsidP="00A26B5B">
            <w:pPr>
              <w:pStyle w:val="aff7"/>
              <w:suppressAutoHyphens/>
              <w:ind w:left="0" w:right="23"/>
              <w:jc w:val="center"/>
              <w:rPr>
                <w:sz w:val="28"/>
                <w:szCs w:val="28"/>
              </w:rPr>
            </w:pPr>
          </w:p>
        </w:tc>
      </w:tr>
    </w:tbl>
    <w:p w:rsidR="00A26B5B" w:rsidRPr="00757CC5" w:rsidRDefault="00A26B5B" w:rsidP="00A26B5B">
      <w:pPr>
        <w:pStyle w:val="aff7"/>
        <w:suppressAutoHyphens/>
        <w:spacing w:line="360" w:lineRule="auto"/>
        <w:ind w:left="0" w:right="23"/>
        <w:rPr>
          <w:sz w:val="28"/>
          <w:szCs w:val="28"/>
        </w:rPr>
      </w:pPr>
    </w:p>
    <w:p w:rsidR="00B57315" w:rsidRPr="00757CC5" w:rsidRDefault="00B57315" w:rsidP="00B57315">
      <w:pPr>
        <w:widowControl/>
        <w:suppressAutoHyphens/>
        <w:autoSpaceDE/>
        <w:autoSpaceDN/>
        <w:adjustRightInd/>
        <w:spacing w:line="360" w:lineRule="auto"/>
        <w:ind w:right="23"/>
        <w:jc w:val="both"/>
        <w:rPr>
          <w:sz w:val="28"/>
          <w:szCs w:val="28"/>
        </w:rPr>
      </w:pPr>
    </w:p>
    <w:p w:rsidR="00B57315" w:rsidRPr="00757CC5" w:rsidRDefault="00B57315" w:rsidP="00B57315">
      <w:pPr>
        <w:widowControl/>
        <w:autoSpaceDE/>
        <w:autoSpaceDN/>
        <w:adjustRightInd/>
        <w:spacing w:after="200" w:line="276" w:lineRule="auto"/>
        <w:rPr>
          <w:sz w:val="22"/>
          <w:szCs w:val="22"/>
        </w:rPr>
      </w:pPr>
      <w:r w:rsidRPr="00757CC5">
        <w:br w:type="page"/>
      </w:r>
    </w:p>
    <w:p w:rsidR="00B57315" w:rsidRPr="00757CC5" w:rsidRDefault="00B57315" w:rsidP="00811CA0">
      <w:pPr>
        <w:pStyle w:val="20"/>
        <w:numPr>
          <w:ilvl w:val="0"/>
          <w:numId w:val="0"/>
        </w:numPr>
        <w:tabs>
          <w:tab w:val="left" w:pos="1134"/>
        </w:tabs>
        <w:jc w:val="both"/>
        <w:rPr>
          <w:rFonts w:ascii="Times New Roman" w:eastAsia="MS Mincho" w:hAnsi="Times New Roman" w:cs="Times New Roman"/>
          <w:i w:val="0"/>
          <w:sz w:val="26"/>
          <w:szCs w:val="26"/>
        </w:rPr>
      </w:pPr>
      <w:bookmarkStart w:id="2299" w:name="_Toc343182276"/>
      <w:bookmarkStart w:id="2300" w:name="_Toc348549750"/>
      <w:r w:rsidRPr="00757CC5">
        <w:rPr>
          <w:rFonts w:ascii="Times New Roman" w:eastAsia="MS Mincho" w:hAnsi="Times New Roman" w:cs="Times New Roman"/>
          <w:i w:val="0"/>
          <w:sz w:val="26"/>
          <w:szCs w:val="26"/>
        </w:rPr>
        <w:t>Приложение Б. Форма представления информации об информационной системе, подключаемой к РСМЭВ</w:t>
      </w:r>
      <w:bookmarkEnd w:id="2299"/>
      <w:bookmarkEnd w:id="2300"/>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7"/>
        <w:gridCol w:w="2036"/>
        <w:gridCol w:w="5262"/>
        <w:gridCol w:w="2154"/>
      </w:tblGrid>
      <w:tr w:rsidR="00B57315" w:rsidRPr="00757CC5" w:rsidTr="004E1DD2">
        <w:trPr>
          <w:trHeight w:val="534"/>
        </w:trPr>
        <w:tc>
          <w:tcPr>
            <w:tcW w:w="5000" w:type="pct"/>
            <w:gridSpan w:val="4"/>
            <w:shd w:val="clear" w:color="auto" w:fill="auto"/>
            <w:hideMark/>
          </w:tcPr>
          <w:p w:rsidR="00B57315" w:rsidRPr="00757CC5" w:rsidRDefault="00B57315" w:rsidP="004E1DD2">
            <w:pPr>
              <w:widowControl/>
              <w:autoSpaceDN/>
              <w:adjustRightInd/>
              <w:rPr>
                <w:b/>
                <w:bCs/>
                <w:i/>
                <w:sz w:val="22"/>
                <w:szCs w:val="22"/>
              </w:rPr>
            </w:pPr>
            <w:r w:rsidRPr="00757CC5">
              <w:rPr>
                <w:szCs w:val="22"/>
              </w:rPr>
              <w:t>Форма</w:t>
            </w:r>
            <w:r w:rsidRPr="00757CC5">
              <w:rPr>
                <w:b/>
                <w:bCs/>
                <w:i/>
                <w:sz w:val="22"/>
                <w:szCs w:val="22"/>
              </w:rPr>
              <w:t xml:space="preserve"> представления информации об информационной системе, подключаемой к РСМЭВ</w:t>
            </w:r>
          </w:p>
        </w:tc>
      </w:tr>
      <w:tr w:rsidR="00B57315" w:rsidRPr="00757CC5" w:rsidTr="004E1DD2">
        <w:trPr>
          <w:trHeight w:val="610"/>
        </w:trPr>
        <w:tc>
          <w:tcPr>
            <w:tcW w:w="5000" w:type="pct"/>
            <w:gridSpan w:val="4"/>
            <w:shd w:val="clear" w:color="auto" w:fill="auto"/>
            <w:hideMark/>
          </w:tcPr>
          <w:p w:rsidR="00B57315" w:rsidRPr="00757CC5" w:rsidRDefault="00B57315" w:rsidP="004E1DD2">
            <w:pPr>
              <w:widowControl/>
              <w:autoSpaceDN/>
              <w:adjustRightInd/>
              <w:rPr>
                <w:b/>
                <w:bCs/>
                <w:i/>
                <w:sz w:val="22"/>
                <w:szCs w:val="22"/>
              </w:rPr>
            </w:pPr>
            <w:r w:rsidRPr="00757CC5">
              <w:rPr>
                <w:b/>
                <w:bCs/>
                <w:i/>
                <w:sz w:val="22"/>
                <w:szCs w:val="22"/>
              </w:rPr>
              <w:t>Данные об информационной системе</w:t>
            </w:r>
          </w:p>
        </w:tc>
      </w:tr>
      <w:tr w:rsidR="00B57315" w:rsidRPr="00757CC5" w:rsidTr="004E1DD2">
        <w:trPr>
          <w:trHeight w:val="312"/>
        </w:trPr>
        <w:tc>
          <w:tcPr>
            <w:tcW w:w="250" w:type="pct"/>
            <w:shd w:val="clear" w:color="auto" w:fill="auto"/>
            <w:noWrap/>
            <w:vAlign w:val="center"/>
            <w:hideMark/>
          </w:tcPr>
          <w:p w:rsidR="00B57315" w:rsidRPr="00757CC5" w:rsidRDefault="00B57315" w:rsidP="004E1DD2">
            <w:pPr>
              <w:widowControl/>
              <w:autoSpaceDN/>
              <w:adjustRightInd/>
              <w:jc w:val="center"/>
              <w:rPr>
                <w:b/>
                <w:bCs/>
                <w:szCs w:val="22"/>
              </w:rPr>
            </w:pPr>
            <w:r w:rsidRPr="00757CC5">
              <w:rPr>
                <w:b/>
                <w:bCs/>
                <w:sz w:val="22"/>
                <w:szCs w:val="22"/>
              </w:rPr>
              <w:t>1</w:t>
            </w:r>
          </w:p>
        </w:tc>
        <w:tc>
          <w:tcPr>
            <w:tcW w:w="3747" w:type="pct"/>
            <w:gridSpan w:val="2"/>
            <w:shd w:val="clear" w:color="auto" w:fill="auto"/>
            <w:hideMark/>
          </w:tcPr>
          <w:p w:rsidR="00B57315" w:rsidRPr="00757CC5" w:rsidRDefault="00B57315" w:rsidP="004E1DD2">
            <w:pPr>
              <w:widowControl/>
              <w:autoSpaceDN/>
              <w:adjustRightInd/>
              <w:rPr>
                <w:szCs w:val="22"/>
              </w:rPr>
            </w:pPr>
            <w:r w:rsidRPr="00757CC5">
              <w:rPr>
                <w:sz w:val="22"/>
                <w:szCs w:val="22"/>
              </w:rPr>
              <w:t>Наименование ИС</w:t>
            </w:r>
          </w:p>
        </w:tc>
        <w:tc>
          <w:tcPr>
            <w:tcW w:w="1003" w:type="pct"/>
            <w:shd w:val="clear" w:color="auto" w:fill="auto"/>
            <w:vAlign w:val="center"/>
            <w:hideMark/>
          </w:tcPr>
          <w:p w:rsidR="00B57315" w:rsidRPr="00757CC5" w:rsidRDefault="00B57315" w:rsidP="004E1DD2">
            <w:pPr>
              <w:widowControl/>
              <w:autoSpaceDN/>
              <w:adjustRightInd/>
              <w:jc w:val="center"/>
              <w:rPr>
                <w:szCs w:val="22"/>
              </w:rPr>
            </w:pPr>
            <w:r w:rsidRPr="00757CC5">
              <w:rPr>
                <w:sz w:val="22"/>
                <w:szCs w:val="22"/>
              </w:rPr>
              <w:t>(обязательно)</w:t>
            </w:r>
          </w:p>
        </w:tc>
      </w:tr>
      <w:tr w:rsidR="00B57315" w:rsidRPr="00757CC5" w:rsidTr="004E1DD2">
        <w:trPr>
          <w:trHeight w:val="312"/>
        </w:trPr>
        <w:tc>
          <w:tcPr>
            <w:tcW w:w="250" w:type="pct"/>
            <w:shd w:val="clear" w:color="auto" w:fill="auto"/>
            <w:noWrap/>
            <w:vAlign w:val="center"/>
            <w:hideMark/>
          </w:tcPr>
          <w:p w:rsidR="00B57315" w:rsidRPr="00757CC5" w:rsidRDefault="00B57315" w:rsidP="004E1DD2">
            <w:pPr>
              <w:widowControl/>
              <w:autoSpaceDN/>
              <w:adjustRightInd/>
              <w:jc w:val="center"/>
              <w:rPr>
                <w:b/>
                <w:bCs/>
                <w:szCs w:val="22"/>
              </w:rPr>
            </w:pPr>
            <w:r w:rsidRPr="00757CC5">
              <w:rPr>
                <w:b/>
                <w:bCs/>
                <w:sz w:val="22"/>
                <w:szCs w:val="22"/>
              </w:rPr>
              <w:t>2</w:t>
            </w:r>
          </w:p>
        </w:tc>
        <w:tc>
          <w:tcPr>
            <w:tcW w:w="3747" w:type="pct"/>
            <w:gridSpan w:val="2"/>
            <w:shd w:val="clear" w:color="auto" w:fill="auto"/>
            <w:hideMark/>
          </w:tcPr>
          <w:p w:rsidR="00B57315" w:rsidRPr="00757CC5" w:rsidRDefault="00B57315" w:rsidP="004E1DD2">
            <w:pPr>
              <w:widowControl/>
              <w:autoSpaceDN/>
              <w:adjustRightInd/>
              <w:rPr>
                <w:szCs w:val="22"/>
              </w:rPr>
            </w:pPr>
            <w:r w:rsidRPr="00757CC5">
              <w:rPr>
                <w:sz w:val="22"/>
                <w:szCs w:val="22"/>
              </w:rPr>
              <w:t>Комментарии</w:t>
            </w:r>
          </w:p>
        </w:tc>
        <w:tc>
          <w:tcPr>
            <w:tcW w:w="1003" w:type="pct"/>
            <w:shd w:val="clear" w:color="auto" w:fill="auto"/>
            <w:vAlign w:val="center"/>
            <w:hideMark/>
          </w:tcPr>
          <w:p w:rsidR="00B57315" w:rsidRPr="00757CC5" w:rsidRDefault="00B57315" w:rsidP="004E1DD2">
            <w:pPr>
              <w:widowControl/>
              <w:autoSpaceDN/>
              <w:adjustRightInd/>
              <w:jc w:val="center"/>
              <w:rPr>
                <w:szCs w:val="22"/>
              </w:rPr>
            </w:pPr>
            <w:r w:rsidRPr="00757CC5">
              <w:rPr>
                <w:sz w:val="22"/>
                <w:szCs w:val="22"/>
              </w:rPr>
              <w:t>(если имеется)</w:t>
            </w:r>
          </w:p>
        </w:tc>
      </w:tr>
      <w:tr w:rsidR="00B57315" w:rsidRPr="00757CC5" w:rsidTr="004E1DD2">
        <w:trPr>
          <w:trHeight w:val="808"/>
        </w:trPr>
        <w:tc>
          <w:tcPr>
            <w:tcW w:w="250" w:type="pct"/>
            <w:shd w:val="clear" w:color="auto" w:fill="auto"/>
            <w:noWrap/>
            <w:vAlign w:val="center"/>
            <w:hideMark/>
          </w:tcPr>
          <w:p w:rsidR="00B57315" w:rsidRPr="00757CC5" w:rsidRDefault="00B57315" w:rsidP="004E1DD2">
            <w:pPr>
              <w:widowControl/>
              <w:autoSpaceDN/>
              <w:adjustRightInd/>
              <w:jc w:val="center"/>
              <w:rPr>
                <w:b/>
                <w:bCs/>
                <w:szCs w:val="22"/>
              </w:rPr>
            </w:pPr>
            <w:r w:rsidRPr="00757CC5">
              <w:rPr>
                <w:b/>
                <w:bCs/>
                <w:sz w:val="22"/>
                <w:szCs w:val="22"/>
              </w:rPr>
              <w:t>3</w:t>
            </w:r>
          </w:p>
        </w:tc>
        <w:tc>
          <w:tcPr>
            <w:tcW w:w="3747" w:type="pct"/>
            <w:gridSpan w:val="2"/>
            <w:shd w:val="clear" w:color="auto" w:fill="auto"/>
            <w:hideMark/>
          </w:tcPr>
          <w:p w:rsidR="00B57315" w:rsidRPr="00757CC5" w:rsidRDefault="00B57315" w:rsidP="004E1DD2">
            <w:pPr>
              <w:widowControl/>
              <w:autoSpaceDN/>
              <w:adjustRightInd/>
              <w:rPr>
                <w:szCs w:val="22"/>
              </w:rPr>
            </w:pPr>
            <w:r w:rsidRPr="00757CC5">
              <w:rPr>
                <w:sz w:val="22"/>
                <w:szCs w:val="22"/>
              </w:rPr>
              <w:t xml:space="preserve">Мнемоника ИС </w:t>
            </w:r>
          </w:p>
          <w:p w:rsidR="00B57315" w:rsidRPr="00757CC5" w:rsidRDefault="00B57315" w:rsidP="004E1DD2">
            <w:pPr>
              <w:widowControl/>
              <w:autoSpaceDN/>
              <w:adjustRightInd/>
              <w:rPr>
                <w:szCs w:val="22"/>
              </w:rPr>
            </w:pPr>
            <w:r w:rsidRPr="00757CC5">
              <w:rPr>
                <w:sz w:val="22"/>
                <w:szCs w:val="22"/>
              </w:rPr>
              <w:t>(Это буквенно-цифровой код информационной системы Участника информационного взаимодействия, пример которого приведён в документе "Примеры Мнемоник ИС" на главной странице технологического портала)</w:t>
            </w:r>
          </w:p>
        </w:tc>
        <w:tc>
          <w:tcPr>
            <w:tcW w:w="1003" w:type="pct"/>
            <w:shd w:val="clear" w:color="auto" w:fill="auto"/>
            <w:vAlign w:val="center"/>
            <w:hideMark/>
          </w:tcPr>
          <w:p w:rsidR="00B57315" w:rsidRPr="00757CC5" w:rsidRDefault="00B57315" w:rsidP="004E1DD2">
            <w:pPr>
              <w:widowControl/>
              <w:autoSpaceDN/>
              <w:adjustRightInd/>
              <w:jc w:val="center"/>
              <w:rPr>
                <w:szCs w:val="22"/>
              </w:rPr>
            </w:pPr>
            <w:r w:rsidRPr="00757CC5">
              <w:rPr>
                <w:sz w:val="22"/>
                <w:szCs w:val="22"/>
              </w:rPr>
              <w:t>(обязательно)</w:t>
            </w:r>
          </w:p>
        </w:tc>
      </w:tr>
      <w:tr w:rsidR="00B57315" w:rsidRPr="00757CC5" w:rsidTr="004E1DD2">
        <w:trPr>
          <w:trHeight w:val="315"/>
        </w:trPr>
        <w:tc>
          <w:tcPr>
            <w:tcW w:w="5000" w:type="pct"/>
            <w:gridSpan w:val="4"/>
            <w:shd w:val="clear" w:color="auto" w:fill="auto"/>
            <w:hideMark/>
          </w:tcPr>
          <w:p w:rsidR="00B57315" w:rsidRPr="00757CC5" w:rsidRDefault="00B57315" w:rsidP="004E1DD2">
            <w:pPr>
              <w:widowControl/>
              <w:autoSpaceDN/>
              <w:adjustRightInd/>
              <w:jc w:val="center"/>
              <w:rPr>
                <w:b/>
                <w:bCs/>
                <w:szCs w:val="22"/>
              </w:rPr>
            </w:pPr>
            <w:r w:rsidRPr="00757CC5">
              <w:rPr>
                <w:b/>
                <w:bCs/>
                <w:sz w:val="22"/>
                <w:szCs w:val="22"/>
              </w:rPr>
              <w:t>Данные о ведомстве-владельце информационной системы</w:t>
            </w:r>
          </w:p>
        </w:tc>
      </w:tr>
      <w:tr w:rsidR="00B57315" w:rsidRPr="00757CC5" w:rsidTr="004E1DD2">
        <w:trPr>
          <w:trHeight w:val="312"/>
        </w:trPr>
        <w:tc>
          <w:tcPr>
            <w:tcW w:w="250" w:type="pct"/>
            <w:shd w:val="clear" w:color="auto" w:fill="auto"/>
            <w:noWrap/>
            <w:vAlign w:val="center"/>
            <w:hideMark/>
          </w:tcPr>
          <w:p w:rsidR="00B57315" w:rsidRPr="00757CC5" w:rsidRDefault="00B57315" w:rsidP="004E1DD2">
            <w:pPr>
              <w:widowControl/>
              <w:autoSpaceDN/>
              <w:adjustRightInd/>
              <w:jc w:val="center"/>
              <w:rPr>
                <w:b/>
                <w:bCs/>
                <w:szCs w:val="22"/>
              </w:rPr>
            </w:pPr>
            <w:r w:rsidRPr="00757CC5">
              <w:rPr>
                <w:b/>
                <w:bCs/>
                <w:sz w:val="22"/>
                <w:szCs w:val="22"/>
              </w:rPr>
              <w:t>4</w:t>
            </w:r>
          </w:p>
        </w:tc>
        <w:tc>
          <w:tcPr>
            <w:tcW w:w="3747" w:type="pct"/>
            <w:gridSpan w:val="2"/>
            <w:shd w:val="clear" w:color="auto" w:fill="auto"/>
            <w:hideMark/>
          </w:tcPr>
          <w:p w:rsidR="00B57315" w:rsidRPr="00757CC5" w:rsidRDefault="00B57315" w:rsidP="004E1DD2">
            <w:pPr>
              <w:widowControl/>
              <w:autoSpaceDN/>
              <w:adjustRightInd/>
              <w:rPr>
                <w:szCs w:val="22"/>
              </w:rPr>
            </w:pPr>
            <w:r w:rsidRPr="00757CC5">
              <w:rPr>
                <w:sz w:val="22"/>
                <w:szCs w:val="22"/>
              </w:rPr>
              <w:t>Полное наименование ведомства</w:t>
            </w:r>
          </w:p>
        </w:tc>
        <w:tc>
          <w:tcPr>
            <w:tcW w:w="1003" w:type="pct"/>
            <w:shd w:val="clear" w:color="auto" w:fill="auto"/>
            <w:vAlign w:val="center"/>
            <w:hideMark/>
          </w:tcPr>
          <w:p w:rsidR="00B57315" w:rsidRPr="00757CC5" w:rsidRDefault="00B57315" w:rsidP="004E1DD2">
            <w:pPr>
              <w:widowControl/>
              <w:autoSpaceDN/>
              <w:adjustRightInd/>
              <w:jc w:val="center"/>
              <w:rPr>
                <w:szCs w:val="22"/>
              </w:rPr>
            </w:pPr>
            <w:r w:rsidRPr="00757CC5">
              <w:rPr>
                <w:sz w:val="22"/>
                <w:szCs w:val="22"/>
              </w:rPr>
              <w:t>(обязательно)</w:t>
            </w:r>
          </w:p>
        </w:tc>
      </w:tr>
      <w:tr w:rsidR="00B57315" w:rsidRPr="00757CC5" w:rsidTr="004E1DD2">
        <w:trPr>
          <w:trHeight w:val="312"/>
        </w:trPr>
        <w:tc>
          <w:tcPr>
            <w:tcW w:w="250" w:type="pct"/>
            <w:shd w:val="clear" w:color="auto" w:fill="auto"/>
            <w:noWrap/>
            <w:vAlign w:val="center"/>
            <w:hideMark/>
          </w:tcPr>
          <w:p w:rsidR="00B57315" w:rsidRPr="00757CC5" w:rsidRDefault="00B57315" w:rsidP="004E1DD2">
            <w:pPr>
              <w:widowControl/>
              <w:autoSpaceDN/>
              <w:adjustRightInd/>
              <w:jc w:val="center"/>
              <w:rPr>
                <w:b/>
                <w:bCs/>
                <w:szCs w:val="22"/>
              </w:rPr>
            </w:pPr>
            <w:r w:rsidRPr="00757CC5">
              <w:rPr>
                <w:b/>
                <w:bCs/>
                <w:sz w:val="22"/>
                <w:szCs w:val="22"/>
              </w:rPr>
              <w:t>5</w:t>
            </w:r>
          </w:p>
        </w:tc>
        <w:tc>
          <w:tcPr>
            <w:tcW w:w="3747" w:type="pct"/>
            <w:gridSpan w:val="2"/>
            <w:shd w:val="clear" w:color="auto" w:fill="auto"/>
            <w:hideMark/>
          </w:tcPr>
          <w:p w:rsidR="00B57315" w:rsidRPr="00757CC5" w:rsidRDefault="00B57315" w:rsidP="004E1DD2">
            <w:pPr>
              <w:widowControl/>
              <w:autoSpaceDN/>
              <w:adjustRightInd/>
              <w:rPr>
                <w:szCs w:val="22"/>
              </w:rPr>
            </w:pPr>
            <w:r w:rsidRPr="00757CC5">
              <w:rPr>
                <w:sz w:val="22"/>
                <w:szCs w:val="22"/>
              </w:rPr>
              <w:t>Краткое наименование ведомства</w:t>
            </w:r>
          </w:p>
        </w:tc>
        <w:tc>
          <w:tcPr>
            <w:tcW w:w="1003" w:type="pct"/>
            <w:shd w:val="clear" w:color="auto" w:fill="auto"/>
            <w:vAlign w:val="center"/>
            <w:hideMark/>
          </w:tcPr>
          <w:p w:rsidR="00B57315" w:rsidRPr="00757CC5" w:rsidRDefault="00B57315" w:rsidP="004E1DD2">
            <w:pPr>
              <w:widowControl/>
              <w:autoSpaceDN/>
              <w:adjustRightInd/>
              <w:jc w:val="center"/>
              <w:rPr>
                <w:szCs w:val="22"/>
              </w:rPr>
            </w:pPr>
            <w:r w:rsidRPr="00757CC5">
              <w:rPr>
                <w:sz w:val="22"/>
                <w:szCs w:val="22"/>
              </w:rPr>
              <w:t>(если имеется)</w:t>
            </w:r>
          </w:p>
        </w:tc>
      </w:tr>
      <w:tr w:rsidR="00B57315" w:rsidRPr="00757CC5" w:rsidTr="004E1DD2">
        <w:trPr>
          <w:trHeight w:val="312"/>
        </w:trPr>
        <w:tc>
          <w:tcPr>
            <w:tcW w:w="250" w:type="pct"/>
            <w:shd w:val="clear" w:color="auto" w:fill="auto"/>
            <w:noWrap/>
            <w:vAlign w:val="center"/>
            <w:hideMark/>
          </w:tcPr>
          <w:p w:rsidR="00B57315" w:rsidRPr="00757CC5" w:rsidRDefault="00B57315" w:rsidP="004E1DD2">
            <w:pPr>
              <w:widowControl/>
              <w:autoSpaceDN/>
              <w:adjustRightInd/>
              <w:jc w:val="center"/>
              <w:rPr>
                <w:b/>
                <w:bCs/>
                <w:szCs w:val="22"/>
              </w:rPr>
            </w:pPr>
            <w:r w:rsidRPr="00757CC5">
              <w:rPr>
                <w:b/>
                <w:bCs/>
                <w:sz w:val="22"/>
                <w:szCs w:val="22"/>
              </w:rPr>
              <w:t>6</w:t>
            </w:r>
          </w:p>
        </w:tc>
        <w:tc>
          <w:tcPr>
            <w:tcW w:w="3747" w:type="pct"/>
            <w:gridSpan w:val="2"/>
            <w:shd w:val="clear" w:color="auto" w:fill="auto"/>
          </w:tcPr>
          <w:p w:rsidR="00B57315" w:rsidRPr="00757CC5" w:rsidRDefault="00B57315" w:rsidP="004E1DD2">
            <w:pPr>
              <w:widowControl/>
              <w:autoSpaceDN/>
              <w:adjustRightInd/>
              <w:rPr>
                <w:szCs w:val="22"/>
              </w:rPr>
            </w:pPr>
            <w:r w:rsidRPr="00757CC5">
              <w:rPr>
                <w:sz w:val="22"/>
                <w:szCs w:val="22"/>
              </w:rPr>
              <w:t>Мнемоники всех точек подключения, используемых ведомством-владельцем:</w:t>
            </w:r>
          </w:p>
          <w:p w:rsidR="00B57315" w:rsidRPr="00757CC5" w:rsidRDefault="00B57315" w:rsidP="009545E4">
            <w:pPr>
              <w:pStyle w:val="afff3"/>
              <w:widowControl/>
              <w:numPr>
                <w:ilvl w:val="0"/>
                <w:numId w:val="24"/>
              </w:numPr>
              <w:autoSpaceDE/>
              <w:adjustRightInd/>
              <w:rPr>
                <w:szCs w:val="22"/>
                <w:lang w:val="en-US" w:eastAsia="en-US"/>
              </w:rPr>
            </w:pPr>
            <w:r w:rsidRPr="00757CC5">
              <w:rPr>
                <w:sz w:val="22"/>
                <w:szCs w:val="22"/>
              </w:rPr>
              <w:t>Мнемоника первой точки подключения</w:t>
            </w:r>
          </w:p>
          <w:p w:rsidR="00B57315" w:rsidRPr="00757CC5" w:rsidRDefault="00B57315" w:rsidP="009545E4">
            <w:pPr>
              <w:pStyle w:val="afff3"/>
              <w:widowControl/>
              <w:numPr>
                <w:ilvl w:val="0"/>
                <w:numId w:val="24"/>
              </w:numPr>
              <w:autoSpaceDE/>
              <w:adjustRightInd/>
              <w:rPr>
                <w:szCs w:val="22"/>
                <w:lang w:eastAsia="en-US"/>
              </w:rPr>
            </w:pPr>
            <w:r w:rsidRPr="00757CC5">
              <w:rPr>
                <w:sz w:val="22"/>
                <w:szCs w:val="22"/>
              </w:rPr>
              <w:t>Мнемоника второй точки подключения (если имеется)</w:t>
            </w:r>
          </w:p>
          <w:p w:rsidR="00B57315" w:rsidRPr="00757CC5" w:rsidRDefault="00B57315" w:rsidP="009545E4">
            <w:pPr>
              <w:pStyle w:val="afff3"/>
              <w:widowControl/>
              <w:numPr>
                <w:ilvl w:val="0"/>
                <w:numId w:val="24"/>
              </w:numPr>
              <w:autoSpaceDE/>
              <w:adjustRightInd/>
              <w:rPr>
                <w:szCs w:val="22"/>
                <w:lang w:val="en-US" w:eastAsia="en-US"/>
              </w:rPr>
            </w:pPr>
            <w:r w:rsidRPr="00757CC5">
              <w:rPr>
                <w:sz w:val="22"/>
                <w:szCs w:val="22"/>
              </w:rPr>
              <w:t>…</w:t>
            </w:r>
          </w:p>
        </w:tc>
        <w:tc>
          <w:tcPr>
            <w:tcW w:w="1003" w:type="pct"/>
            <w:shd w:val="clear" w:color="auto" w:fill="auto"/>
            <w:vAlign w:val="center"/>
            <w:hideMark/>
          </w:tcPr>
          <w:p w:rsidR="00B57315" w:rsidRPr="00757CC5" w:rsidRDefault="00B57315" w:rsidP="004E1DD2">
            <w:pPr>
              <w:widowControl/>
              <w:autoSpaceDN/>
              <w:adjustRightInd/>
              <w:jc w:val="center"/>
              <w:rPr>
                <w:szCs w:val="22"/>
              </w:rPr>
            </w:pPr>
            <w:r w:rsidRPr="00757CC5">
              <w:rPr>
                <w:sz w:val="22"/>
                <w:szCs w:val="22"/>
              </w:rPr>
              <w:t>(обязательно)</w:t>
            </w:r>
          </w:p>
        </w:tc>
      </w:tr>
      <w:tr w:rsidR="00B57315" w:rsidRPr="00757CC5" w:rsidTr="004E1DD2">
        <w:trPr>
          <w:trHeight w:val="315"/>
        </w:trPr>
        <w:tc>
          <w:tcPr>
            <w:tcW w:w="5000" w:type="pct"/>
            <w:gridSpan w:val="4"/>
            <w:shd w:val="clear" w:color="auto" w:fill="auto"/>
            <w:hideMark/>
          </w:tcPr>
          <w:p w:rsidR="00B57315" w:rsidRPr="00757CC5" w:rsidRDefault="00B57315" w:rsidP="004E1DD2">
            <w:pPr>
              <w:widowControl/>
              <w:autoSpaceDN/>
              <w:adjustRightInd/>
              <w:jc w:val="center"/>
              <w:rPr>
                <w:b/>
                <w:bCs/>
                <w:szCs w:val="22"/>
              </w:rPr>
            </w:pPr>
            <w:r w:rsidRPr="00757CC5">
              <w:rPr>
                <w:b/>
                <w:bCs/>
                <w:sz w:val="22"/>
                <w:szCs w:val="22"/>
              </w:rPr>
              <w:t xml:space="preserve">Данные о других участниках информационного взаимодействия, использующих информационную систему </w:t>
            </w:r>
            <w:r w:rsidRPr="00757CC5">
              <w:rPr>
                <w:bCs/>
                <w:sz w:val="22"/>
                <w:szCs w:val="22"/>
              </w:rPr>
              <w:t xml:space="preserve">(заполняется </w:t>
            </w:r>
            <w:r w:rsidRPr="00757CC5">
              <w:rPr>
                <w:sz w:val="22"/>
                <w:szCs w:val="22"/>
              </w:rPr>
              <w:t>в случае использования системы несколькими участниками информационного взаимодействия</w:t>
            </w:r>
            <w:r w:rsidRPr="00757CC5">
              <w:rPr>
                <w:bCs/>
                <w:sz w:val="22"/>
                <w:szCs w:val="22"/>
              </w:rPr>
              <w:t>)</w:t>
            </w:r>
          </w:p>
        </w:tc>
      </w:tr>
      <w:tr w:rsidR="00B57315" w:rsidRPr="00757CC5" w:rsidTr="004E1DD2">
        <w:trPr>
          <w:trHeight w:val="312"/>
        </w:trPr>
        <w:tc>
          <w:tcPr>
            <w:tcW w:w="250" w:type="pct"/>
            <w:vMerge w:val="restart"/>
            <w:shd w:val="clear" w:color="auto" w:fill="auto"/>
            <w:noWrap/>
            <w:vAlign w:val="center"/>
            <w:hideMark/>
          </w:tcPr>
          <w:p w:rsidR="00B57315" w:rsidRPr="00757CC5" w:rsidRDefault="00B57315" w:rsidP="004E1DD2">
            <w:pPr>
              <w:widowControl/>
              <w:autoSpaceDN/>
              <w:adjustRightInd/>
              <w:jc w:val="center"/>
              <w:rPr>
                <w:b/>
                <w:bCs/>
                <w:szCs w:val="22"/>
              </w:rPr>
            </w:pPr>
            <w:r w:rsidRPr="00757CC5">
              <w:rPr>
                <w:b/>
                <w:bCs/>
                <w:sz w:val="22"/>
                <w:szCs w:val="22"/>
              </w:rPr>
              <w:t>а</w:t>
            </w:r>
          </w:p>
        </w:tc>
        <w:tc>
          <w:tcPr>
            <w:tcW w:w="3747" w:type="pct"/>
            <w:gridSpan w:val="2"/>
            <w:shd w:val="clear" w:color="auto" w:fill="auto"/>
            <w:hideMark/>
          </w:tcPr>
          <w:p w:rsidR="00B57315" w:rsidRPr="00757CC5" w:rsidRDefault="00B57315" w:rsidP="004E1DD2">
            <w:pPr>
              <w:widowControl/>
              <w:autoSpaceDN/>
              <w:adjustRightInd/>
              <w:rPr>
                <w:szCs w:val="22"/>
              </w:rPr>
            </w:pPr>
            <w:r w:rsidRPr="00757CC5">
              <w:rPr>
                <w:sz w:val="22"/>
                <w:szCs w:val="22"/>
              </w:rPr>
              <w:t>Полное наименование ведомства</w:t>
            </w:r>
          </w:p>
        </w:tc>
        <w:tc>
          <w:tcPr>
            <w:tcW w:w="1003" w:type="pct"/>
            <w:shd w:val="clear" w:color="auto" w:fill="auto"/>
            <w:vAlign w:val="center"/>
            <w:hideMark/>
          </w:tcPr>
          <w:p w:rsidR="00B57315" w:rsidRPr="00757CC5" w:rsidRDefault="00B57315" w:rsidP="004E1DD2">
            <w:pPr>
              <w:widowControl/>
              <w:autoSpaceDN/>
              <w:adjustRightInd/>
              <w:jc w:val="center"/>
              <w:rPr>
                <w:szCs w:val="22"/>
              </w:rPr>
            </w:pPr>
            <w:r w:rsidRPr="00757CC5">
              <w:rPr>
                <w:sz w:val="22"/>
                <w:szCs w:val="22"/>
              </w:rPr>
              <w:t>(обязательно)</w:t>
            </w:r>
          </w:p>
        </w:tc>
      </w:tr>
      <w:tr w:rsidR="00B57315" w:rsidRPr="00757CC5" w:rsidTr="004E1DD2">
        <w:trPr>
          <w:trHeight w:val="312"/>
        </w:trPr>
        <w:tc>
          <w:tcPr>
            <w:tcW w:w="0" w:type="auto"/>
            <w:vMerge/>
            <w:shd w:val="clear" w:color="auto" w:fill="auto"/>
            <w:vAlign w:val="center"/>
            <w:hideMark/>
          </w:tcPr>
          <w:p w:rsidR="00B57315" w:rsidRPr="00757CC5" w:rsidRDefault="00B57315" w:rsidP="004E1DD2">
            <w:pPr>
              <w:widowControl/>
              <w:autoSpaceDE/>
              <w:autoSpaceDN/>
              <w:adjustRightInd/>
              <w:rPr>
                <w:b/>
                <w:bCs/>
                <w:szCs w:val="22"/>
              </w:rPr>
            </w:pPr>
          </w:p>
        </w:tc>
        <w:tc>
          <w:tcPr>
            <w:tcW w:w="3747" w:type="pct"/>
            <w:gridSpan w:val="2"/>
            <w:shd w:val="clear" w:color="auto" w:fill="auto"/>
            <w:hideMark/>
          </w:tcPr>
          <w:p w:rsidR="00B57315" w:rsidRPr="00757CC5" w:rsidRDefault="00B57315" w:rsidP="004E1DD2">
            <w:pPr>
              <w:widowControl/>
              <w:autoSpaceDN/>
              <w:adjustRightInd/>
              <w:rPr>
                <w:szCs w:val="22"/>
              </w:rPr>
            </w:pPr>
            <w:r w:rsidRPr="00757CC5">
              <w:rPr>
                <w:sz w:val="22"/>
                <w:szCs w:val="22"/>
              </w:rPr>
              <w:t>Краткое наименование ведомства</w:t>
            </w:r>
          </w:p>
        </w:tc>
        <w:tc>
          <w:tcPr>
            <w:tcW w:w="1003" w:type="pct"/>
            <w:shd w:val="clear" w:color="auto" w:fill="auto"/>
            <w:vAlign w:val="center"/>
            <w:hideMark/>
          </w:tcPr>
          <w:p w:rsidR="00B57315" w:rsidRPr="00757CC5" w:rsidRDefault="00B57315" w:rsidP="004E1DD2">
            <w:pPr>
              <w:widowControl/>
              <w:autoSpaceDN/>
              <w:adjustRightInd/>
              <w:jc w:val="center"/>
              <w:rPr>
                <w:szCs w:val="22"/>
              </w:rPr>
            </w:pPr>
            <w:r w:rsidRPr="00757CC5">
              <w:rPr>
                <w:sz w:val="22"/>
                <w:szCs w:val="22"/>
              </w:rPr>
              <w:t>(если имеется)</w:t>
            </w:r>
          </w:p>
        </w:tc>
      </w:tr>
      <w:tr w:rsidR="00B57315" w:rsidRPr="00757CC5" w:rsidTr="004E1DD2">
        <w:trPr>
          <w:trHeight w:val="312"/>
        </w:trPr>
        <w:tc>
          <w:tcPr>
            <w:tcW w:w="0" w:type="auto"/>
            <w:vMerge/>
            <w:shd w:val="clear" w:color="auto" w:fill="auto"/>
            <w:vAlign w:val="center"/>
            <w:hideMark/>
          </w:tcPr>
          <w:p w:rsidR="00B57315" w:rsidRPr="00757CC5" w:rsidRDefault="00B57315" w:rsidP="004E1DD2">
            <w:pPr>
              <w:widowControl/>
              <w:autoSpaceDE/>
              <w:autoSpaceDN/>
              <w:adjustRightInd/>
              <w:rPr>
                <w:b/>
                <w:bCs/>
                <w:szCs w:val="22"/>
              </w:rPr>
            </w:pPr>
          </w:p>
        </w:tc>
        <w:tc>
          <w:tcPr>
            <w:tcW w:w="3747" w:type="pct"/>
            <w:gridSpan w:val="2"/>
            <w:shd w:val="clear" w:color="auto" w:fill="auto"/>
          </w:tcPr>
          <w:p w:rsidR="00B57315" w:rsidRPr="00757CC5" w:rsidRDefault="00B57315" w:rsidP="004E1DD2">
            <w:pPr>
              <w:widowControl/>
              <w:autoSpaceDN/>
              <w:adjustRightInd/>
              <w:rPr>
                <w:szCs w:val="22"/>
              </w:rPr>
            </w:pPr>
            <w:r w:rsidRPr="00757CC5">
              <w:rPr>
                <w:sz w:val="22"/>
                <w:szCs w:val="22"/>
              </w:rPr>
              <w:t>Мнемоники всех точек подключения, используемых ведомством:</w:t>
            </w:r>
          </w:p>
          <w:p w:rsidR="00B57315" w:rsidRPr="00757CC5" w:rsidRDefault="00B57315" w:rsidP="009545E4">
            <w:pPr>
              <w:pStyle w:val="afff3"/>
              <w:widowControl/>
              <w:numPr>
                <w:ilvl w:val="0"/>
                <w:numId w:val="24"/>
              </w:numPr>
              <w:autoSpaceDE/>
              <w:adjustRightInd/>
              <w:rPr>
                <w:szCs w:val="22"/>
                <w:lang w:val="en-US" w:eastAsia="en-US"/>
              </w:rPr>
            </w:pPr>
            <w:r w:rsidRPr="00757CC5">
              <w:rPr>
                <w:sz w:val="22"/>
                <w:szCs w:val="22"/>
              </w:rPr>
              <w:t>Мнемоника первой точки подключения</w:t>
            </w:r>
          </w:p>
          <w:p w:rsidR="00B57315" w:rsidRPr="00757CC5" w:rsidRDefault="00B57315" w:rsidP="009545E4">
            <w:pPr>
              <w:pStyle w:val="afff3"/>
              <w:widowControl/>
              <w:numPr>
                <w:ilvl w:val="0"/>
                <w:numId w:val="24"/>
              </w:numPr>
              <w:autoSpaceDE/>
              <w:adjustRightInd/>
              <w:rPr>
                <w:szCs w:val="22"/>
                <w:lang w:eastAsia="en-US"/>
              </w:rPr>
            </w:pPr>
            <w:r w:rsidRPr="00757CC5">
              <w:rPr>
                <w:sz w:val="22"/>
                <w:szCs w:val="22"/>
              </w:rPr>
              <w:t>Мнемоника второй точки подключения (если имеется)</w:t>
            </w:r>
          </w:p>
          <w:p w:rsidR="00B57315" w:rsidRPr="00757CC5" w:rsidRDefault="00B57315" w:rsidP="009545E4">
            <w:pPr>
              <w:pStyle w:val="afff3"/>
              <w:widowControl/>
              <w:numPr>
                <w:ilvl w:val="0"/>
                <w:numId w:val="24"/>
              </w:numPr>
              <w:autoSpaceDE/>
              <w:adjustRightInd/>
              <w:rPr>
                <w:szCs w:val="22"/>
                <w:lang w:val="en-US" w:eastAsia="en-US"/>
              </w:rPr>
            </w:pPr>
            <w:r w:rsidRPr="00757CC5">
              <w:rPr>
                <w:sz w:val="22"/>
                <w:szCs w:val="22"/>
              </w:rPr>
              <w:t>…</w:t>
            </w:r>
          </w:p>
        </w:tc>
        <w:tc>
          <w:tcPr>
            <w:tcW w:w="1003" w:type="pct"/>
            <w:shd w:val="clear" w:color="auto" w:fill="auto"/>
            <w:vAlign w:val="center"/>
            <w:hideMark/>
          </w:tcPr>
          <w:p w:rsidR="00B57315" w:rsidRPr="00757CC5" w:rsidRDefault="00B57315" w:rsidP="004E1DD2">
            <w:pPr>
              <w:widowControl/>
              <w:autoSpaceDN/>
              <w:adjustRightInd/>
              <w:jc w:val="center"/>
              <w:rPr>
                <w:szCs w:val="22"/>
              </w:rPr>
            </w:pPr>
            <w:r w:rsidRPr="00757CC5">
              <w:rPr>
                <w:sz w:val="22"/>
                <w:szCs w:val="22"/>
              </w:rPr>
              <w:t>(обязательно)</w:t>
            </w:r>
          </w:p>
        </w:tc>
      </w:tr>
      <w:tr w:rsidR="00B57315" w:rsidRPr="00757CC5" w:rsidTr="004E1DD2">
        <w:trPr>
          <w:trHeight w:val="312"/>
        </w:trPr>
        <w:tc>
          <w:tcPr>
            <w:tcW w:w="250" w:type="pct"/>
            <w:vMerge w:val="restart"/>
            <w:shd w:val="clear" w:color="auto" w:fill="auto"/>
            <w:noWrap/>
            <w:vAlign w:val="center"/>
            <w:hideMark/>
          </w:tcPr>
          <w:p w:rsidR="00B57315" w:rsidRPr="00757CC5" w:rsidRDefault="00B57315" w:rsidP="004E1DD2">
            <w:pPr>
              <w:widowControl/>
              <w:autoSpaceDN/>
              <w:adjustRightInd/>
              <w:jc w:val="center"/>
              <w:rPr>
                <w:b/>
                <w:bCs/>
                <w:szCs w:val="22"/>
              </w:rPr>
            </w:pPr>
            <w:r w:rsidRPr="00757CC5">
              <w:rPr>
                <w:b/>
                <w:bCs/>
                <w:sz w:val="22"/>
                <w:szCs w:val="22"/>
              </w:rPr>
              <w:t>б</w:t>
            </w:r>
          </w:p>
        </w:tc>
        <w:tc>
          <w:tcPr>
            <w:tcW w:w="3747" w:type="pct"/>
            <w:gridSpan w:val="2"/>
            <w:shd w:val="clear" w:color="auto" w:fill="auto"/>
            <w:hideMark/>
          </w:tcPr>
          <w:p w:rsidR="00B57315" w:rsidRPr="00757CC5" w:rsidRDefault="00B57315" w:rsidP="004E1DD2">
            <w:pPr>
              <w:widowControl/>
              <w:autoSpaceDN/>
              <w:adjustRightInd/>
              <w:rPr>
                <w:szCs w:val="22"/>
              </w:rPr>
            </w:pPr>
            <w:r w:rsidRPr="00757CC5">
              <w:rPr>
                <w:sz w:val="22"/>
                <w:szCs w:val="22"/>
              </w:rPr>
              <w:t>Полное наименование ведомства</w:t>
            </w:r>
          </w:p>
        </w:tc>
        <w:tc>
          <w:tcPr>
            <w:tcW w:w="1003" w:type="pct"/>
            <w:shd w:val="clear" w:color="auto" w:fill="auto"/>
            <w:vAlign w:val="center"/>
            <w:hideMark/>
          </w:tcPr>
          <w:p w:rsidR="00B57315" w:rsidRPr="00757CC5" w:rsidRDefault="00B57315" w:rsidP="004E1DD2">
            <w:pPr>
              <w:widowControl/>
              <w:autoSpaceDN/>
              <w:adjustRightInd/>
              <w:jc w:val="center"/>
              <w:rPr>
                <w:szCs w:val="22"/>
              </w:rPr>
            </w:pPr>
            <w:r w:rsidRPr="00757CC5">
              <w:rPr>
                <w:sz w:val="22"/>
                <w:szCs w:val="22"/>
              </w:rPr>
              <w:t>(обязательно)</w:t>
            </w:r>
          </w:p>
        </w:tc>
      </w:tr>
      <w:tr w:rsidR="00B57315" w:rsidRPr="00757CC5" w:rsidTr="004E1DD2">
        <w:trPr>
          <w:trHeight w:val="312"/>
        </w:trPr>
        <w:tc>
          <w:tcPr>
            <w:tcW w:w="0" w:type="auto"/>
            <w:vMerge/>
            <w:shd w:val="clear" w:color="auto" w:fill="auto"/>
            <w:vAlign w:val="center"/>
            <w:hideMark/>
          </w:tcPr>
          <w:p w:rsidR="00B57315" w:rsidRPr="00757CC5" w:rsidRDefault="00B57315" w:rsidP="004E1DD2">
            <w:pPr>
              <w:widowControl/>
              <w:autoSpaceDE/>
              <w:autoSpaceDN/>
              <w:adjustRightInd/>
              <w:rPr>
                <w:b/>
                <w:bCs/>
                <w:szCs w:val="22"/>
              </w:rPr>
            </w:pPr>
          </w:p>
        </w:tc>
        <w:tc>
          <w:tcPr>
            <w:tcW w:w="3747" w:type="pct"/>
            <w:gridSpan w:val="2"/>
            <w:shd w:val="clear" w:color="auto" w:fill="auto"/>
            <w:hideMark/>
          </w:tcPr>
          <w:p w:rsidR="00B57315" w:rsidRPr="00757CC5" w:rsidRDefault="00B57315" w:rsidP="004E1DD2">
            <w:pPr>
              <w:widowControl/>
              <w:autoSpaceDN/>
              <w:adjustRightInd/>
              <w:rPr>
                <w:szCs w:val="22"/>
              </w:rPr>
            </w:pPr>
            <w:r w:rsidRPr="00757CC5">
              <w:rPr>
                <w:sz w:val="22"/>
                <w:szCs w:val="22"/>
              </w:rPr>
              <w:t>Краткое наименование ведомства</w:t>
            </w:r>
          </w:p>
        </w:tc>
        <w:tc>
          <w:tcPr>
            <w:tcW w:w="1003" w:type="pct"/>
            <w:shd w:val="clear" w:color="auto" w:fill="auto"/>
            <w:vAlign w:val="center"/>
            <w:hideMark/>
          </w:tcPr>
          <w:p w:rsidR="00B57315" w:rsidRPr="00757CC5" w:rsidRDefault="00B57315" w:rsidP="004E1DD2">
            <w:pPr>
              <w:widowControl/>
              <w:autoSpaceDN/>
              <w:adjustRightInd/>
              <w:jc w:val="center"/>
              <w:rPr>
                <w:szCs w:val="22"/>
              </w:rPr>
            </w:pPr>
            <w:r w:rsidRPr="00757CC5">
              <w:rPr>
                <w:sz w:val="22"/>
                <w:szCs w:val="22"/>
              </w:rPr>
              <w:t>(если имеется)</w:t>
            </w:r>
          </w:p>
        </w:tc>
      </w:tr>
      <w:tr w:rsidR="00B57315" w:rsidRPr="00757CC5" w:rsidTr="004E1DD2">
        <w:trPr>
          <w:trHeight w:val="312"/>
        </w:trPr>
        <w:tc>
          <w:tcPr>
            <w:tcW w:w="0" w:type="auto"/>
            <w:vMerge/>
            <w:shd w:val="clear" w:color="auto" w:fill="auto"/>
            <w:vAlign w:val="center"/>
            <w:hideMark/>
          </w:tcPr>
          <w:p w:rsidR="00B57315" w:rsidRPr="00757CC5" w:rsidRDefault="00B57315" w:rsidP="004E1DD2">
            <w:pPr>
              <w:widowControl/>
              <w:autoSpaceDE/>
              <w:autoSpaceDN/>
              <w:adjustRightInd/>
              <w:rPr>
                <w:b/>
                <w:bCs/>
                <w:szCs w:val="22"/>
              </w:rPr>
            </w:pPr>
          </w:p>
        </w:tc>
        <w:tc>
          <w:tcPr>
            <w:tcW w:w="3747" w:type="pct"/>
            <w:gridSpan w:val="2"/>
            <w:shd w:val="clear" w:color="auto" w:fill="auto"/>
          </w:tcPr>
          <w:p w:rsidR="00B57315" w:rsidRPr="00757CC5" w:rsidRDefault="00B57315" w:rsidP="004E1DD2">
            <w:pPr>
              <w:widowControl/>
              <w:autoSpaceDN/>
              <w:adjustRightInd/>
              <w:rPr>
                <w:szCs w:val="22"/>
              </w:rPr>
            </w:pPr>
            <w:r w:rsidRPr="00757CC5">
              <w:rPr>
                <w:sz w:val="22"/>
                <w:szCs w:val="22"/>
              </w:rPr>
              <w:t>Мнемоники всех точек подключения, используемых ведомством:</w:t>
            </w:r>
          </w:p>
          <w:p w:rsidR="00B57315" w:rsidRPr="00757CC5" w:rsidRDefault="00B57315" w:rsidP="009545E4">
            <w:pPr>
              <w:pStyle w:val="afff3"/>
              <w:widowControl/>
              <w:numPr>
                <w:ilvl w:val="0"/>
                <w:numId w:val="24"/>
              </w:numPr>
              <w:autoSpaceDE/>
              <w:adjustRightInd/>
              <w:rPr>
                <w:szCs w:val="22"/>
                <w:lang w:val="en-US" w:eastAsia="en-US"/>
              </w:rPr>
            </w:pPr>
            <w:r w:rsidRPr="00757CC5">
              <w:rPr>
                <w:sz w:val="22"/>
                <w:szCs w:val="22"/>
              </w:rPr>
              <w:t>Мнемоника первой точки подключения</w:t>
            </w:r>
          </w:p>
          <w:p w:rsidR="00B57315" w:rsidRPr="00757CC5" w:rsidRDefault="00B57315" w:rsidP="009545E4">
            <w:pPr>
              <w:pStyle w:val="afff3"/>
              <w:widowControl/>
              <w:numPr>
                <w:ilvl w:val="0"/>
                <w:numId w:val="24"/>
              </w:numPr>
              <w:autoSpaceDE/>
              <w:adjustRightInd/>
              <w:rPr>
                <w:szCs w:val="22"/>
                <w:lang w:eastAsia="en-US"/>
              </w:rPr>
            </w:pPr>
            <w:r w:rsidRPr="00757CC5">
              <w:rPr>
                <w:sz w:val="22"/>
                <w:szCs w:val="22"/>
              </w:rPr>
              <w:t>Мнемоника второй точки подключения (если имеется)</w:t>
            </w:r>
          </w:p>
          <w:p w:rsidR="00B57315" w:rsidRPr="00757CC5" w:rsidRDefault="00B57315" w:rsidP="009545E4">
            <w:pPr>
              <w:pStyle w:val="afff3"/>
              <w:widowControl/>
              <w:numPr>
                <w:ilvl w:val="0"/>
                <w:numId w:val="24"/>
              </w:numPr>
              <w:autoSpaceDE/>
              <w:adjustRightInd/>
              <w:rPr>
                <w:szCs w:val="22"/>
                <w:lang w:val="en-US" w:eastAsia="en-US"/>
              </w:rPr>
            </w:pPr>
            <w:r w:rsidRPr="00757CC5">
              <w:rPr>
                <w:sz w:val="22"/>
                <w:szCs w:val="22"/>
              </w:rPr>
              <w:t>…</w:t>
            </w:r>
          </w:p>
        </w:tc>
        <w:tc>
          <w:tcPr>
            <w:tcW w:w="1003" w:type="pct"/>
            <w:shd w:val="clear" w:color="auto" w:fill="auto"/>
            <w:vAlign w:val="center"/>
            <w:hideMark/>
          </w:tcPr>
          <w:p w:rsidR="00B57315" w:rsidRPr="00757CC5" w:rsidRDefault="00B57315" w:rsidP="004E1DD2">
            <w:pPr>
              <w:widowControl/>
              <w:autoSpaceDN/>
              <w:adjustRightInd/>
              <w:jc w:val="center"/>
              <w:rPr>
                <w:szCs w:val="22"/>
              </w:rPr>
            </w:pPr>
            <w:r w:rsidRPr="00757CC5">
              <w:rPr>
                <w:sz w:val="22"/>
                <w:szCs w:val="22"/>
              </w:rPr>
              <w:t>(обязательно)</w:t>
            </w:r>
          </w:p>
        </w:tc>
      </w:tr>
      <w:tr w:rsidR="00B57315" w:rsidRPr="00757CC5" w:rsidTr="004E1DD2">
        <w:trPr>
          <w:trHeight w:val="574"/>
        </w:trPr>
        <w:tc>
          <w:tcPr>
            <w:tcW w:w="5000" w:type="pct"/>
            <w:gridSpan w:val="4"/>
            <w:shd w:val="clear" w:color="auto" w:fill="auto"/>
            <w:hideMark/>
          </w:tcPr>
          <w:p w:rsidR="00B57315" w:rsidRPr="00757CC5" w:rsidRDefault="00B57315" w:rsidP="004E1DD2">
            <w:pPr>
              <w:widowControl/>
              <w:autoSpaceDN/>
              <w:adjustRightInd/>
              <w:jc w:val="center"/>
              <w:rPr>
                <w:b/>
                <w:bCs/>
                <w:szCs w:val="22"/>
              </w:rPr>
            </w:pPr>
            <w:r w:rsidRPr="00757CC5">
              <w:rPr>
                <w:b/>
                <w:bCs/>
                <w:sz w:val="22"/>
                <w:szCs w:val="22"/>
              </w:rPr>
              <w:t xml:space="preserve">Ответственные за функционирование информационной системы представители ведомства-владельца </w:t>
            </w:r>
            <w:r w:rsidRPr="00757CC5">
              <w:rPr>
                <w:sz w:val="22"/>
                <w:szCs w:val="22"/>
              </w:rPr>
              <w:t>(необходимо указать контактную информацию, как минимум, двух представителей)</w:t>
            </w:r>
          </w:p>
        </w:tc>
      </w:tr>
      <w:tr w:rsidR="00B57315" w:rsidRPr="00757CC5" w:rsidTr="004E1DD2">
        <w:trPr>
          <w:trHeight w:val="315"/>
        </w:trPr>
        <w:tc>
          <w:tcPr>
            <w:tcW w:w="250" w:type="pct"/>
            <w:shd w:val="clear" w:color="auto" w:fill="auto"/>
            <w:noWrap/>
            <w:vAlign w:val="center"/>
            <w:hideMark/>
          </w:tcPr>
          <w:p w:rsidR="00B57315" w:rsidRPr="00757CC5" w:rsidRDefault="00B57315" w:rsidP="004E1DD2">
            <w:pPr>
              <w:widowControl/>
              <w:autoSpaceDN/>
              <w:adjustRightInd/>
              <w:jc w:val="center"/>
              <w:rPr>
                <w:b/>
                <w:bCs/>
                <w:szCs w:val="22"/>
              </w:rPr>
            </w:pPr>
            <w:r w:rsidRPr="00757CC5">
              <w:rPr>
                <w:b/>
                <w:bCs/>
                <w:sz w:val="22"/>
                <w:szCs w:val="22"/>
              </w:rPr>
              <w:t>7</w:t>
            </w:r>
          </w:p>
        </w:tc>
        <w:tc>
          <w:tcPr>
            <w:tcW w:w="3747" w:type="pct"/>
            <w:gridSpan w:val="2"/>
            <w:shd w:val="clear" w:color="auto" w:fill="auto"/>
            <w:hideMark/>
          </w:tcPr>
          <w:p w:rsidR="00B57315" w:rsidRPr="00757CC5" w:rsidRDefault="00B57315" w:rsidP="004E1DD2">
            <w:pPr>
              <w:widowControl/>
              <w:autoSpaceDN/>
              <w:adjustRightInd/>
              <w:rPr>
                <w:szCs w:val="22"/>
              </w:rPr>
            </w:pPr>
            <w:r w:rsidRPr="00757CC5">
              <w:rPr>
                <w:sz w:val="22"/>
                <w:szCs w:val="22"/>
              </w:rPr>
              <w:t>Фамилия</w:t>
            </w:r>
          </w:p>
        </w:tc>
        <w:tc>
          <w:tcPr>
            <w:tcW w:w="1003" w:type="pct"/>
            <w:shd w:val="clear" w:color="auto" w:fill="auto"/>
            <w:vAlign w:val="center"/>
            <w:hideMark/>
          </w:tcPr>
          <w:p w:rsidR="00B57315" w:rsidRPr="00757CC5" w:rsidRDefault="00B57315" w:rsidP="004E1DD2">
            <w:pPr>
              <w:widowControl/>
              <w:autoSpaceDN/>
              <w:adjustRightInd/>
              <w:jc w:val="center"/>
              <w:rPr>
                <w:szCs w:val="22"/>
              </w:rPr>
            </w:pPr>
            <w:r w:rsidRPr="00757CC5">
              <w:rPr>
                <w:sz w:val="22"/>
                <w:szCs w:val="22"/>
              </w:rPr>
              <w:t>(обязательно)</w:t>
            </w:r>
          </w:p>
        </w:tc>
      </w:tr>
      <w:tr w:rsidR="00B57315" w:rsidRPr="00757CC5" w:rsidTr="004E1DD2">
        <w:trPr>
          <w:trHeight w:val="315"/>
        </w:trPr>
        <w:tc>
          <w:tcPr>
            <w:tcW w:w="250" w:type="pct"/>
            <w:shd w:val="clear" w:color="auto" w:fill="auto"/>
            <w:noWrap/>
            <w:vAlign w:val="center"/>
            <w:hideMark/>
          </w:tcPr>
          <w:p w:rsidR="00B57315" w:rsidRPr="00757CC5" w:rsidRDefault="00B57315" w:rsidP="004E1DD2">
            <w:pPr>
              <w:widowControl/>
              <w:autoSpaceDN/>
              <w:adjustRightInd/>
              <w:jc w:val="center"/>
              <w:rPr>
                <w:b/>
                <w:bCs/>
                <w:szCs w:val="22"/>
              </w:rPr>
            </w:pPr>
            <w:r w:rsidRPr="00757CC5">
              <w:rPr>
                <w:b/>
                <w:bCs/>
                <w:sz w:val="22"/>
                <w:szCs w:val="22"/>
              </w:rPr>
              <w:t>8</w:t>
            </w:r>
          </w:p>
        </w:tc>
        <w:tc>
          <w:tcPr>
            <w:tcW w:w="3747" w:type="pct"/>
            <w:gridSpan w:val="2"/>
            <w:shd w:val="clear" w:color="auto" w:fill="auto"/>
            <w:hideMark/>
          </w:tcPr>
          <w:p w:rsidR="00B57315" w:rsidRPr="00757CC5" w:rsidRDefault="00B57315" w:rsidP="004E1DD2">
            <w:pPr>
              <w:widowControl/>
              <w:autoSpaceDN/>
              <w:adjustRightInd/>
              <w:rPr>
                <w:szCs w:val="22"/>
              </w:rPr>
            </w:pPr>
            <w:r w:rsidRPr="00757CC5">
              <w:rPr>
                <w:sz w:val="22"/>
                <w:szCs w:val="22"/>
              </w:rPr>
              <w:t>Имя</w:t>
            </w:r>
          </w:p>
        </w:tc>
        <w:tc>
          <w:tcPr>
            <w:tcW w:w="1003" w:type="pct"/>
            <w:shd w:val="clear" w:color="auto" w:fill="auto"/>
            <w:vAlign w:val="center"/>
            <w:hideMark/>
          </w:tcPr>
          <w:p w:rsidR="00B57315" w:rsidRPr="00757CC5" w:rsidRDefault="00B57315" w:rsidP="004E1DD2">
            <w:pPr>
              <w:widowControl/>
              <w:autoSpaceDN/>
              <w:adjustRightInd/>
              <w:jc w:val="center"/>
              <w:rPr>
                <w:szCs w:val="22"/>
              </w:rPr>
            </w:pPr>
            <w:r w:rsidRPr="00757CC5">
              <w:rPr>
                <w:sz w:val="22"/>
                <w:szCs w:val="22"/>
              </w:rPr>
              <w:t>(обязательно)</w:t>
            </w:r>
          </w:p>
        </w:tc>
      </w:tr>
      <w:tr w:rsidR="00B57315" w:rsidRPr="00757CC5" w:rsidTr="004E1DD2">
        <w:trPr>
          <w:trHeight w:val="315"/>
        </w:trPr>
        <w:tc>
          <w:tcPr>
            <w:tcW w:w="250" w:type="pct"/>
            <w:shd w:val="clear" w:color="auto" w:fill="auto"/>
            <w:noWrap/>
            <w:vAlign w:val="center"/>
            <w:hideMark/>
          </w:tcPr>
          <w:p w:rsidR="00B57315" w:rsidRPr="00757CC5" w:rsidRDefault="00B57315" w:rsidP="004E1DD2">
            <w:pPr>
              <w:widowControl/>
              <w:autoSpaceDN/>
              <w:adjustRightInd/>
              <w:jc w:val="center"/>
              <w:rPr>
                <w:b/>
                <w:bCs/>
                <w:szCs w:val="22"/>
              </w:rPr>
            </w:pPr>
            <w:r w:rsidRPr="00757CC5">
              <w:rPr>
                <w:b/>
                <w:bCs/>
                <w:sz w:val="22"/>
                <w:szCs w:val="22"/>
              </w:rPr>
              <w:t>9</w:t>
            </w:r>
          </w:p>
        </w:tc>
        <w:tc>
          <w:tcPr>
            <w:tcW w:w="3747" w:type="pct"/>
            <w:gridSpan w:val="2"/>
            <w:shd w:val="clear" w:color="auto" w:fill="auto"/>
            <w:hideMark/>
          </w:tcPr>
          <w:p w:rsidR="00B57315" w:rsidRPr="00757CC5" w:rsidRDefault="00B57315" w:rsidP="004E1DD2">
            <w:pPr>
              <w:widowControl/>
              <w:autoSpaceDN/>
              <w:adjustRightInd/>
              <w:rPr>
                <w:szCs w:val="22"/>
              </w:rPr>
            </w:pPr>
            <w:r w:rsidRPr="00757CC5">
              <w:rPr>
                <w:sz w:val="22"/>
                <w:szCs w:val="22"/>
              </w:rPr>
              <w:t>Отчество</w:t>
            </w:r>
          </w:p>
        </w:tc>
        <w:tc>
          <w:tcPr>
            <w:tcW w:w="1003" w:type="pct"/>
            <w:shd w:val="clear" w:color="auto" w:fill="auto"/>
            <w:vAlign w:val="center"/>
            <w:hideMark/>
          </w:tcPr>
          <w:p w:rsidR="00B57315" w:rsidRPr="00757CC5" w:rsidRDefault="00B57315" w:rsidP="004E1DD2">
            <w:pPr>
              <w:widowControl/>
              <w:autoSpaceDN/>
              <w:adjustRightInd/>
              <w:jc w:val="center"/>
              <w:rPr>
                <w:szCs w:val="22"/>
              </w:rPr>
            </w:pPr>
            <w:r w:rsidRPr="00757CC5">
              <w:rPr>
                <w:sz w:val="22"/>
                <w:szCs w:val="22"/>
              </w:rPr>
              <w:t>(если имеется)</w:t>
            </w:r>
          </w:p>
        </w:tc>
      </w:tr>
      <w:tr w:rsidR="00B57315" w:rsidRPr="00757CC5" w:rsidTr="004E1DD2">
        <w:trPr>
          <w:trHeight w:val="315"/>
        </w:trPr>
        <w:tc>
          <w:tcPr>
            <w:tcW w:w="250" w:type="pct"/>
            <w:shd w:val="clear" w:color="auto" w:fill="auto"/>
            <w:noWrap/>
            <w:vAlign w:val="center"/>
            <w:hideMark/>
          </w:tcPr>
          <w:p w:rsidR="00B57315" w:rsidRPr="00757CC5" w:rsidRDefault="00B57315" w:rsidP="004E1DD2">
            <w:pPr>
              <w:widowControl/>
              <w:autoSpaceDN/>
              <w:adjustRightInd/>
              <w:jc w:val="center"/>
              <w:rPr>
                <w:b/>
                <w:bCs/>
                <w:szCs w:val="22"/>
              </w:rPr>
            </w:pPr>
            <w:r w:rsidRPr="00757CC5">
              <w:rPr>
                <w:b/>
                <w:bCs/>
                <w:sz w:val="22"/>
                <w:szCs w:val="22"/>
              </w:rPr>
              <w:t>10</w:t>
            </w:r>
          </w:p>
        </w:tc>
        <w:tc>
          <w:tcPr>
            <w:tcW w:w="3747" w:type="pct"/>
            <w:gridSpan w:val="2"/>
            <w:shd w:val="clear" w:color="auto" w:fill="auto"/>
            <w:hideMark/>
          </w:tcPr>
          <w:p w:rsidR="00B57315" w:rsidRPr="00757CC5" w:rsidRDefault="00B57315" w:rsidP="004E1DD2">
            <w:pPr>
              <w:widowControl/>
              <w:autoSpaceDN/>
              <w:adjustRightInd/>
              <w:rPr>
                <w:szCs w:val="22"/>
              </w:rPr>
            </w:pPr>
            <w:r w:rsidRPr="00757CC5">
              <w:rPr>
                <w:sz w:val="22"/>
                <w:szCs w:val="22"/>
              </w:rPr>
              <w:t>Должность</w:t>
            </w:r>
          </w:p>
        </w:tc>
        <w:tc>
          <w:tcPr>
            <w:tcW w:w="1003" w:type="pct"/>
            <w:shd w:val="clear" w:color="auto" w:fill="auto"/>
            <w:vAlign w:val="center"/>
            <w:hideMark/>
          </w:tcPr>
          <w:p w:rsidR="00B57315" w:rsidRPr="00757CC5" w:rsidRDefault="00B57315" w:rsidP="004E1DD2">
            <w:pPr>
              <w:widowControl/>
              <w:autoSpaceDN/>
              <w:adjustRightInd/>
              <w:jc w:val="center"/>
              <w:rPr>
                <w:szCs w:val="22"/>
              </w:rPr>
            </w:pPr>
            <w:r w:rsidRPr="00757CC5">
              <w:rPr>
                <w:sz w:val="22"/>
                <w:szCs w:val="22"/>
              </w:rPr>
              <w:t>(обязательно)</w:t>
            </w:r>
          </w:p>
        </w:tc>
      </w:tr>
      <w:tr w:rsidR="00B57315" w:rsidRPr="00757CC5" w:rsidTr="004E1DD2">
        <w:trPr>
          <w:trHeight w:val="315"/>
        </w:trPr>
        <w:tc>
          <w:tcPr>
            <w:tcW w:w="250" w:type="pct"/>
            <w:shd w:val="clear" w:color="auto" w:fill="auto"/>
            <w:noWrap/>
            <w:vAlign w:val="center"/>
            <w:hideMark/>
          </w:tcPr>
          <w:p w:rsidR="00B57315" w:rsidRPr="00757CC5" w:rsidRDefault="00B57315" w:rsidP="004E1DD2">
            <w:pPr>
              <w:widowControl/>
              <w:autoSpaceDN/>
              <w:adjustRightInd/>
              <w:jc w:val="center"/>
              <w:rPr>
                <w:b/>
                <w:bCs/>
                <w:szCs w:val="22"/>
              </w:rPr>
            </w:pPr>
            <w:r w:rsidRPr="00757CC5">
              <w:rPr>
                <w:b/>
                <w:bCs/>
                <w:sz w:val="22"/>
                <w:szCs w:val="22"/>
              </w:rPr>
              <w:t>11</w:t>
            </w:r>
          </w:p>
        </w:tc>
        <w:tc>
          <w:tcPr>
            <w:tcW w:w="3747" w:type="pct"/>
            <w:gridSpan w:val="2"/>
            <w:shd w:val="clear" w:color="auto" w:fill="auto"/>
            <w:hideMark/>
          </w:tcPr>
          <w:p w:rsidR="00B57315" w:rsidRPr="00757CC5" w:rsidRDefault="00B57315" w:rsidP="004E1DD2">
            <w:pPr>
              <w:widowControl/>
              <w:autoSpaceDN/>
              <w:adjustRightInd/>
              <w:rPr>
                <w:szCs w:val="22"/>
              </w:rPr>
            </w:pPr>
            <w:r w:rsidRPr="00757CC5">
              <w:rPr>
                <w:sz w:val="22"/>
                <w:szCs w:val="22"/>
              </w:rPr>
              <w:t>Рабочий телефон</w:t>
            </w:r>
          </w:p>
        </w:tc>
        <w:tc>
          <w:tcPr>
            <w:tcW w:w="1003" w:type="pct"/>
            <w:shd w:val="clear" w:color="auto" w:fill="auto"/>
            <w:vAlign w:val="center"/>
            <w:hideMark/>
          </w:tcPr>
          <w:p w:rsidR="00B57315" w:rsidRPr="00757CC5" w:rsidRDefault="00B57315" w:rsidP="004E1DD2">
            <w:pPr>
              <w:widowControl/>
              <w:autoSpaceDN/>
              <w:adjustRightInd/>
              <w:jc w:val="center"/>
              <w:rPr>
                <w:szCs w:val="22"/>
              </w:rPr>
            </w:pPr>
            <w:r w:rsidRPr="00757CC5">
              <w:rPr>
                <w:sz w:val="22"/>
                <w:szCs w:val="22"/>
              </w:rPr>
              <w:t>(обязательно)</w:t>
            </w:r>
          </w:p>
        </w:tc>
      </w:tr>
      <w:tr w:rsidR="00B57315" w:rsidRPr="00757CC5" w:rsidTr="004E1DD2">
        <w:trPr>
          <w:trHeight w:val="315"/>
        </w:trPr>
        <w:tc>
          <w:tcPr>
            <w:tcW w:w="250" w:type="pct"/>
            <w:shd w:val="clear" w:color="auto" w:fill="auto"/>
            <w:noWrap/>
            <w:vAlign w:val="center"/>
            <w:hideMark/>
          </w:tcPr>
          <w:p w:rsidR="00B57315" w:rsidRPr="00757CC5" w:rsidRDefault="00B57315" w:rsidP="004E1DD2">
            <w:pPr>
              <w:widowControl/>
              <w:autoSpaceDN/>
              <w:adjustRightInd/>
              <w:jc w:val="center"/>
              <w:rPr>
                <w:b/>
                <w:bCs/>
                <w:szCs w:val="22"/>
              </w:rPr>
            </w:pPr>
            <w:r w:rsidRPr="00757CC5">
              <w:rPr>
                <w:b/>
                <w:bCs/>
                <w:sz w:val="22"/>
                <w:szCs w:val="22"/>
              </w:rPr>
              <w:t>12</w:t>
            </w:r>
          </w:p>
        </w:tc>
        <w:tc>
          <w:tcPr>
            <w:tcW w:w="3747" w:type="pct"/>
            <w:gridSpan w:val="2"/>
            <w:shd w:val="clear" w:color="auto" w:fill="auto"/>
            <w:hideMark/>
          </w:tcPr>
          <w:p w:rsidR="00B57315" w:rsidRPr="00757CC5" w:rsidRDefault="00B57315" w:rsidP="004E1DD2">
            <w:pPr>
              <w:widowControl/>
              <w:autoSpaceDN/>
              <w:adjustRightInd/>
              <w:rPr>
                <w:szCs w:val="22"/>
              </w:rPr>
            </w:pPr>
            <w:r w:rsidRPr="00757CC5">
              <w:rPr>
                <w:sz w:val="22"/>
                <w:szCs w:val="22"/>
              </w:rPr>
              <w:t>Мобильный телефон</w:t>
            </w:r>
          </w:p>
        </w:tc>
        <w:tc>
          <w:tcPr>
            <w:tcW w:w="1003" w:type="pct"/>
            <w:shd w:val="clear" w:color="auto" w:fill="auto"/>
            <w:vAlign w:val="center"/>
            <w:hideMark/>
          </w:tcPr>
          <w:p w:rsidR="00B57315" w:rsidRPr="00757CC5" w:rsidRDefault="00B57315" w:rsidP="004E1DD2">
            <w:pPr>
              <w:widowControl/>
              <w:autoSpaceDN/>
              <w:adjustRightInd/>
              <w:jc w:val="center"/>
              <w:rPr>
                <w:szCs w:val="22"/>
              </w:rPr>
            </w:pPr>
            <w:r w:rsidRPr="00757CC5">
              <w:rPr>
                <w:sz w:val="22"/>
                <w:szCs w:val="22"/>
              </w:rPr>
              <w:t>(если имеется)</w:t>
            </w:r>
          </w:p>
        </w:tc>
      </w:tr>
      <w:tr w:rsidR="00B57315" w:rsidRPr="00757CC5" w:rsidTr="004E1DD2">
        <w:trPr>
          <w:trHeight w:val="315"/>
        </w:trPr>
        <w:tc>
          <w:tcPr>
            <w:tcW w:w="250" w:type="pct"/>
            <w:shd w:val="clear" w:color="auto" w:fill="auto"/>
            <w:noWrap/>
            <w:vAlign w:val="center"/>
            <w:hideMark/>
          </w:tcPr>
          <w:p w:rsidR="00B57315" w:rsidRPr="00757CC5" w:rsidRDefault="00B57315" w:rsidP="004E1DD2">
            <w:pPr>
              <w:widowControl/>
              <w:autoSpaceDN/>
              <w:adjustRightInd/>
              <w:jc w:val="center"/>
              <w:rPr>
                <w:b/>
                <w:bCs/>
                <w:szCs w:val="22"/>
              </w:rPr>
            </w:pPr>
            <w:r w:rsidRPr="00757CC5">
              <w:rPr>
                <w:b/>
                <w:bCs/>
                <w:sz w:val="22"/>
                <w:szCs w:val="22"/>
              </w:rPr>
              <w:t>13</w:t>
            </w:r>
          </w:p>
        </w:tc>
        <w:tc>
          <w:tcPr>
            <w:tcW w:w="3747" w:type="pct"/>
            <w:gridSpan w:val="2"/>
            <w:shd w:val="clear" w:color="auto" w:fill="auto"/>
            <w:hideMark/>
          </w:tcPr>
          <w:p w:rsidR="00B57315" w:rsidRPr="00757CC5" w:rsidRDefault="00B57315" w:rsidP="004E1DD2">
            <w:pPr>
              <w:widowControl/>
              <w:autoSpaceDN/>
              <w:adjustRightInd/>
              <w:rPr>
                <w:szCs w:val="22"/>
              </w:rPr>
            </w:pPr>
            <w:r w:rsidRPr="00757CC5">
              <w:rPr>
                <w:sz w:val="22"/>
                <w:szCs w:val="22"/>
              </w:rPr>
              <w:t>Адрес электронной почты</w:t>
            </w:r>
          </w:p>
        </w:tc>
        <w:tc>
          <w:tcPr>
            <w:tcW w:w="1003" w:type="pct"/>
            <w:shd w:val="clear" w:color="auto" w:fill="auto"/>
            <w:vAlign w:val="center"/>
            <w:hideMark/>
          </w:tcPr>
          <w:p w:rsidR="00B57315" w:rsidRPr="00757CC5" w:rsidRDefault="00B57315" w:rsidP="004E1DD2">
            <w:pPr>
              <w:widowControl/>
              <w:autoSpaceDN/>
              <w:adjustRightInd/>
              <w:jc w:val="center"/>
              <w:rPr>
                <w:szCs w:val="22"/>
              </w:rPr>
            </w:pPr>
            <w:r w:rsidRPr="00757CC5">
              <w:rPr>
                <w:sz w:val="22"/>
                <w:szCs w:val="22"/>
              </w:rPr>
              <w:t>(обязательно)</w:t>
            </w:r>
          </w:p>
        </w:tc>
      </w:tr>
      <w:tr w:rsidR="00B57315" w:rsidRPr="00757CC5" w:rsidTr="004E1DD2">
        <w:trPr>
          <w:trHeight w:val="315"/>
        </w:trPr>
        <w:tc>
          <w:tcPr>
            <w:tcW w:w="250" w:type="pct"/>
            <w:shd w:val="clear" w:color="auto" w:fill="auto"/>
            <w:noWrap/>
            <w:vAlign w:val="center"/>
            <w:hideMark/>
          </w:tcPr>
          <w:p w:rsidR="00B57315" w:rsidRPr="00757CC5" w:rsidRDefault="00B57315" w:rsidP="004E1DD2">
            <w:pPr>
              <w:widowControl/>
              <w:autoSpaceDN/>
              <w:adjustRightInd/>
              <w:jc w:val="center"/>
              <w:rPr>
                <w:b/>
                <w:bCs/>
                <w:szCs w:val="22"/>
              </w:rPr>
            </w:pPr>
            <w:r w:rsidRPr="00757CC5">
              <w:rPr>
                <w:b/>
                <w:bCs/>
                <w:sz w:val="22"/>
                <w:szCs w:val="22"/>
              </w:rPr>
              <w:t>14</w:t>
            </w:r>
          </w:p>
        </w:tc>
        <w:tc>
          <w:tcPr>
            <w:tcW w:w="3747" w:type="pct"/>
            <w:gridSpan w:val="2"/>
            <w:shd w:val="clear" w:color="auto" w:fill="auto"/>
            <w:hideMark/>
          </w:tcPr>
          <w:p w:rsidR="00B57315" w:rsidRPr="00757CC5" w:rsidRDefault="00B57315" w:rsidP="004E1DD2">
            <w:pPr>
              <w:widowControl/>
              <w:autoSpaceDN/>
              <w:adjustRightInd/>
              <w:rPr>
                <w:szCs w:val="22"/>
              </w:rPr>
            </w:pPr>
            <w:r w:rsidRPr="00757CC5">
              <w:rPr>
                <w:sz w:val="22"/>
                <w:szCs w:val="22"/>
              </w:rPr>
              <w:t>Фамилия 2</w:t>
            </w:r>
          </w:p>
        </w:tc>
        <w:tc>
          <w:tcPr>
            <w:tcW w:w="1003" w:type="pct"/>
            <w:shd w:val="clear" w:color="auto" w:fill="auto"/>
            <w:vAlign w:val="center"/>
            <w:hideMark/>
          </w:tcPr>
          <w:p w:rsidR="00B57315" w:rsidRPr="00757CC5" w:rsidRDefault="00B57315" w:rsidP="004E1DD2">
            <w:pPr>
              <w:widowControl/>
              <w:autoSpaceDN/>
              <w:adjustRightInd/>
              <w:jc w:val="center"/>
              <w:rPr>
                <w:szCs w:val="22"/>
              </w:rPr>
            </w:pPr>
            <w:r w:rsidRPr="00757CC5">
              <w:rPr>
                <w:sz w:val="22"/>
                <w:szCs w:val="22"/>
              </w:rPr>
              <w:t>(обязательно)</w:t>
            </w:r>
          </w:p>
        </w:tc>
      </w:tr>
      <w:tr w:rsidR="00B57315" w:rsidRPr="00757CC5" w:rsidTr="004E1DD2">
        <w:trPr>
          <w:trHeight w:val="315"/>
        </w:trPr>
        <w:tc>
          <w:tcPr>
            <w:tcW w:w="250" w:type="pct"/>
            <w:shd w:val="clear" w:color="auto" w:fill="auto"/>
            <w:noWrap/>
            <w:vAlign w:val="center"/>
            <w:hideMark/>
          </w:tcPr>
          <w:p w:rsidR="00B57315" w:rsidRPr="00757CC5" w:rsidRDefault="00B57315" w:rsidP="004E1DD2">
            <w:pPr>
              <w:widowControl/>
              <w:autoSpaceDN/>
              <w:adjustRightInd/>
              <w:jc w:val="center"/>
              <w:rPr>
                <w:b/>
                <w:bCs/>
                <w:szCs w:val="22"/>
              </w:rPr>
            </w:pPr>
            <w:r w:rsidRPr="00757CC5">
              <w:rPr>
                <w:b/>
                <w:bCs/>
                <w:sz w:val="22"/>
                <w:szCs w:val="22"/>
              </w:rPr>
              <w:t>15</w:t>
            </w:r>
          </w:p>
        </w:tc>
        <w:tc>
          <w:tcPr>
            <w:tcW w:w="3747" w:type="pct"/>
            <w:gridSpan w:val="2"/>
            <w:shd w:val="clear" w:color="auto" w:fill="auto"/>
            <w:hideMark/>
          </w:tcPr>
          <w:p w:rsidR="00B57315" w:rsidRPr="00757CC5" w:rsidRDefault="00B57315" w:rsidP="004E1DD2">
            <w:pPr>
              <w:widowControl/>
              <w:autoSpaceDN/>
              <w:adjustRightInd/>
              <w:rPr>
                <w:szCs w:val="22"/>
              </w:rPr>
            </w:pPr>
            <w:r w:rsidRPr="00757CC5">
              <w:rPr>
                <w:sz w:val="22"/>
                <w:szCs w:val="22"/>
              </w:rPr>
              <w:t>Имя 2</w:t>
            </w:r>
          </w:p>
        </w:tc>
        <w:tc>
          <w:tcPr>
            <w:tcW w:w="1003" w:type="pct"/>
            <w:shd w:val="clear" w:color="auto" w:fill="auto"/>
            <w:vAlign w:val="center"/>
            <w:hideMark/>
          </w:tcPr>
          <w:p w:rsidR="00B57315" w:rsidRPr="00757CC5" w:rsidRDefault="00B57315" w:rsidP="004E1DD2">
            <w:pPr>
              <w:widowControl/>
              <w:autoSpaceDN/>
              <w:adjustRightInd/>
              <w:jc w:val="center"/>
              <w:rPr>
                <w:szCs w:val="22"/>
              </w:rPr>
            </w:pPr>
            <w:r w:rsidRPr="00757CC5">
              <w:rPr>
                <w:sz w:val="22"/>
                <w:szCs w:val="22"/>
              </w:rPr>
              <w:t>(обязательно)</w:t>
            </w:r>
          </w:p>
        </w:tc>
      </w:tr>
      <w:tr w:rsidR="00B57315" w:rsidRPr="00757CC5" w:rsidTr="004E1DD2">
        <w:trPr>
          <w:trHeight w:val="315"/>
        </w:trPr>
        <w:tc>
          <w:tcPr>
            <w:tcW w:w="250" w:type="pct"/>
            <w:shd w:val="clear" w:color="auto" w:fill="auto"/>
            <w:noWrap/>
            <w:vAlign w:val="center"/>
            <w:hideMark/>
          </w:tcPr>
          <w:p w:rsidR="00B57315" w:rsidRPr="00757CC5" w:rsidRDefault="00B57315" w:rsidP="004E1DD2">
            <w:pPr>
              <w:widowControl/>
              <w:autoSpaceDN/>
              <w:adjustRightInd/>
              <w:jc w:val="center"/>
              <w:rPr>
                <w:b/>
                <w:bCs/>
                <w:szCs w:val="22"/>
              </w:rPr>
            </w:pPr>
            <w:r w:rsidRPr="00757CC5">
              <w:rPr>
                <w:b/>
                <w:bCs/>
                <w:sz w:val="22"/>
                <w:szCs w:val="22"/>
              </w:rPr>
              <w:t>16</w:t>
            </w:r>
          </w:p>
        </w:tc>
        <w:tc>
          <w:tcPr>
            <w:tcW w:w="3747" w:type="pct"/>
            <w:gridSpan w:val="2"/>
            <w:shd w:val="clear" w:color="auto" w:fill="auto"/>
            <w:hideMark/>
          </w:tcPr>
          <w:p w:rsidR="00B57315" w:rsidRPr="00757CC5" w:rsidRDefault="00B57315" w:rsidP="004E1DD2">
            <w:pPr>
              <w:widowControl/>
              <w:autoSpaceDN/>
              <w:adjustRightInd/>
              <w:rPr>
                <w:szCs w:val="22"/>
              </w:rPr>
            </w:pPr>
            <w:r w:rsidRPr="00757CC5">
              <w:rPr>
                <w:sz w:val="22"/>
                <w:szCs w:val="22"/>
              </w:rPr>
              <w:t>Отчество 2</w:t>
            </w:r>
          </w:p>
        </w:tc>
        <w:tc>
          <w:tcPr>
            <w:tcW w:w="1003" w:type="pct"/>
            <w:shd w:val="clear" w:color="auto" w:fill="auto"/>
            <w:vAlign w:val="center"/>
            <w:hideMark/>
          </w:tcPr>
          <w:p w:rsidR="00B57315" w:rsidRPr="00757CC5" w:rsidRDefault="00B57315" w:rsidP="004E1DD2">
            <w:pPr>
              <w:widowControl/>
              <w:autoSpaceDN/>
              <w:adjustRightInd/>
              <w:jc w:val="center"/>
              <w:rPr>
                <w:szCs w:val="22"/>
              </w:rPr>
            </w:pPr>
            <w:r w:rsidRPr="00757CC5">
              <w:rPr>
                <w:sz w:val="22"/>
                <w:szCs w:val="22"/>
              </w:rPr>
              <w:t>(если имеется)</w:t>
            </w:r>
          </w:p>
        </w:tc>
      </w:tr>
      <w:tr w:rsidR="00B57315" w:rsidRPr="00757CC5" w:rsidTr="004E1DD2">
        <w:trPr>
          <w:trHeight w:val="315"/>
        </w:trPr>
        <w:tc>
          <w:tcPr>
            <w:tcW w:w="250" w:type="pct"/>
            <w:shd w:val="clear" w:color="auto" w:fill="auto"/>
            <w:noWrap/>
            <w:vAlign w:val="center"/>
            <w:hideMark/>
          </w:tcPr>
          <w:p w:rsidR="00B57315" w:rsidRPr="00757CC5" w:rsidRDefault="00B57315" w:rsidP="004E1DD2">
            <w:pPr>
              <w:widowControl/>
              <w:autoSpaceDN/>
              <w:adjustRightInd/>
              <w:jc w:val="center"/>
              <w:rPr>
                <w:b/>
                <w:bCs/>
                <w:szCs w:val="22"/>
              </w:rPr>
            </w:pPr>
            <w:r w:rsidRPr="00757CC5">
              <w:rPr>
                <w:b/>
                <w:bCs/>
                <w:sz w:val="22"/>
                <w:szCs w:val="22"/>
              </w:rPr>
              <w:t>17</w:t>
            </w:r>
          </w:p>
        </w:tc>
        <w:tc>
          <w:tcPr>
            <w:tcW w:w="3747" w:type="pct"/>
            <w:gridSpan w:val="2"/>
            <w:shd w:val="clear" w:color="auto" w:fill="auto"/>
            <w:hideMark/>
          </w:tcPr>
          <w:p w:rsidR="00B57315" w:rsidRPr="00757CC5" w:rsidRDefault="00B57315" w:rsidP="004E1DD2">
            <w:pPr>
              <w:widowControl/>
              <w:autoSpaceDN/>
              <w:adjustRightInd/>
              <w:rPr>
                <w:szCs w:val="22"/>
              </w:rPr>
            </w:pPr>
            <w:r w:rsidRPr="00757CC5">
              <w:rPr>
                <w:sz w:val="22"/>
                <w:szCs w:val="22"/>
              </w:rPr>
              <w:t>Должность 2</w:t>
            </w:r>
          </w:p>
        </w:tc>
        <w:tc>
          <w:tcPr>
            <w:tcW w:w="1003" w:type="pct"/>
            <w:shd w:val="clear" w:color="auto" w:fill="auto"/>
            <w:vAlign w:val="center"/>
            <w:hideMark/>
          </w:tcPr>
          <w:p w:rsidR="00B57315" w:rsidRPr="00757CC5" w:rsidRDefault="00B57315" w:rsidP="004E1DD2">
            <w:pPr>
              <w:widowControl/>
              <w:autoSpaceDN/>
              <w:adjustRightInd/>
              <w:jc w:val="center"/>
              <w:rPr>
                <w:szCs w:val="22"/>
              </w:rPr>
            </w:pPr>
            <w:r w:rsidRPr="00757CC5">
              <w:rPr>
                <w:sz w:val="22"/>
                <w:szCs w:val="22"/>
              </w:rPr>
              <w:t>(обязательно)</w:t>
            </w:r>
          </w:p>
        </w:tc>
      </w:tr>
      <w:tr w:rsidR="00B57315" w:rsidRPr="00757CC5" w:rsidTr="004E1DD2">
        <w:trPr>
          <w:trHeight w:val="315"/>
        </w:trPr>
        <w:tc>
          <w:tcPr>
            <w:tcW w:w="250" w:type="pct"/>
            <w:shd w:val="clear" w:color="auto" w:fill="auto"/>
            <w:noWrap/>
            <w:vAlign w:val="center"/>
            <w:hideMark/>
          </w:tcPr>
          <w:p w:rsidR="00B57315" w:rsidRPr="00757CC5" w:rsidRDefault="00B57315" w:rsidP="004E1DD2">
            <w:pPr>
              <w:widowControl/>
              <w:autoSpaceDN/>
              <w:adjustRightInd/>
              <w:jc w:val="center"/>
              <w:rPr>
                <w:b/>
                <w:bCs/>
                <w:szCs w:val="22"/>
              </w:rPr>
            </w:pPr>
            <w:r w:rsidRPr="00757CC5">
              <w:rPr>
                <w:b/>
                <w:bCs/>
                <w:sz w:val="22"/>
                <w:szCs w:val="22"/>
              </w:rPr>
              <w:t>18</w:t>
            </w:r>
          </w:p>
        </w:tc>
        <w:tc>
          <w:tcPr>
            <w:tcW w:w="3747" w:type="pct"/>
            <w:gridSpan w:val="2"/>
            <w:shd w:val="clear" w:color="auto" w:fill="auto"/>
            <w:hideMark/>
          </w:tcPr>
          <w:p w:rsidR="00B57315" w:rsidRPr="00757CC5" w:rsidRDefault="00B57315" w:rsidP="004E1DD2">
            <w:pPr>
              <w:widowControl/>
              <w:autoSpaceDN/>
              <w:adjustRightInd/>
              <w:rPr>
                <w:szCs w:val="22"/>
              </w:rPr>
            </w:pPr>
            <w:r w:rsidRPr="00757CC5">
              <w:rPr>
                <w:sz w:val="22"/>
                <w:szCs w:val="22"/>
              </w:rPr>
              <w:t>Рабочий телефон 2</w:t>
            </w:r>
          </w:p>
        </w:tc>
        <w:tc>
          <w:tcPr>
            <w:tcW w:w="1003" w:type="pct"/>
            <w:shd w:val="clear" w:color="auto" w:fill="auto"/>
            <w:vAlign w:val="center"/>
            <w:hideMark/>
          </w:tcPr>
          <w:p w:rsidR="00B57315" w:rsidRPr="00757CC5" w:rsidRDefault="00B57315" w:rsidP="004E1DD2">
            <w:pPr>
              <w:widowControl/>
              <w:autoSpaceDN/>
              <w:adjustRightInd/>
              <w:jc w:val="center"/>
              <w:rPr>
                <w:szCs w:val="22"/>
              </w:rPr>
            </w:pPr>
            <w:r w:rsidRPr="00757CC5">
              <w:rPr>
                <w:sz w:val="22"/>
                <w:szCs w:val="22"/>
              </w:rPr>
              <w:t>(обязательно)</w:t>
            </w:r>
          </w:p>
        </w:tc>
      </w:tr>
      <w:tr w:rsidR="00B57315" w:rsidRPr="00757CC5" w:rsidTr="004E1DD2">
        <w:trPr>
          <w:trHeight w:val="315"/>
        </w:trPr>
        <w:tc>
          <w:tcPr>
            <w:tcW w:w="250" w:type="pct"/>
            <w:shd w:val="clear" w:color="auto" w:fill="auto"/>
            <w:noWrap/>
            <w:vAlign w:val="center"/>
            <w:hideMark/>
          </w:tcPr>
          <w:p w:rsidR="00B57315" w:rsidRPr="00757CC5" w:rsidRDefault="00B57315" w:rsidP="004E1DD2">
            <w:pPr>
              <w:widowControl/>
              <w:autoSpaceDN/>
              <w:adjustRightInd/>
              <w:jc w:val="center"/>
              <w:rPr>
                <w:b/>
                <w:bCs/>
                <w:szCs w:val="22"/>
              </w:rPr>
            </w:pPr>
            <w:r w:rsidRPr="00757CC5">
              <w:rPr>
                <w:b/>
                <w:bCs/>
                <w:sz w:val="22"/>
                <w:szCs w:val="22"/>
              </w:rPr>
              <w:t>19</w:t>
            </w:r>
          </w:p>
        </w:tc>
        <w:tc>
          <w:tcPr>
            <w:tcW w:w="3747" w:type="pct"/>
            <w:gridSpan w:val="2"/>
            <w:shd w:val="clear" w:color="auto" w:fill="auto"/>
            <w:hideMark/>
          </w:tcPr>
          <w:p w:rsidR="00B57315" w:rsidRPr="00757CC5" w:rsidRDefault="00B57315" w:rsidP="004E1DD2">
            <w:pPr>
              <w:widowControl/>
              <w:autoSpaceDN/>
              <w:adjustRightInd/>
              <w:rPr>
                <w:szCs w:val="22"/>
              </w:rPr>
            </w:pPr>
            <w:r w:rsidRPr="00757CC5">
              <w:rPr>
                <w:sz w:val="22"/>
                <w:szCs w:val="22"/>
              </w:rPr>
              <w:t>Мобильный телефон 2</w:t>
            </w:r>
          </w:p>
        </w:tc>
        <w:tc>
          <w:tcPr>
            <w:tcW w:w="1003" w:type="pct"/>
            <w:shd w:val="clear" w:color="auto" w:fill="auto"/>
            <w:vAlign w:val="center"/>
            <w:hideMark/>
          </w:tcPr>
          <w:p w:rsidR="00B57315" w:rsidRPr="00757CC5" w:rsidRDefault="00B57315" w:rsidP="004E1DD2">
            <w:pPr>
              <w:widowControl/>
              <w:autoSpaceDN/>
              <w:adjustRightInd/>
              <w:jc w:val="center"/>
              <w:rPr>
                <w:szCs w:val="22"/>
              </w:rPr>
            </w:pPr>
            <w:r w:rsidRPr="00757CC5">
              <w:rPr>
                <w:sz w:val="22"/>
                <w:szCs w:val="22"/>
              </w:rPr>
              <w:t>(если имеется)</w:t>
            </w:r>
          </w:p>
        </w:tc>
      </w:tr>
      <w:tr w:rsidR="00B57315" w:rsidRPr="00757CC5" w:rsidTr="004E1DD2">
        <w:trPr>
          <w:trHeight w:val="315"/>
        </w:trPr>
        <w:tc>
          <w:tcPr>
            <w:tcW w:w="250" w:type="pct"/>
            <w:shd w:val="clear" w:color="auto" w:fill="auto"/>
            <w:noWrap/>
            <w:vAlign w:val="center"/>
            <w:hideMark/>
          </w:tcPr>
          <w:p w:rsidR="00B57315" w:rsidRPr="00757CC5" w:rsidRDefault="00B57315" w:rsidP="004E1DD2">
            <w:pPr>
              <w:widowControl/>
              <w:autoSpaceDN/>
              <w:adjustRightInd/>
              <w:jc w:val="center"/>
              <w:rPr>
                <w:b/>
                <w:bCs/>
                <w:szCs w:val="22"/>
              </w:rPr>
            </w:pPr>
            <w:r w:rsidRPr="00757CC5">
              <w:rPr>
                <w:b/>
                <w:bCs/>
                <w:sz w:val="22"/>
                <w:szCs w:val="22"/>
              </w:rPr>
              <w:t>20</w:t>
            </w:r>
          </w:p>
        </w:tc>
        <w:tc>
          <w:tcPr>
            <w:tcW w:w="3747" w:type="pct"/>
            <w:gridSpan w:val="2"/>
            <w:shd w:val="clear" w:color="auto" w:fill="auto"/>
            <w:hideMark/>
          </w:tcPr>
          <w:p w:rsidR="00B57315" w:rsidRPr="00757CC5" w:rsidRDefault="00B57315" w:rsidP="004E1DD2">
            <w:pPr>
              <w:widowControl/>
              <w:autoSpaceDN/>
              <w:adjustRightInd/>
              <w:rPr>
                <w:szCs w:val="22"/>
              </w:rPr>
            </w:pPr>
            <w:r w:rsidRPr="00757CC5">
              <w:rPr>
                <w:sz w:val="22"/>
                <w:szCs w:val="22"/>
              </w:rPr>
              <w:t>Адрес электронной почты 2</w:t>
            </w:r>
          </w:p>
        </w:tc>
        <w:tc>
          <w:tcPr>
            <w:tcW w:w="1003" w:type="pct"/>
            <w:shd w:val="clear" w:color="auto" w:fill="auto"/>
            <w:vAlign w:val="center"/>
            <w:hideMark/>
          </w:tcPr>
          <w:p w:rsidR="00B57315" w:rsidRPr="00757CC5" w:rsidRDefault="00B57315" w:rsidP="004E1DD2">
            <w:pPr>
              <w:widowControl/>
              <w:autoSpaceDN/>
              <w:adjustRightInd/>
              <w:jc w:val="center"/>
              <w:rPr>
                <w:szCs w:val="22"/>
              </w:rPr>
            </w:pPr>
            <w:r w:rsidRPr="00757CC5">
              <w:rPr>
                <w:sz w:val="22"/>
                <w:szCs w:val="22"/>
              </w:rPr>
              <w:t>(обязательно)</w:t>
            </w:r>
          </w:p>
        </w:tc>
      </w:tr>
      <w:tr w:rsidR="00B57315" w:rsidRPr="00757CC5" w:rsidTr="004E1DD2">
        <w:trPr>
          <w:trHeight w:val="610"/>
        </w:trPr>
        <w:tc>
          <w:tcPr>
            <w:tcW w:w="5000" w:type="pct"/>
            <w:gridSpan w:val="4"/>
            <w:shd w:val="clear" w:color="auto" w:fill="auto"/>
            <w:hideMark/>
          </w:tcPr>
          <w:p w:rsidR="00B57315" w:rsidRPr="00757CC5" w:rsidRDefault="00B57315" w:rsidP="004E1DD2">
            <w:pPr>
              <w:widowControl/>
              <w:autoSpaceDN/>
              <w:adjustRightInd/>
              <w:jc w:val="center"/>
              <w:rPr>
                <w:b/>
                <w:bCs/>
                <w:szCs w:val="22"/>
              </w:rPr>
            </w:pPr>
            <w:r w:rsidRPr="00757CC5">
              <w:rPr>
                <w:b/>
                <w:bCs/>
                <w:sz w:val="22"/>
                <w:szCs w:val="22"/>
              </w:rPr>
              <w:t xml:space="preserve">Сведения о сертификате ключа проверки электронной подписи, используемом ведомством-владельцем </w:t>
            </w:r>
          </w:p>
        </w:tc>
      </w:tr>
      <w:tr w:rsidR="00B57315" w:rsidRPr="00757CC5" w:rsidTr="004E1DD2">
        <w:trPr>
          <w:trHeight w:val="390"/>
        </w:trPr>
        <w:tc>
          <w:tcPr>
            <w:tcW w:w="3997" w:type="pct"/>
            <w:gridSpan w:val="3"/>
            <w:shd w:val="clear" w:color="auto" w:fill="auto"/>
            <w:hideMark/>
          </w:tcPr>
          <w:p w:rsidR="00B57315" w:rsidRPr="00757CC5" w:rsidRDefault="00B57315" w:rsidP="004E1DD2">
            <w:pPr>
              <w:widowControl/>
              <w:autoSpaceDN/>
              <w:adjustRightInd/>
              <w:jc w:val="center"/>
              <w:rPr>
                <w:b/>
                <w:bCs/>
                <w:szCs w:val="22"/>
              </w:rPr>
            </w:pPr>
            <w:r w:rsidRPr="00757CC5">
              <w:rPr>
                <w:b/>
                <w:bCs/>
                <w:sz w:val="22"/>
                <w:szCs w:val="22"/>
              </w:rPr>
              <w:t>Атрибут</w:t>
            </w:r>
          </w:p>
        </w:tc>
        <w:tc>
          <w:tcPr>
            <w:tcW w:w="1003" w:type="pct"/>
            <w:shd w:val="clear" w:color="auto" w:fill="auto"/>
            <w:vAlign w:val="center"/>
            <w:hideMark/>
          </w:tcPr>
          <w:p w:rsidR="00B57315" w:rsidRPr="00757CC5" w:rsidRDefault="00B57315" w:rsidP="004E1DD2">
            <w:pPr>
              <w:widowControl/>
              <w:autoSpaceDN/>
              <w:adjustRightInd/>
              <w:jc w:val="center"/>
              <w:rPr>
                <w:b/>
                <w:bCs/>
                <w:szCs w:val="22"/>
              </w:rPr>
            </w:pPr>
            <w:r w:rsidRPr="00757CC5">
              <w:rPr>
                <w:b/>
                <w:bCs/>
                <w:sz w:val="22"/>
                <w:szCs w:val="22"/>
              </w:rPr>
              <w:t>Значение</w:t>
            </w:r>
          </w:p>
        </w:tc>
      </w:tr>
      <w:tr w:rsidR="00B57315" w:rsidRPr="00757CC5" w:rsidTr="004E1DD2">
        <w:trPr>
          <w:trHeight w:val="447"/>
        </w:trPr>
        <w:tc>
          <w:tcPr>
            <w:tcW w:w="250" w:type="pct"/>
            <w:shd w:val="clear" w:color="auto" w:fill="auto"/>
            <w:noWrap/>
            <w:vAlign w:val="center"/>
            <w:hideMark/>
          </w:tcPr>
          <w:p w:rsidR="00B57315" w:rsidRPr="00757CC5" w:rsidRDefault="00B57315" w:rsidP="004E1DD2">
            <w:pPr>
              <w:widowControl/>
              <w:autoSpaceDN/>
              <w:adjustRightInd/>
              <w:jc w:val="center"/>
              <w:rPr>
                <w:b/>
                <w:bCs/>
                <w:szCs w:val="22"/>
              </w:rPr>
            </w:pPr>
            <w:r w:rsidRPr="00757CC5">
              <w:rPr>
                <w:b/>
                <w:bCs/>
                <w:sz w:val="22"/>
                <w:szCs w:val="22"/>
              </w:rPr>
              <w:t>21</w:t>
            </w:r>
          </w:p>
        </w:tc>
        <w:tc>
          <w:tcPr>
            <w:tcW w:w="3747" w:type="pct"/>
            <w:gridSpan w:val="2"/>
            <w:shd w:val="clear" w:color="auto" w:fill="auto"/>
            <w:hideMark/>
          </w:tcPr>
          <w:p w:rsidR="00B57315" w:rsidRPr="00757CC5" w:rsidRDefault="00B57315" w:rsidP="004E1DD2">
            <w:pPr>
              <w:widowControl/>
              <w:autoSpaceDN/>
              <w:adjustRightInd/>
              <w:rPr>
                <w:szCs w:val="22"/>
              </w:rPr>
            </w:pPr>
            <w:r w:rsidRPr="00757CC5">
              <w:rPr>
                <w:sz w:val="22"/>
                <w:szCs w:val="22"/>
              </w:rPr>
              <w:t>Серийный номер СКП</w:t>
            </w:r>
          </w:p>
        </w:tc>
        <w:tc>
          <w:tcPr>
            <w:tcW w:w="1003" w:type="pct"/>
            <w:shd w:val="clear" w:color="auto" w:fill="auto"/>
            <w:vAlign w:val="center"/>
            <w:hideMark/>
          </w:tcPr>
          <w:p w:rsidR="00B57315" w:rsidRPr="00757CC5" w:rsidRDefault="00B57315" w:rsidP="004E1DD2">
            <w:pPr>
              <w:widowControl/>
              <w:autoSpaceDN/>
              <w:adjustRightInd/>
              <w:jc w:val="center"/>
              <w:rPr>
                <w:szCs w:val="22"/>
              </w:rPr>
            </w:pPr>
            <w:r w:rsidRPr="00757CC5">
              <w:rPr>
                <w:sz w:val="22"/>
                <w:szCs w:val="22"/>
              </w:rPr>
              <w:t> </w:t>
            </w:r>
          </w:p>
        </w:tc>
      </w:tr>
      <w:tr w:rsidR="00B57315" w:rsidRPr="00757CC5" w:rsidTr="004E1DD2">
        <w:trPr>
          <w:trHeight w:val="312"/>
        </w:trPr>
        <w:tc>
          <w:tcPr>
            <w:tcW w:w="250" w:type="pct"/>
            <w:shd w:val="clear" w:color="auto" w:fill="auto"/>
            <w:noWrap/>
            <w:vAlign w:val="center"/>
            <w:hideMark/>
          </w:tcPr>
          <w:p w:rsidR="00B57315" w:rsidRPr="00757CC5" w:rsidRDefault="00B57315" w:rsidP="004E1DD2">
            <w:pPr>
              <w:widowControl/>
              <w:autoSpaceDN/>
              <w:adjustRightInd/>
              <w:jc w:val="center"/>
              <w:rPr>
                <w:b/>
                <w:bCs/>
                <w:szCs w:val="22"/>
              </w:rPr>
            </w:pPr>
            <w:r w:rsidRPr="00757CC5">
              <w:rPr>
                <w:b/>
                <w:bCs/>
                <w:sz w:val="22"/>
                <w:szCs w:val="22"/>
              </w:rPr>
              <w:t>22</w:t>
            </w:r>
          </w:p>
        </w:tc>
        <w:tc>
          <w:tcPr>
            <w:tcW w:w="3747" w:type="pct"/>
            <w:gridSpan w:val="2"/>
            <w:shd w:val="clear" w:color="auto" w:fill="auto"/>
            <w:hideMark/>
          </w:tcPr>
          <w:p w:rsidR="00B57315" w:rsidRPr="00757CC5" w:rsidRDefault="00B57315" w:rsidP="004E1DD2">
            <w:pPr>
              <w:widowControl/>
              <w:autoSpaceDN/>
              <w:adjustRightInd/>
              <w:rPr>
                <w:szCs w:val="22"/>
              </w:rPr>
            </w:pPr>
            <w:r w:rsidRPr="00757CC5">
              <w:rPr>
                <w:sz w:val="22"/>
                <w:szCs w:val="22"/>
              </w:rPr>
              <w:t>Дата начала действия СКП</w:t>
            </w:r>
          </w:p>
        </w:tc>
        <w:tc>
          <w:tcPr>
            <w:tcW w:w="1003" w:type="pct"/>
            <w:shd w:val="clear" w:color="auto" w:fill="auto"/>
            <w:vAlign w:val="center"/>
            <w:hideMark/>
          </w:tcPr>
          <w:p w:rsidR="00B57315" w:rsidRPr="00757CC5" w:rsidRDefault="00B57315" w:rsidP="004E1DD2">
            <w:pPr>
              <w:widowControl/>
              <w:autoSpaceDN/>
              <w:adjustRightInd/>
              <w:jc w:val="center"/>
              <w:rPr>
                <w:szCs w:val="22"/>
              </w:rPr>
            </w:pPr>
            <w:r w:rsidRPr="00757CC5">
              <w:rPr>
                <w:sz w:val="22"/>
                <w:szCs w:val="22"/>
              </w:rPr>
              <w:t>(дд.мм.ггггчч:мм:сс)</w:t>
            </w:r>
          </w:p>
        </w:tc>
      </w:tr>
      <w:tr w:rsidR="00B57315" w:rsidRPr="00757CC5" w:rsidTr="004E1DD2">
        <w:trPr>
          <w:trHeight w:val="312"/>
        </w:trPr>
        <w:tc>
          <w:tcPr>
            <w:tcW w:w="250" w:type="pct"/>
            <w:shd w:val="clear" w:color="auto" w:fill="auto"/>
            <w:noWrap/>
            <w:vAlign w:val="center"/>
            <w:hideMark/>
          </w:tcPr>
          <w:p w:rsidR="00B57315" w:rsidRPr="00757CC5" w:rsidRDefault="00B57315" w:rsidP="004E1DD2">
            <w:pPr>
              <w:widowControl/>
              <w:autoSpaceDN/>
              <w:adjustRightInd/>
              <w:jc w:val="center"/>
              <w:rPr>
                <w:b/>
                <w:bCs/>
                <w:szCs w:val="22"/>
              </w:rPr>
            </w:pPr>
            <w:r w:rsidRPr="00757CC5">
              <w:rPr>
                <w:b/>
                <w:bCs/>
                <w:sz w:val="22"/>
                <w:szCs w:val="22"/>
              </w:rPr>
              <w:t>23</w:t>
            </w:r>
          </w:p>
        </w:tc>
        <w:tc>
          <w:tcPr>
            <w:tcW w:w="3747" w:type="pct"/>
            <w:gridSpan w:val="2"/>
            <w:shd w:val="clear" w:color="auto" w:fill="auto"/>
            <w:hideMark/>
          </w:tcPr>
          <w:p w:rsidR="00B57315" w:rsidRPr="00757CC5" w:rsidRDefault="00B57315" w:rsidP="004E1DD2">
            <w:pPr>
              <w:widowControl/>
              <w:autoSpaceDN/>
              <w:adjustRightInd/>
              <w:rPr>
                <w:szCs w:val="22"/>
              </w:rPr>
            </w:pPr>
            <w:r w:rsidRPr="00757CC5">
              <w:rPr>
                <w:sz w:val="22"/>
                <w:szCs w:val="22"/>
              </w:rPr>
              <w:t>Дата окончания действия СКП</w:t>
            </w:r>
          </w:p>
        </w:tc>
        <w:tc>
          <w:tcPr>
            <w:tcW w:w="1003" w:type="pct"/>
            <w:shd w:val="clear" w:color="auto" w:fill="auto"/>
            <w:vAlign w:val="center"/>
            <w:hideMark/>
          </w:tcPr>
          <w:p w:rsidR="00B57315" w:rsidRPr="00757CC5" w:rsidRDefault="00B57315" w:rsidP="004E1DD2">
            <w:pPr>
              <w:widowControl/>
              <w:autoSpaceDN/>
              <w:adjustRightInd/>
              <w:jc w:val="center"/>
              <w:rPr>
                <w:szCs w:val="22"/>
              </w:rPr>
            </w:pPr>
            <w:r w:rsidRPr="00757CC5">
              <w:rPr>
                <w:sz w:val="22"/>
                <w:szCs w:val="22"/>
              </w:rPr>
              <w:t>(дд.мм.ггггчч:мм:сс)</w:t>
            </w:r>
          </w:p>
        </w:tc>
      </w:tr>
      <w:tr w:rsidR="00B57315" w:rsidRPr="00757CC5" w:rsidTr="004E1DD2">
        <w:trPr>
          <w:trHeight w:val="312"/>
        </w:trPr>
        <w:tc>
          <w:tcPr>
            <w:tcW w:w="250" w:type="pct"/>
            <w:shd w:val="clear" w:color="auto" w:fill="auto"/>
            <w:noWrap/>
            <w:vAlign w:val="center"/>
            <w:hideMark/>
          </w:tcPr>
          <w:p w:rsidR="00B57315" w:rsidRPr="00757CC5" w:rsidRDefault="00B57315" w:rsidP="004E1DD2">
            <w:pPr>
              <w:widowControl/>
              <w:autoSpaceDN/>
              <w:adjustRightInd/>
              <w:jc w:val="center"/>
              <w:rPr>
                <w:b/>
                <w:bCs/>
                <w:szCs w:val="22"/>
              </w:rPr>
            </w:pPr>
            <w:r w:rsidRPr="00757CC5">
              <w:rPr>
                <w:b/>
                <w:bCs/>
                <w:sz w:val="22"/>
                <w:szCs w:val="22"/>
              </w:rPr>
              <w:t>24</w:t>
            </w:r>
          </w:p>
        </w:tc>
        <w:tc>
          <w:tcPr>
            <w:tcW w:w="3747" w:type="pct"/>
            <w:gridSpan w:val="2"/>
            <w:shd w:val="clear" w:color="auto" w:fill="auto"/>
            <w:hideMark/>
          </w:tcPr>
          <w:p w:rsidR="00B57315" w:rsidRPr="00757CC5" w:rsidRDefault="00B57315" w:rsidP="004E1DD2">
            <w:pPr>
              <w:widowControl/>
              <w:autoSpaceDN/>
              <w:adjustRightInd/>
              <w:rPr>
                <w:szCs w:val="22"/>
              </w:rPr>
            </w:pPr>
            <w:r w:rsidRPr="00757CC5">
              <w:rPr>
                <w:sz w:val="22"/>
                <w:szCs w:val="22"/>
              </w:rPr>
              <w:t>Удостоверяющий центр</w:t>
            </w:r>
          </w:p>
        </w:tc>
        <w:tc>
          <w:tcPr>
            <w:tcW w:w="1003" w:type="pct"/>
            <w:shd w:val="clear" w:color="auto" w:fill="auto"/>
            <w:vAlign w:val="center"/>
            <w:hideMark/>
          </w:tcPr>
          <w:p w:rsidR="00B57315" w:rsidRPr="00757CC5" w:rsidRDefault="00B57315" w:rsidP="004E1DD2">
            <w:pPr>
              <w:widowControl/>
              <w:autoSpaceDN/>
              <w:adjustRightInd/>
              <w:jc w:val="center"/>
              <w:rPr>
                <w:szCs w:val="22"/>
              </w:rPr>
            </w:pPr>
            <w:r w:rsidRPr="00757CC5">
              <w:rPr>
                <w:sz w:val="22"/>
                <w:szCs w:val="22"/>
              </w:rPr>
              <w:t>(издатель СКП)</w:t>
            </w:r>
          </w:p>
        </w:tc>
      </w:tr>
      <w:tr w:rsidR="00B57315" w:rsidRPr="00757CC5" w:rsidTr="004E1DD2">
        <w:trPr>
          <w:trHeight w:val="624"/>
        </w:trPr>
        <w:tc>
          <w:tcPr>
            <w:tcW w:w="250" w:type="pct"/>
            <w:shd w:val="clear" w:color="auto" w:fill="auto"/>
            <w:noWrap/>
            <w:vAlign w:val="center"/>
            <w:hideMark/>
          </w:tcPr>
          <w:p w:rsidR="00B57315" w:rsidRPr="00757CC5" w:rsidRDefault="00B57315" w:rsidP="004E1DD2">
            <w:pPr>
              <w:widowControl/>
              <w:autoSpaceDN/>
              <w:adjustRightInd/>
              <w:jc w:val="center"/>
              <w:rPr>
                <w:b/>
                <w:bCs/>
                <w:szCs w:val="22"/>
              </w:rPr>
            </w:pPr>
            <w:r w:rsidRPr="00757CC5">
              <w:rPr>
                <w:b/>
                <w:bCs/>
                <w:sz w:val="22"/>
                <w:szCs w:val="22"/>
              </w:rPr>
              <w:t>25</w:t>
            </w:r>
          </w:p>
        </w:tc>
        <w:tc>
          <w:tcPr>
            <w:tcW w:w="3747" w:type="pct"/>
            <w:gridSpan w:val="2"/>
            <w:shd w:val="clear" w:color="auto" w:fill="auto"/>
            <w:hideMark/>
          </w:tcPr>
          <w:p w:rsidR="00B57315" w:rsidRPr="00757CC5" w:rsidRDefault="00B57315" w:rsidP="004E1DD2">
            <w:pPr>
              <w:widowControl/>
              <w:autoSpaceDN/>
              <w:adjustRightInd/>
              <w:rPr>
                <w:szCs w:val="22"/>
              </w:rPr>
            </w:pPr>
            <w:r w:rsidRPr="00757CC5">
              <w:rPr>
                <w:sz w:val="22"/>
                <w:szCs w:val="22"/>
              </w:rPr>
              <w:t>Город</w:t>
            </w:r>
          </w:p>
        </w:tc>
        <w:tc>
          <w:tcPr>
            <w:tcW w:w="1003" w:type="pct"/>
            <w:shd w:val="clear" w:color="auto" w:fill="auto"/>
            <w:vAlign w:val="center"/>
            <w:hideMark/>
          </w:tcPr>
          <w:p w:rsidR="00B57315" w:rsidRPr="00757CC5" w:rsidRDefault="00B57315" w:rsidP="004E1DD2">
            <w:pPr>
              <w:widowControl/>
              <w:autoSpaceDN/>
              <w:adjustRightInd/>
              <w:jc w:val="center"/>
              <w:rPr>
                <w:szCs w:val="22"/>
              </w:rPr>
            </w:pPr>
            <w:r w:rsidRPr="00757CC5">
              <w:rPr>
                <w:sz w:val="22"/>
                <w:szCs w:val="22"/>
              </w:rPr>
              <w:t>(город, в котором находится издатель СКП)</w:t>
            </w:r>
          </w:p>
        </w:tc>
      </w:tr>
      <w:tr w:rsidR="00B57315" w:rsidRPr="00757CC5" w:rsidTr="004E1DD2">
        <w:trPr>
          <w:trHeight w:val="610"/>
        </w:trPr>
        <w:tc>
          <w:tcPr>
            <w:tcW w:w="5000" w:type="pct"/>
            <w:gridSpan w:val="4"/>
            <w:shd w:val="clear" w:color="auto" w:fill="auto"/>
            <w:hideMark/>
          </w:tcPr>
          <w:p w:rsidR="00B57315" w:rsidRPr="00757CC5" w:rsidRDefault="00B57315" w:rsidP="004E1DD2">
            <w:pPr>
              <w:widowControl/>
              <w:autoSpaceDN/>
              <w:adjustRightInd/>
              <w:jc w:val="center"/>
              <w:rPr>
                <w:b/>
                <w:bCs/>
                <w:szCs w:val="22"/>
              </w:rPr>
            </w:pPr>
            <w:r w:rsidRPr="00757CC5">
              <w:rPr>
                <w:b/>
                <w:bCs/>
                <w:sz w:val="22"/>
                <w:szCs w:val="22"/>
              </w:rPr>
              <w:t xml:space="preserve">Сведения о сертификатах ключей электронной подписи, используемых другими участниками информационного взаимодействия, использующих информационную систему </w:t>
            </w:r>
            <w:r w:rsidRPr="00757CC5">
              <w:rPr>
                <w:bCs/>
                <w:sz w:val="22"/>
                <w:szCs w:val="22"/>
              </w:rPr>
              <w:t xml:space="preserve">(заполняется </w:t>
            </w:r>
            <w:r w:rsidRPr="00757CC5">
              <w:rPr>
                <w:sz w:val="22"/>
                <w:szCs w:val="22"/>
              </w:rPr>
              <w:t>в случае использования системы несколькими участниками информационного взаимодействия</w:t>
            </w:r>
            <w:r w:rsidRPr="00757CC5">
              <w:rPr>
                <w:bCs/>
                <w:sz w:val="22"/>
                <w:szCs w:val="22"/>
              </w:rPr>
              <w:t>)</w:t>
            </w:r>
          </w:p>
        </w:tc>
      </w:tr>
      <w:tr w:rsidR="00B57315" w:rsidRPr="00757CC5" w:rsidTr="004E1DD2">
        <w:trPr>
          <w:trHeight w:val="390"/>
        </w:trPr>
        <w:tc>
          <w:tcPr>
            <w:tcW w:w="1308" w:type="pct"/>
            <w:gridSpan w:val="2"/>
            <w:shd w:val="clear" w:color="auto" w:fill="auto"/>
            <w:hideMark/>
          </w:tcPr>
          <w:p w:rsidR="00B57315" w:rsidRPr="00757CC5" w:rsidRDefault="00B57315" w:rsidP="004E1DD2">
            <w:pPr>
              <w:widowControl/>
              <w:autoSpaceDN/>
              <w:adjustRightInd/>
              <w:rPr>
                <w:b/>
                <w:bCs/>
                <w:szCs w:val="22"/>
              </w:rPr>
            </w:pPr>
            <w:r w:rsidRPr="00757CC5">
              <w:rPr>
                <w:b/>
                <w:bCs/>
                <w:sz w:val="22"/>
                <w:szCs w:val="22"/>
              </w:rPr>
              <w:t>Наименование участника информационного взаимодействия</w:t>
            </w:r>
          </w:p>
        </w:tc>
        <w:tc>
          <w:tcPr>
            <w:tcW w:w="2689" w:type="pct"/>
            <w:shd w:val="clear" w:color="auto" w:fill="auto"/>
            <w:hideMark/>
          </w:tcPr>
          <w:p w:rsidR="00B57315" w:rsidRPr="00757CC5" w:rsidRDefault="00B57315" w:rsidP="004E1DD2">
            <w:pPr>
              <w:widowControl/>
              <w:autoSpaceDN/>
              <w:adjustRightInd/>
              <w:jc w:val="center"/>
              <w:rPr>
                <w:b/>
                <w:bCs/>
                <w:szCs w:val="22"/>
              </w:rPr>
            </w:pPr>
            <w:r w:rsidRPr="00757CC5">
              <w:rPr>
                <w:b/>
                <w:bCs/>
                <w:sz w:val="22"/>
                <w:szCs w:val="22"/>
              </w:rPr>
              <w:t>Атрибут</w:t>
            </w:r>
          </w:p>
        </w:tc>
        <w:tc>
          <w:tcPr>
            <w:tcW w:w="1003" w:type="pct"/>
            <w:shd w:val="clear" w:color="auto" w:fill="auto"/>
            <w:vAlign w:val="center"/>
            <w:hideMark/>
          </w:tcPr>
          <w:p w:rsidR="00B57315" w:rsidRPr="00757CC5" w:rsidRDefault="00B57315" w:rsidP="004E1DD2">
            <w:pPr>
              <w:widowControl/>
              <w:autoSpaceDN/>
              <w:adjustRightInd/>
              <w:jc w:val="center"/>
              <w:rPr>
                <w:b/>
                <w:bCs/>
                <w:szCs w:val="22"/>
              </w:rPr>
            </w:pPr>
            <w:r w:rsidRPr="00757CC5">
              <w:rPr>
                <w:b/>
                <w:bCs/>
                <w:sz w:val="22"/>
                <w:szCs w:val="22"/>
              </w:rPr>
              <w:t>Значение</w:t>
            </w:r>
          </w:p>
        </w:tc>
      </w:tr>
      <w:tr w:rsidR="00B57315" w:rsidRPr="00757CC5" w:rsidTr="004E1DD2">
        <w:trPr>
          <w:trHeight w:val="624"/>
        </w:trPr>
        <w:tc>
          <w:tcPr>
            <w:tcW w:w="250" w:type="pct"/>
            <w:vMerge w:val="restart"/>
            <w:shd w:val="clear" w:color="auto" w:fill="auto"/>
            <w:noWrap/>
            <w:vAlign w:val="center"/>
            <w:hideMark/>
          </w:tcPr>
          <w:p w:rsidR="00B57315" w:rsidRPr="00757CC5" w:rsidRDefault="00B57315" w:rsidP="004E1DD2">
            <w:pPr>
              <w:widowControl/>
              <w:autoSpaceDN/>
              <w:adjustRightInd/>
              <w:jc w:val="center"/>
              <w:rPr>
                <w:b/>
                <w:bCs/>
                <w:szCs w:val="22"/>
              </w:rPr>
            </w:pPr>
            <w:r w:rsidRPr="00757CC5">
              <w:rPr>
                <w:b/>
                <w:bCs/>
                <w:sz w:val="22"/>
                <w:szCs w:val="22"/>
              </w:rPr>
              <w:t>а</w:t>
            </w:r>
          </w:p>
        </w:tc>
        <w:tc>
          <w:tcPr>
            <w:tcW w:w="1058" w:type="pct"/>
            <w:vMerge w:val="restart"/>
            <w:shd w:val="clear" w:color="auto" w:fill="auto"/>
            <w:hideMark/>
          </w:tcPr>
          <w:p w:rsidR="00B57315" w:rsidRPr="00757CC5" w:rsidRDefault="00B57315" w:rsidP="004E1DD2">
            <w:pPr>
              <w:widowControl/>
              <w:autoSpaceDN/>
              <w:adjustRightInd/>
              <w:rPr>
                <w:szCs w:val="22"/>
              </w:rPr>
            </w:pPr>
            <w:r w:rsidRPr="00757CC5">
              <w:rPr>
                <w:sz w:val="22"/>
                <w:szCs w:val="22"/>
              </w:rPr>
              <w:t xml:space="preserve">Участник информационного взаимодействия </w:t>
            </w:r>
            <w:r w:rsidRPr="00757CC5">
              <w:rPr>
                <w:bCs/>
                <w:sz w:val="22"/>
                <w:szCs w:val="22"/>
              </w:rPr>
              <w:t xml:space="preserve">(заполняется </w:t>
            </w:r>
            <w:r w:rsidRPr="00757CC5">
              <w:rPr>
                <w:sz w:val="22"/>
                <w:szCs w:val="22"/>
              </w:rPr>
              <w:t>в случае использования системы несколькими участниками информационного взаимодействия</w:t>
            </w:r>
            <w:r w:rsidRPr="00757CC5">
              <w:rPr>
                <w:bCs/>
                <w:sz w:val="22"/>
                <w:szCs w:val="22"/>
              </w:rPr>
              <w:t>)</w:t>
            </w:r>
          </w:p>
        </w:tc>
        <w:tc>
          <w:tcPr>
            <w:tcW w:w="2689" w:type="pct"/>
            <w:shd w:val="clear" w:color="auto" w:fill="auto"/>
            <w:hideMark/>
          </w:tcPr>
          <w:p w:rsidR="00B57315" w:rsidRPr="00757CC5" w:rsidRDefault="00B57315" w:rsidP="004E1DD2">
            <w:pPr>
              <w:widowControl/>
              <w:autoSpaceDN/>
              <w:adjustRightInd/>
              <w:rPr>
                <w:szCs w:val="22"/>
              </w:rPr>
            </w:pPr>
            <w:r w:rsidRPr="00757CC5">
              <w:rPr>
                <w:sz w:val="22"/>
                <w:szCs w:val="22"/>
              </w:rPr>
              <w:t>Серийный номер СКП</w:t>
            </w:r>
          </w:p>
        </w:tc>
        <w:tc>
          <w:tcPr>
            <w:tcW w:w="1003" w:type="pct"/>
            <w:shd w:val="clear" w:color="auto" w:fill="auto"/>
            <w:vAlign w:val="center"/>
            <w:hideMark/>
          </w:tcPr>
          <w:p w:rsidR="00B57315" w:rsidRPr="00757CC5" w:rsidRDefault="00B57315" w:rsidP="004E1DD2">
            <w:pPr>
              <w:widowControl/>
              <w:autoSpaceDN/>
              <w:adjustRightInd/>
              <w:jc w:val="center"/>
              <w:rPr>
                <w:szCs w:val="22"/>
              </w:rPr>
            </w:pPr>
            <w:r w:rsidRPr="00757CC5">
              <w:rPr>
                <w:sz w:val="22"/>
                <w:szCs w:val="22"/>
              </w:rPr>
              <w:t> </w:t>
            </w:r>
          </w:p>
        </w:tc>
      </w:tr>
      <w:tr w:rsidR="00B57315" w:rsidRPr="00757CC5" w:rsidTr="004E1DD2">
        <w:trPr>
          <w:trHeight w:val="624"/>
        </w:trPr>
        <w:tc>
          <w:tcPr>
            <w:tcW w:w="0" w:type="auto"/>
            <w:vMerge/>
            <w:shd w:val="clear" w:color="auto" w:fill="auto"/>
            <w:vAlign w:val="center"/>
            <w:hideMark/>
          </w:tcPr>
          <w:p w:rsidR="00B57315" w:rsidRPr="00757CC5" w:rsidRDefault="00B57315" w:rsidP="004E1DD2">
            <w:pPr>
              <w:widowControl/>
              <w:autoSpaceDE/>
              <w:autoSpaceDN/>
              <w:adjustRightInd/>
              <w:rPr>
                <w:b/>
                <w:bCs/>
                <w:szCs w:val="22"/>
              </w:rPr>
            </w:pPr>
          </w:p>
        </w:tc>
        <w:tc>
          <w:tcPr>
            <w:tcW w:w="0" w:type="auto"/>
            <w:vMerge/>
            <w:shd w:val="clear" w:color="auto" w:fill="auto"/>
            <w:vAlign w:val="center"/>
            <w:hideMark/>
          </w:tcPr>
          <w:p w:rsidR="00B57315" w:rsidRPr="00757CC5" w:rsidRDefault="00B57315" w:rsidP="004E1DD2">
            <w:pPr>
              <w:widowControl/>
              <w:autoSpaceDE/>
              <w:autoSpaceDN/>
              <w:adjustRightInd/>
              <w:rPr>
                <w:szCs w:val="22"/>
              </w:rPr>
            </w:pPr>
          </w:p>
        </w:tc>
        <w:tc>
          <w:tcPr>
            <w:tcW w:w="2689" w:type="pct"/>
            <w:shd w:val="clear" w:color="auto" w:fill="auto"/>
            <w:hideMark/>
          </w:tcPr>
          <w:p w:rsidR="00B57315" w:rsidRPr="00757CC5" w:rsidRDefault="00B57315" w:rsidP="004E1DD2">
            <w:pPr>
              <w:widowControl/>
              <w:autoSpaceDN/>
              <w:adjustRightInd/>
              <w:rPr>
                <w:szCs w:val="22"/>
              </w:rPr>
            </w:pPr>
            <w:r w:rsidRPr="00757CC5">
              <w:rPr>
                <w:sz w:val="22"/>
                <w:szCs w:val="22"/>
              </w:rPr>
              <w:t>Дата начала действия СКП</w:t>
            </w:r>
          </w:p>
        </w:tc>
        <w:tc>
          <w:tcPr>
            <w:tcW w:w="1003" w:type="pct"/>
            <w:shd w:val="clear" w:color="auto" w:fill="auto"/>
            <w:vAlign w:val="center"/>
            <w:hideMark/>
          </w:tcPr>
          <w:p w:rsidR="00B57315" w:rsidRPr="00757CC5" w:rsidRDefault="00B57315" w:rsidP="004E1DD2">
            <w:pPr>
              <w:widowControl/>
              <w:autoSpaceDN/>
              <w:adjustRightInd/>
              <w:jc w:val="center"/>
              <w:rPr>
                <w:szCs w:val="22"/>
              </w:rPr>
            </w:pPr>
            <w:r w:rsidRPr="00757CC5">
              <w:rPr>
                <w:sz w:val="22"/>
                <w:szCs w:val="22"/>
              </w:rPr>
              <w:t>(дд.мм.ггггчч:мм:сс)</w:t>
            </w:r>
          </w:p>
        </w:tc>
      </w:tr>
      <w:tr w:rsidR="00B57315" w:rsidRPr="00757CC5" w:rsidTr="004E1DD2">
        <w:trPr>
          <w:trHeight w:val="624"/>
        </w:trPr>
        <w:tc>
          <w:tcPr>
            <w:tcW w:w="0" w:type="auto"/>
            <w:vMerge/>
            <w:shd w:val="clear" w:color="auto" w:fill="auto"/>
            <w:vAlign w:val="center"/>
            <w:hideMark/>
          </w:tcPr>
          <w:p w:rsidR="00B57315" w:rsidRPr="00757CC5" w:rsidRDefault="00B57315" w:rsidP="004E1DD2">
            <w:pPr>
              <w:widowControl/>
              <w:autoSpaceDE/>
              <w:autoSpaceDN/>
              <w:adjustRightInd/>
              <w:rPr>
                <w:b/>
                <w:bCs/>
                <w:szCs w:val="22"/>
              </w:rPr>
            </w:pPr>
          </w:p>
        </w:tc>
        <w:tc>
          <w:tcPr>
            <w:tcW w:w="0" w:type="auto"/>
            <w:vMerge/>
            <w:shd w:val="clear" w:color="auto" w:fill="auto"/>
            <w:vAlign w:val="center"/>
            <w:hideMark/>
          </w:tcPr>
          <w:p w:rsidR="00B57315" w:rsidRPr="00757CC5" w:rsidRDefault="00B57315" w:rsidP="004E1DD2">
            <w:pPr>
              <w:widowControl/>
              <w:autoSpaceDE/>
              <w:autoSpaceDN/>
              <w:adjustRightInd/>
              <w:rPr>
                <w:szCs w:val="22"/>
              </w:rPr>
            </w:pPr>
          </w:p>
        </w:tc>
        <w:tc>
          <w:tcPr>
            <w:tcW w:w="2689" w:type="pct"/>
            <w:shd w:val="clear" w:color="auto" w:fill="auto"/>
            <w:hideMark/>
          </w:tcPr>
          <w:p w:rsidR="00B57315" w:rsidRPr="00757CC5" w:rsidRDefault="00B57315" w:rsidP="004E1DD2">
            <w:pPr>
              <w:widowControl/>
              <w:autoSpaceDN/>
              <w:adjustRightInd/>
              <w:rPr>
                <w:szCs w:val="22"/>
              </w:rPr>
            </w:pPr>
            <w:r w:rsidRPr="00757CC5">
              <w:rPr>
                <w:sz w:val="22"/>
                <w:szCs w:val="22"/>
              </w:rPr>
              <w:t>Дата окончания действия СКП</w:t>
            </w:r>
          </w:p>
        </w:tc>
        <w:tc>
          <w:tcPr>
            <w:tcW w:w="1003" w:type="pct"/>
            <w:shd w:val="clear" w:color="auto" w:fill="auto"/>
            <w:vAlign w:val="center"/>
            <w:hideMark/>
          </w:tcPr>
          <w:p w:rsidR="00B57315" w:rsidRPr="00757CC5" w:rsidRDefault="00B57315" w:rsidP="004E1DD2">
            <w:pPr>
              <w:widowControl/>
              <w:autoSpaceDN/>
              <w:adjustRightInd/>
              <w:jc w:val="center"/>
              <w:rPr>
                <w:szCs w:val="22"/>
              </w:rPr>
            </w:pPr>
            <w:r w:rsidRPr="00757CC5">
              <w:rPr>
                <w:sz w:val="22"/>
                <w:szCs w:val="22"/>
              </w:rPr>
              <w:t>(дд.мм.ггггчч:мм:сс)</w:t>
            </w:r>
          </w:p>
        </w:tc>
      </w:tr>
      <w:tr w:rsidR="00B57315" w:rsidRPr="00757CC5" w:rsidTr="004E1DD2">
        <w:trPr>
          <w:trHeight w:val="624"/>
        </w:trPr>
        <w:tc>
          <w:tcPr>
            <w:tcW w:w="0" w:type="auto"/>
            <w:vMerge/>
            <w:shd w:val="clear" w:color="auto" w:fill="auto"/>
            <w:vAlign w:val="center"/>
            <w:hideMark/>
          </w:tcPr>
          <w:p w:rsidR="00B57315" w:rsidRPr="00757CC5" w:rsidRDefault="00B57315" w:rsidP="004E1DD2">
            <w:pPr>
              <w:widowControl/>
              <w:autoSpaceDE/>
              <w:autoSpaceDN/>
              <w:adjustRightInd/>
              <w:rPr>
                <w:b/>
                <w:bCs/>
                <w:szCs w:val="22"/>
              </w:rPr>
            </w:pPr>
          </w:p>
        </w:tc>
        <w:tc>
          <w:tcPr>
            <w:tcW w:w="0" w:type="auto"/>
            <w:vMerge/>
            <w:shd w:val="clear" w:color="auto" w:fill="auto"/>
            <w:vAlign w:val="center"/>
            <w:hideMark/>
          </w:tcPr>
          <w:p w:rsidR="00B57315" w:rsidRPr="00757CC5" w:rsidRDefault="00B57315" w:rsidP="004E1DD2">
            <w:pPr>
              <w:widowControl/>
              <w:autoSpaceDE/>
              <w:autoSpaceDN/>
              <w:adjustRightInd/>
              <w:rPr>
                <w:szCs w:val="22"/>
              </w:rPr>
            </w:pPr>
          </w:p>
        </w:tc>
        <w:tc>
          <w:tcPr>
            <w:tcW w:w="2689" w:type="pct"/>
            <w:shd w:val="clear" w:color="auto" w:fill="auto"/>
            <w:hideMark/>
          </w:tcPr>
          <w:p w:rsidR="00B57315" w:rsidRPr="00757CC5" w:rsidRDefault="00B57315" w:rsidP="004E1DD2">
            <w:pPr>
              <w:widowControl/>
              <w:autoSpaceDN/>
              <w:adjustRightInd/>
              <w:rPr>
                <w:szCs w:val="22"/>
              </w:rPr>
            </w:pPr>
            <w:r w:rsidRPr="00757CC5">
              <w:rPr>
                <w:sz w:val="22"/>
                <w:szCs w:val="22"/>
              </w:rPr>
              <w:t>Удостоверяющий центр</w:t>
            </w:r>
          </w:p>
        </w:tc>
        <w:tc>
          <w:tcPr>
            <w:tcW w:w="1003" w:type="pct"/>
            <w:shd w:val="clear" w:color="auto" w:fill="auto"/>
            <w:vAlign w:val="center"/>
            <w:hideMark/>
          </w:tcPr>
          <w:p w:rsidR="00B57315" w:rsidRPr="00757CC5" w:rsidRDefault="00B57315" w:rsidP="004E1DD2">
            <w:pPr>
              <w:widowControl/>
              <w:autoSpaceDN/>
              <w:adjustRightInd/>
              <w:jc w:val="center"/>
              <w:rPr>
                <w:szCs w:val="22"/>
              </w:rPr>
            </w:pPr>
            <w:r w:rsidRPr="00757CC5">
              <w:rPr>
                <w:sz w:val="22"/>
                <w:szCs w:val="22"/>
              </w:rPr>
              <w:t>(издатель СКП)</w:t>
            </w:r>
          </w:p>
        </w:tc>
      </w:tr>
      <w:tr w:rsidR="00B57315" w:rsidRPr="00757CC5" w:rsidTr="004E1DD2">
        <w:trPr>
          <w:trHeight w:val="624"/>
        </w:trPr>
        <w:tc>
          <w:tcPr>
            <w:tcW w:w="0" w:type="auto"/>
            <w:vMerge/>
            <w:shd w:val="clear" w:color="auto" w:fill="auto"/>
            <w:vAlign w:val="center"/>
            <w:hideMark/>
          </w:tcPr>
          <w:p w:rsidR="00B57315" w:rsidRPr="00757CC5" w:rsidRDefault="00B57315" w:rsidP="004E1DD2">
            <w:pPr>
              <w:widowControl/>
              <w:autoSpaceDE/>
              <w:autoSpaceDN/>
              <w:adjustRightInd/>
              <w:rPr>
                <w:b/>
                <w:bCs/>
                <w:szCs w:val="22"/>
              </w:rPr>
            </w:pPr>
          </w:p>
        </w:tc>
        <w:tc>
          <w:tcPr>
            <w:tcW w:w="0" w:type="auto"/>
            <w:vMerge/>
            <w:shd w:val="clear" w:color="auto" w:fill="auto"/>
            <w:vAlign w:val="center"/>
            <w:hideMark/>
          </w:tcPr>
          <w:p w:rsidR="00B57315" w:rsidRPr="00757CC5" w:rsidRDefault="00B57315" w:rsidP="004E1DD2">
            <w:pPr>
              <w:widowControl/>
              <w:autoSpaceDE/>
              <w:autoSpaceDN/>
              <w:adjustRightInd/>
              <w:rPr>
                <w:szCs w:val="22"/>
              </w:rPr>
            </w:pPr>
          </w:p>
        </w:tc>
        <w:tc>
          <w:tcPr>
            <w:tcW w:w="2689" w:type="pct"/>
            <w:shd w:val="clear" w:color="auto" w:fill="auto"/>
            <w:hideMark/>
          </w:tcPr>
          <w:p w:rsidR="00B57315" w:rsidRPr="00757CC5" w:rsidRDefault="00B57315" w:rsidP="004E1DD2">
            <w:pPr>
              <w:widowControl/>
              <w:autoSpaceDN/>
              <w:adjustRightInd/>
              <w:rPr>
                <w:szCs w:val="22"/>
              </w:rPr>
            </w:pPr>
            <w:r w:rsidRPr="00757CC5">
              <w:rPr>
                <w:sz w:val="22"/>
                <w:szCs w:val="22"/>
              </w:rPr>
              <w:t>Город</w:t>
            </w:r>
          </w:p>
        </w:tc>
        <w:tc>
          <w:tcPr>
            <w:tcW w:w="1003" w:type="pct"/>
            <w:shd w:val="clear" w:color="auto" w:fill="auto"/>
            <w:vAlign w:val="center"/>
            <w:hideMark/>
          </w:tcPr>
          <w:p w:rsidR="00B57315" w:rsidRPr="00757CC5" w:rsidRDefault="00B57315" w:rsidP="004E1DD2">
            <w:pPr>
              <w:widowControl/>
              <w:autoSpaceDN/>
              <w:adjustRightInd/>
              <w:jc w:val="center"/>
              <w:rPr>
                <w:szCs w:val="22"/>
              </w:rPr>
            </w:pPr>
            <w:r w:rsidRPr="00757CC5">
              <w:rPr>
                <w:sz w:val="22"/>
                <w:szCs w:val="22"/>
              </w:rPr>
              <w:t>(город, в котором находится издатель СКП)</w:t>
            </w:r>
          </w:p>
        </w:tc>
      </w:tr>
      <w:tr w:rsidR="00B57315" w:rsidRPr="00757CC5" w:rsidTr="004E1DD2">
        <w:trPr>
          <w:trHeight w:val="624"/>
        </w:trPr>
        <w:tc>
          <w:tcPr>
            <w:tcW w:w="250" w:type="pct"/>
            <w:vMerge w:val="restart"/>
            <w:shd w:val="clear" w:color="auto" w:fill="auto"/>
            <w:noWrap/>
            <w:vAlign w:val="center"/>
            <w:hideMark/>
          </w:tcPr>
          <w:p w:rsidR="00B57315" w:rsidRPr="00757CC5" w:rsidRDefault="00B57315" w:rsidP="004E1DD2">
            <w:pPr>
              <w:widowControl/>
              <w:autoSpaceDN/>
              <w:adjustRightInd/>
              <w:jc w:val="center"/>
              <w:rPr>
                <w:b/>
                <w:bCs/>
                <w:szCs w:val="22"/>
              </w:rPr>
            </w:pPr>
            <w:r w:rsidRPr="00757CC5">
              <w:rPr>
                <w:b/>
                <w:bCs/>
                <w:sz w:val="22"/>
                <w:szCs w:val="22"/>
              </w:rPr>
              <w:t>б</w:t>
            </w:r>
          </w:p>
        </w:tc>
        <w:tc>
          <w:tcPr>
            <w:tcW w:w="1058" w:type="pct"/>
            <w:vMerge w:val="restart"/>
            <w:shd w:val="clear" w:color="auto" w:fill="auto"/>
            <w:hideMark/>
          </w:tcPr>
          <w:p w:rsidR="00B57315" w:rsidRPr="00757CC5" w:rsidRDefault="00B57315" w:rsidP="004E1DD2">
            <w:pPr>
              <w:widowControl/>
              <w:autoSpaceDN/>
              <w:adjustRightInd/>
              <w:rPr>
                <w:szCs w:val="22"/>
              </w:rPr>
            </w:pPr>
            <w:r w:rsidRPr="00757CC5">
              <w:rPr>
                <w:sz w:val="22"/>
                <w:szCs w:val="22"/>
              </w:rPr>
              <w:t xml:space="preserve">Участник информационного взаимодействия </w:t>
            </w:r>
            <w:r w:rsidRPr="00757CC5">
              <w:rPr>
                <w:bCs/>
                <w:sz w:val="22"/>
                <w:szCs w:val="22"/>
              </w:rPr>
              <w:t xml:space="preserve">(заполняется </w:t>
            </w:r>
            <w:r w:rsidRPr="00757CC5">
              <w:rPr>
                <w:sz w:val="22"/>
                <w:szCs w:val="22"/>
              </w:rPr>
              <w:t>в случае использования системы несколькими участниками информационного взаимодействия</w:t>
            </w:r>
            <w:r w:rsidRPr="00757CC5">
              <w:rPr>
                <w:bCs/>
                <w:sz w:val="22"/>
                <w:szCs w:val="22"/>
              </w:rPr>
              <w:t>)</w:t>
            </w:r>
          </w:p>
        </w:tc>
        <w:tc>
          <w:tcPr>
            <w:tcW w:w="2689" w:type="pct"/>
            <w:shd w:val="clear" w:color="auto" w:fill="auto"/>
            <w:hideMark/>
          </w:tcPr>
          <w:p w:rsidR="00B57315" w:rsidRPr="00757CC5" w:rsidRDefault="00B57315" w:rsidP="004E1DD2">
            <w:pPr>
              <w:widowControl/>
              <w:autoSpaceDN/>
              <w:adjustRightInd/>
              <w:rPr>
                <w:szCs w:val="22"/>
              </w:rPr>
            </w:pPr>
            <w:r w:rsidRPr="00757CC5">
              <w:rPr>
                <w:sz w:val="22"/>
                <w:szCs w:val="22"/>
              </w:rPr>
              <w:t>Серийный номер СКП</w:t>
            </w:r>
          </w:p>
        </w:tc>
        <w:tc>
          <w:tcPr>
            <w:tcW w:w="1003" w:type="pct"/>
            <w:shd w:val="clear" w:color="auto" w:fill="auto"/>
            <w:vAlign w:val="center"/>
            <w:hideMark/>
          </w:tcPr>
          <w:p w:rsidR="00B57315" w:rsidRPr="00757CC5" w:rsidRDefault="00B57315" w:rsidP="004E1DD2">
            <w:pPr>
              <w:widowControl/>
              <w:autoSpaceDN/>
              <w:adjustRightInd/>
              <w:jc w:val="center"/>
              <w:rPr>
                <w:szCs w:val="22"/>
              </w:rPr>
            </w:pPr>
            <w:r w:rsidRPr="00757CC5">
              <w:rPr>
                <w:sz w:val="22"/>
                <w:szCs w:val="22"/>
              </w:rPr>
              <w:t> </w:t>
            </w:r>
          </w:p>
        </w:tc>
      </w:tr>
      <w:tr w:rsidR="00B57315" w:rsidRPr="00757CC5" w:rsidTr="004E1DD2">
        <w:trPr>
          <w:trHeight w:val="624"/>
        </w:trPr>
        <w:tc>
          <w:tcPr>
            <w:tcW w:w="0" w:type="auto"/>
            <w:vMerge/>
            <w:shd w:val="clear" w:color="auto" w:fill="auto"/>
            <w:vAlign w:val="center"/>
            <w:hideMark/>
          </w:tcPr>
          <w:p w:rsidR="00B57315" w:rsidRPr="00757CC5" w:rsidRDefault="00B57315" w:rsidP="004E1DD2">
            <w:pPr>
              <w:widowControl/>
              <w:autoSpaceDE/>
              <w:autoSpaceDN/>
              <w:adjustRightInd/>
              <w:rPr>
                <w:b/>
                <w:bCs/>
                <w:szCs w:val="22"/>
              </w:rPr>
            </w:pPr>
          </w:p>
        </w:tc>
        <w:tc>
          <w:tcPr>
            <w:tcW w:w="0" w:type="auto"/>
            <w:vMerge/>
            <w:shd w:val="clear" w:color="auto" w:fill="auto"/>
            <w:vAlign w:val="center"/>
            <w:hideMark/>
          </w:tcPr>
          <w:p w:rsidR="00B57315" w:rsidRPr="00757CC5" w:rsidRDefault="00B57315" w:rsidP="004E1DD2">
            <w:pPr>
              <w:widowControl/>
              <w:autoSpaceDE/>
              <w:autoSpaceDN/>
              <w:adjustRightInd/>
              <w:rPr>
                <w:szCs w:val="22"/>
              </w:rPr>
            </w:pPr>
          </w:p>
        </w:tc>
        <w:tc>
          <w:tcPr>
            <w:tcW w:w="2689" w:type="pct"/>
            <w:shd w:val="clear" w:color="auto" w:fill="auto"/>
            <w:hideMark/>
          </w:tcPr>
          <w:p w:rsidR="00B57315" w:rsidRPr="00757CC5" w:rsidRDefault="00B57315" w:rsidP="004E1DD2">
            <w:pPr>
              <w:widowControl/>
              <w:autoSpaceDN/>
              <w:adjustRightInd/>
              <w:rPr>
                <w:szCs w:val="22"/>
              </w:rPr>
            </w:pPr>
            <w:r w:rsidRPr="00757CC5">
              <w:rPr>
                <w:sz w:val="22"/>
                <w:szCs w:val="22"/>
              </w:rPr>
              <w:t>Дата начала действия СКП</w:t>
            </w:r>
          </w:p>
        </w:tc>
        <w:tc>
          <w:tcPr>
            <w:tcW w:w="1003" w:type="pct"/>
            <w:shd w:val="clear" w:color="auto" w:fill="auto"/>
            <w:vAlign w:val="center"/>
            <w:hideMark/>
          </w:tcPr>
          <w:p w:rsidR="00B57315" w:rsidRPr="00757CC5" w:rsidRDefault="00B57315" w:rsidP="004E1DD2">
            <w:pPr>
              <w:widowControl/>
              <w:autoSpaceDN/>
              <w:adjustRightInd/>
              <w:jc w:val="center"/>
              <w:rPr>
                <w:szCs w:val="22"/>
              </w:rPr>
            </w:pPr>
            <w:r w:rsidRPr="00757CC5">
              <w:rPr>
                <w:sz w:val="22"/>
                <w:szCs w:val="22"/>
              </w:rPr>
              <w:t>(дд.мм.ггггчч:мм:сс)</w:t>
            </w:r>
          </w:p>
        </w:tc>
      </w:tr>
      <w:tr w:rsidR="00B57315" w:rsidRPr="00757CC5" w:rsidTr="004E1DD2">
        <w:trPr>
          <w:trHeight w:val="624"/>
        </w:trPr>
        <w:tc>
          <w:tcPr>
            <w:tcW w:w="0" w:type="auto"/>
            <w:vMerge/>
            <w:shd w:val="clear" w:color="auto" w:fill="auto"/>
            <w:vAlign w:val="center"/>
            <w:hideMark/>
          </w:tcPr>
          <w:p w:rsidR="00B57315" w:rsidRPr="00757CC5" w:rsidRDefault="00B57315" w:rsidP="004E1DD2">
            <w:pPr>
              <w:widowControl/>
              <w:autoSpaceDE/>
              <w:autoSpaceDN/>
              <w:adjustRightInd/>
              <w:rPr>
                <w:b/>
                <w:bCs/>
                <w:szCs w:val="22"/>
              </w:rPr>
            </w:pPr>
          </w:p>
        </w:tc>
        <w:tc>
          <w:tcPr>
            <w:tcW w:w="0" w:type="auto"/>
            <w:vMerge/>
            <w:shd w:val="clear" w:color="auto" w:fill="auto"/>
            <w:vAlign w:val="center"/>
            <w:hideMark/>
          </w:tcPr>
          <w:p w:rsidR="00B57315" w:rsidRPr="00757CC5" w:rsidRDefault="00B57315" w:rsidP="004E1DD2">
            <w:pPr>
              <w:widowControl/>
              <w:autoSpaceDE/>
              <w:autoSpaceDN/>
              <w:adjustRightInd/>
              <w:rPr>
                <w:szCs w:val="22"/>
              </w:rPr>
            </w:pPr>
          </w:p>
        </w:tc>
        <w:tc>
          <w:tcPr>
            <w:tcW w:w="2689" w:type="pct"/>
            <w:shd w:val="clear" w:color="auto" w:fill="auto"/>
            <w:hideMark/>
          </w:tcPr>
          <w:p w:rsidR="00B57315" w:rsidRPr="00757CC5" w:rsidRDefault="00B57315" w:rsidP="004E1DD2">
            <w:pPr>
              <w:widowControl/>
              <w:autoSpaceDN/>
              <w:adjustRightInd/>
              <w:rPr>
                <w:szCs w:val="22"/>
              </w:rPr>
            </w:pPr>
            <w:r w:rsidRPr="00757CC5">
              <w:rPr>
                <w:sz w:val="22"/>
                <w:szCs w:val="22"/>
              </w:rPr>
              <w:t>Дата окончания действия СКП</w:t>
            </w:r>
          </w:p>
        </w:tc>
        <w:tc>
          <w:tcPr>
            <w:tcW w:w="1003" w:type="pct"/>
            <w:shd w:val="clear" w:color="auto" w:fill="auto"/>
            <w:vAlign w:val="center"/>
            <w:hideMark/>
          </w:tcPr>
          <w:p w:rsidR="00B57315" w:rsidRPr="00757CC5" w:rsidRDefault="00B57315" w:rsidP="004E1DD2">
            <w:pPr>
              <w:widowControl/>
              <w:autoSpaceDN/>
              <w:adjustRightInd/>
              <w:jc w:val="center"/>
              <w:rPr>
                <w:szCs w:val="22"/>
              </w:rPr>
            </w:pPr>
            <w:r w:rsidRPr="00757CC5">
              <w:rPr>
                <w:sz w:val="22"/>
                <w:szCs w:val="22"/>
              </w:rPr>
              <w:t>(дд.мм.ггггчч:мм:сс)</w:t>
            </w:r>
          </w:p>
        </w:tc>
      </w:tr>
      <w:tr w:rsidR="00B57315" w:rsidRPr="00757CC5" w:rsidTr="004E1DD2">
        <w:trPr>
          <w:trHeight w:val="624"/>
        </w:trPr>
        <w:tc>
          <w:tcPr>
            <w:tcW w:w="0" w:type="auto"/>
            <w:vMerge/>
            <w:shd w:val="clear" w:color="auto" w:fill="auto"/>
            <w:vAlign w:val="center"/>
            <w:hideMark/>
          </w:tcPr>
          <w:p w:rsidR="00B57315" w:rsidRPr="00757CC5" w:rsidRDefault="00B57315" w:rsidP="004E1DD2">
            <w:pPr>
              <w:widowControl/>
              <w:autoSpaceDE/>
              <w:autoSpaceDN/>
              <w:adjustRightInd/>
              <w:rPr>
                <w:b/>
                <w:bCs/>
                <w:szCs w:val="22"/>
              </w:rPr>
            </w:pPr>
          </w:p>
        </w:tc>
        <w:tc>
          <w:tcPr>
            <w:tcW w:w="0" w:type="auto"/>
            <w:vMerge/>
            <w:shd w:val="clear" w:color="auto" w:fill="auto"/>
            <w:vAlign w:val="center"/>
            <w:hideMark/>
          </w:tcPr>
          <w:p w:rsidR="00B57315" w:rsidRPr="00757CC5" w:rsidRDefault="00B57315" w:rsidP="004E1DD2">
            <w:pPr>
              <w:widowControl/>
              <w:autoSpaceDE/>
              <w:autoSpaceDN/>
              <w:adjustRightInd/>
              <w:rPr>
                <w:szCs w:val="22"/>
              </w:rPr>
            </w:pPr>
          </w:p>
        </w:tc>
        <w:tc>
          <w:tcPr>
            <w:tcW w:w="2689" w:type="pct"/>
            <w:shd w:val="clear" w:color="auto" w:fill="auto"/>
            <w:hideMark/>
          </w:tcPr>
          <w:p w:rsidR="00B57315" w:rsidRPr="00757CC5" w:rsidRDefault="00B57315" w:rsidP="004E1DD2">
            <w:pPr>
              <w:widowControl/>
              <w:autoSpaceDN/>
              <w:adjustRightInd/>
              <w:rPr>
                <w:szCs w:val="22"/>
              </w:rPr>
            </w:pPr>
            <w:r w:rsidRPr="00757CC5">
              <w:rPr>
                <w:sz w:val="22"/>
                <w:szCs w:val="22"/>
              </w:rPr>
              <w:t>Удостоверяющий центр</w:t>
            </w:r>
          </w:p>
        </w:tc>
        <w:tc>
          <w:tcPr>
            <w:tcW w:w="1003" w:type="pct"/>
            <w:shd w:val="clear" w:color="auto" w:fill="auto"/>
            <w:vAlign w:val="center"/>
            <w:hideMark/>
          </w:tcPr>
          <w:p w:rsidR="00B57315" w:rsidRPr="00757CC5" w:rsidRDefault="00B57315" w:rsidP="004E1DD2">
            <w:pPr>
              <w:widowControl/>
              <w:autoSpaceDN/>
              <w:adjustRightInd/>
              <w:jc w:val="center"/>
              <w:rPr>
                <w:szCs w:val="22"/>
              </w:rPr>
            </w:pPr>
            <w:r w:rsidRPr="00757CC5">
              <w:rPr>
                <w:sz w:val="22"/>
                <w:szCs w:val="22"/>
              </w:rPr>
              <w:t>(издатель СКП)</w:t>
            </w:r>
          </w:p>
        </w:tc>
      </w:tr>
      <w:tr w:rsidR="00B57315" w:rsidRPr="00757CC5" w:rsidTr="004E1DD2">
        <w:trPr>
          <w:trHeight w:val="624"/>
        </w:trPr>
        <w:tc>
          <w:tcPr>
            <w:tcW w:w="0" w:type="auto"/>
            <w:vMerge/>
            <w:shd w:val="clear" w:color="auto" w:fill="auto"/>
            <w:vAlign w:val="center"/>
            <w:hideMark/>
          </w:tcPr>
          <w:p w:rsidR="00B57315" w:rsidRPr="00757CC5" w:rsidRDefault="00B57315" w:rsidP="004E1DD2">
            <w:pPr>
              <w:widowControl/>
              <w:autoSpaceDE/>
              <w:autoSpaceDN/>
              <w:adjustRightInd/>
              <w:rPr>
                <w:b/>
                <w:bCs/>
                <w:szCs w:val="22"/>
              </w:rPr>
            </w:pPr>
          </w:p>
        </w:tc>
        <w:tc>
          <w:tcPr>
            <w:tcW w:w="0" w:type="auto"/>
            <w:vMerge/>
            <w:shd w:val="clear" w:color="auto" w:fill="auto"/>
            <w:vAlign w:val="center"/>
            <w:hideMark/>
          </w:tcPr>
          <w:p w:rsidR="00B57315" w:rsidRPr="00757CC5" w:rsidRDefault="00B57315" w:rsidP="004E1DD2">
            <w:pPr>
              <w:widowControl/>
              <w:autoSpaceDE/>
              <w:autoSpaceDN/>
              <w:adjustRightInd/>
              <w:rPr>
                <w:szCs w:val="22"/>
              </w:rPr>
            </w:pPr>
          </w:p>
        </w:tc>
        <w:tc>
          <w:tcPr>
            <w:tcW w:w="2689" w:type="pct"/>
            <w:shd w:val="clear" w:color="auto" w:fill="auto"/>
            <w:hideMark/>
          </w:tcPr>
          <w:p w:rsidR="00B57315" w:rsidRPr="00757CC5" w:rsidRDefault="00B57315" w:rsidP="004E1DD2">
            <w:pPr>
              <w:widowControl/>
              <w:autoSpaceDN/>
              <w:adjustRightInd/>
              <w:rPr>
                <w:szCs w:val="22"/>
              </w:rPr>
            </w:pPr>
            <w:r w:rsidRPr="00757CC5">
              <w:rPr>
                <w:sz w:val="22"/>
                <w:szCs w:val="22"/>
              </w:rPr>
              <w:t>Город</w:t>
            </w:r>
          </w:p>
        </w:tc>
        <w:tc>
          <w:tcPr>
            <w:tcW w:w="1003" w:type="pct"/>
            <w:shd w:val="clear" w:color="auto" w:fill="auto"/>
            <w:vAlign w:val="center"/>
            <w:hideMark/>
          </w:tcPr>
          <w:p w:rsidR="00B57315" w:rsidRPr="00757CC5" w:rsidRDefault="00B57315" w:rsidP="004E1DD2">
            <w:pPr>
              <w:widowControl/>
              <w:autoSpaceDN/>
              <w:adjustRightInd/>
              <w:jc w:val="center"/>
              <w:rPr>
                <w:szCs w:val="22"/>
              </w:rPr>
            </w:pPr>
            <w:r w:rsidRPr="00757CC5">
              <w:rPr>
                <w:sz w:val="22"/>
                <w:szCs w:val="22"/>
              </w:rPr>
              <w:t>(город, в котором находится издатель СКП)</w:t>
            </w:r>
          </w:p>
        </w:tc>
      </w:tr>
    </w:tbl>
    <w:p w:rsidR="00B57315" w:rsidRPr="00757CC5" w:rsidRDefault="00B57315" w:rsidP="00B57315">
      <w:pPr>
        <w:rPr>
          <w:sz w:val="22"/>
          <w:szCs w:val="22"/>
        </w:rPr>
      </w:pPr>
      <w:r w:rsidRPr="00757CC5">
        <w:rPr>
          <w:sz w:val="22"/>
          <w:szCs w:val="22"/>
        </w:rPr>
        <w:br w:type="page"/>
      </w:r>
    </w:p>
    <w:tbl>
      <w:tblPr>
        <w:tblW w:w="1008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
        <w:gridCol w:w="3721"/>
        <w:gridCol w:w="3766"/>
        <w:gridCol w:w="2154"/>
      </w:tblGrid>
      <w:tr w:rsidR="00B57315" w:rsidRPr="00757CC5" w:rsidTr="004E1DD2">
        <w:trPr>
          <w:trHeight w:val="610"/>
        </w:trPr>
        <w:tc>
          <w:tcPr>
            <w:tcW w:w="10081" w:type="dxa"/>
            <w:gridSpan w:val="4"/>
            <w:shd w:val="clear" w:color="auto" w:fill="auto"/>
            <w:hideMark/>
          </w:tcPr>
          <w:p w:rsidR="00B57315" w:rsidRPr="00757CC5" w:rsidRDefault="00B57315" w:rsidP="004E1DD2">
            <w:pPr>
              <w:widowControl/>
              <w:autoSpaceDN/>
              <w:adjustRightInd/>
              <w:jc w:val="center"/>
              <w:rPr>
                <w:b/>
                <w:bCs/>
                <w:szCs w:val="22"/>
              </w:rPr>
            </w:pPr>
            <w:r w:rsidRPr="00757CC5">
              <w:rPr>
                <w:b/>
                <w:bCs/>
                <w:sz w:val="22"/>
                <w:szCs w:val="22"/>
              </w:rPr>
              <w:t>Сведения о сертификатах ключей электронной подписи, используемых ИС</w:t>
            </w:r>
          </w:p>
        </w:tc>
      </w:tr>
      <w:tr w:rsidR="00B57315" w:rsidRPr="00757CC5" w:rsidTr="004E1DD2">
        <w:trPr>
          <w:trHeight w:val="390"/>
        </w:trPr>
        <w:tc>
          <w:tcPr>
            <w:tcW w:w="4288" w:type="dxa"/>
            <w:gridSpan w:val="2"/>
            <w:shd w:val="clear" w:color="auto" w:fill="auto"/>
            <w:hideMark/>
          </w:tcPr>
          <w:p w:rsidR="00B57315" w:rsidRPr="00757CC5" w:rsidRDefault="00B57315" w:rsidP="004E1DD2">
            <w:pPr>
              <w:widowControl/>
              <w:autoSpaceDN/>
              <w:adjustRightInd/>
              <w:rPr>
                <w:b/>
                <w:bCs/>
                <w:szCs w:val="22"/>
              </w:rPr>
            </w:pPr>
            <w:r w:rsidRPr="00757CC5">
              <w:rPr>
                <w:b/>
                <w:bCs/>
                <w:sz w:val="22"/>
                <w:szCs w:val="22"/>
              </w:rPr>
              <w:t>Мнемоника точки подключения</w:t>
            </w:r>
          </w:p>
        </w:tc>
        <w:tc>
          <w:tcPr>
            <w:tcW w:w="3948" w:type="dxa"/>
            <w:shd w:val="clear" w:color="auto" w:fill="auto"/>
            <w:hideMark/>
          </w:tcPr>
          <w:p w:rsidR="00B57315" w:rsidRPr="00757CC5" w:rsidRDefault="00B57315" w:rsidP="004E1DD2">
            <w:pPr>
              <w:widowControl/>
              <w:autoSpaceDN/>
              <w:adjustRightInd/>
              <w:jc w:val="center"/>
              <w:rPr>
                <w:b/>
                <w:bCs/>
                <w:szCs w:val="22"/>
              </w:rPr>
            </w:pPr>
            <w:r w:rsidRPr="00757CC5">
              <w:rPr>
                <w:b/>
                <w:bCs/>
                <w:sz w:val="22"/>
                <w:szCs w:val="22"/>
              </w:rPr>
              <w:t>Атрибут</w:t>
            </w:r>
          </w:p>
        </w:tc>
        <w:tc>
          <w:tcPr>
            <w:tcW w:w="1845" w:type="dxa"/>
            <w:shd w:val="clear" w:color="auto" w:fill="auto"/>
            <w:vAlign w:val="center"/>
            <w:hideMark/>
          </w:tcPr>
          <w:p w:rsidR="00B57315" w:rsidRPr="00757CC5" w:rsidRDefault="00B57315" w:rsidP="004E1DD2">
            <w:pPr>
              <w:widowControl/>
              <w:autoSpaceDN/>
              <w:adjustRightInd/>
              <w:jc w:val="center"/>
              <w:rPr>
                <w:b/>
                <w:bCs/>
                <w:szCs w:val="22"/>
              </w:rPr>
            </w:pPr>
            <w:r w:rsidRPr="00757CC5">
              <w:rPr>
                <w:b/>
                <w:bCs/>
                <w:sz w:val="22"/>
                <w:szCs w:val="22"/>
              </w:rPr>
              <w:t>Значение</w:t>
            </w:r>
          </w:p>
        </w:tc>
      </w:tr>
      <w:tr w:rsidR="00B57315" w:rsidRPr="00757CC5" w:rsidTr="004E1DD2">
        <w:trPr>
          <w:trHeight w:val="330"/>
        </w:trPr>
        <w:tc>
          <w:tcPr>
            <w:tcW w:w="440" w:type="dxa"/>
            <w:shd w:val="clear" w:color="auto" w:fill="auto"/>
            <w:noWrap/>
            <w:vAlign w:val="center"/>
            <w:hideMark/>
          </w:tcPr>
          <w:p w:rsidR="00B57315" w:rsidRPr="00757CC5" w:rsidRDefault="00B57315" w:rsidP="004E1DD2">
            <w:pPr>
              <w:widowControl/>
              <w:autoSpaceDN/>
              <w:adjustRightInd/>
              <w:jc w:val="center"/>
              <w:rPr>
                <w:b/>
                <w:bCs/>
                <w:szCs w:val="22"/>
              </w:rPr>
            </w:pPr>
            <w:r w:rsidRPr="00757CC5">
              <w:rPr>
                <w:b/>
                <w:bCs/>
                <w:sz w:val="22"/>
                <w:szCs w:val="22"/>
              </w:rPr>
              <w:t>21</w:t>
            </w:r>
          </w:p>
        </w:tc>
        <w:tc>
          <w:tcPr>
            <w:tcW w:w="3848" w:type="dxa"/>
            <w:vMerge w:val="restart"/>
            <w:shd w:val="clear" w:color="auto" w:fill="auto"/>
          </w:tcPr>
          <w:p w:rsidR="00B57315" w:rsidRPr="00757CC5" w:rsidRDefault="00B57315" w:rsidP="009545E4">
            <w:pPr>
              <w:pStyle w:val="afff3"/>
              <w:widowControl/>
              <w:numPr>
                <w:ilvl w:val="0"/>
                <w:numId w:val="24"/>
              </w:numPr>
              <w:autoSpaceDE/>
              <w:adjustRightInd/>
              <w:rPr>
                <w:szCs w:val="22"/>
                <w:lang w:val="en-US" w:eastAsia="en-US"/>
              </w:rPr>
            </w:pPr>
            <w:r w:rsidRPr="00757CC5">
              <w:rPr>
                <w:sz w:val="22"/>
                <w:szCs w:val="22"/>
              </w:rPr>
              <w:t>Мнемоника первой точки подключения</w:t>
            </w:r>
          </w:p>
          <w:p w:rsidR="00B57315" w:rsidRPr="00757CC5" w:rsidRDefault="00B57315" w:rsidP="009545E4">
            <w:pPr>
              <w:pStyle w:val="afff3"/>
              <w:widowControl/>
              <w:numPr>
                <w:ilvl w:val="0"/>
                <w:numId w:val="24"/>
              </w:numPr>
              <w:autoSpaceDE/>
              <w:adjustRightInd/>
              <w:rPr>
                <w:szCs w:val="22"/>
                <w:lang w:val="en-US" w:eastAsia="en-US"/>
              </w:rPr>
            </w:pPr>
            <w:r w:rsidRPr="00757CC5">
              <w:rPr>
                <w:sz w:val="22"/>
                <w:szCs w:val="22"/>
              </w:rPr>
              <w:t>Мнемоника второй точки подключения</w:t>
            </w:r>
          </w:p>
          <w:p w:rsidR="00B57315" w:rsidRPr="00757CC5" w:rsidRDefault="00B57315" w:rsidP="009545E4">
            <w:pPr>
              <w:pStyle w:val="afff3"/>
              <w:widowControl/>
              <w:numPr>
                <w:ilvl w:val="0"/>
                <w:numId w:val="24"/>
              </w:numPr>
              <w:autoSpaceDE/>
              <w:adjustRightInd/>
              <w:rPr>
                <w:szCs w:val="22"/>
                <w:lang w:val="en-US" w:eastAsia="en-US"/>
              </w:rPr>
            </w:pPr>
            <w:r w:rsidRPr="00757CC5">
              <w:rPr>
                <w:sz w:val="22"/>
                <w:szCs w:val="22"/>
              </w:rPr>
              <w:t>…</w:t>
            </w:r>
          </w:p>
          <w:p w:rsidR="00B57315" w:rsidRPr="00757CC5" w:rsidRDefault="00B57315" w:rsidP="004E1DD2">
            <w:pPr>
              <w:widowControl/>
              <w:autoSpaceDN/>
              <w:adjustRightInd/>
              <w:rPr>
                <w:szCs w:val="22"/>
              </w:rPr>
            </w:pPr>
          </w:p>
        </w:tc>
        <w:tc>
          <w:tcPr>
            <w:tcW w:w="3948" w:type="dxa"/>
            <w:shd w:val="clear" w:color="auto" w:fill="auto"/>
            <w:hideMark/>
          </w:tcPr>
          <w:p w:rsidR="00B57315" w:rsidRPr="00757CC5" w:rsidRDefault="00B57315" w:rsidP="004E1DD2">
            <w:pPr>
              <w:widowControl/>
              <w:autoSpaceDN/>
              <w:adjustRightInd/>
              <w:rPr>
                <w:szCs w:val="22"/>
              </w:rPr>
            </w:pPr>
            <w:r w:rsidRPr="00757CC5">
              <w:rPr>
                <w:sz w:val="22"/>
                <w:szCs w:val="22"/>
              </w:rPr>
              <w:t>Серийный номер СКП</w:t>
            </w:r>
          </w:p>
        </w:tc>
        <w:tc>
          <w:tcPr>
            <w:tcW w:w="1845" w:type="dxa"/>
            <w:shd w:val="clear" w:color="auto" w:fill="auto"/>
            <w:vAlign w:val="center"/>
            <w:hideMark/>
          </w:tcPr>
          <w:p w:rsidR="00B57315" w:rsidRPr="00757CC5" w:rsidRDefault="00B57315" w:rsidP="004E1DD2">
            <w:pPr>
              <w:widowControl/>
              <w:autoSpaceDN/>
              <w:adjustRightInd/>
              <w:jc w:val="center"/>
              <w:rPr>
                <w:szCs w:val="22"/>
              </w:rPr>
            </w:pPr>
            <w:r w:rsidRPr="00757CC5">
              <w:rPr>
                <w:sz w:val="22"/>
                <w:szCs w:val="22"/>
              </w:rPr>
              <w:t> </w:t>
            </w:r>
          </w:p>
        </w:tc>
      </w:tr>
      <w:tr w:rsidR="00B57315" w:rsidRPr="00757CC5" w:rsidTr="004E1DD2">
        <w:trPr>
          <w:trHeight w:val="312"/>
        </w:trPr>
        <w:tc>
          <w:tcPr>
            <w:tcW w:w="440" w:type="dxa"/>
            <w:shd w:val="clear" w:color="auto" w:fill="auto"/>
            <w:noWrap/>
            <w:vAlign w:val="center"/>
            <w:hideMark/>
          </w:tcPr>
          <w:p w:rsidR="00B57315" w:rsidRPr="00757CC5" w:rsidRDefault="00B57315" w:rsidP="004E1DD2">
            <w:pPr>
              <w:widowControl/>
              <w:autoSpaceDN/>
              <w:adjustRightInd/>
              <w:jc w:val="center"/>
              <w:rPr>
                <w:b/>
                <w:bCs/>
                <w:szCs w:val="22"/>
              </w:rPr>
            </w:pPr>
            <w:r w:rsidRPr="00757CC5">
              <w:rPr>
                <w:b/>
                <w:bCs/>
                <w:sz w:val="22"/>
                <w:szCs w:val="22"/>
              </w:rPr>
              <w:t>22</w:t>
            </w:r>
          </w:p>
        </w:tc>
        <w:tc>
          <w:tcPr>
            <w:tcW w:w="0" w:type="auto"/>
            <w:vMerge/>
            <w:shd w:val="clear" w:color="auto" w:fill="auto"/>
            <w:vAlign w:val="center"/>
            <w:hideMark/>
          </w:tcPr>
          <w:p w:rsidR="00B57315" w:rsidRPr="00757CC5" w:rsidRDefault="00B57315" w:rsidP="004E1DD2">
            <w:pPr>
              <w:widowControl/>
              <w:autoSpaceDE/>
              <w:autoSpaceDN/>
              <w:adjustRightInd/>
              <w:rPr>
                <w:szCs w:val="22"/>
              </w:rPr>
            </w:pPr>
          </w:p>
        </w:tc>
        <w:tc>
          <w:tcPr>
            <w:tcW w:w="3948" w:type="dxa"/>
            <w:shd w:val="clear" w:color="auto" w:fill="auto"/>
            <w:hideMark/>
          </w:tcPr>
          <w:p w:rsidR="00B57315" w:rsidRPr="00757CC5" w:rsidRDefault="00B57315" w:rsidP="004E1DD2">
            <w:pPr>
              <w:widowControl/>
              <w:autoSpaceDN/>
              <w:adjustRightInd/>
              <w:rPr>
                <w:szCs w:val="22"/>
              </w:rPr>
            </w:pPr>
            <w:r w:rsidRPr="00757CC5">
              <w:rPr>
                <w:sz w:val="22"/>
                <w:szCs w:val="22"/>
              </w:rPr>
              <w:t>Дата начала действия СКП</w:t>
            </w:r>
          </w:p>
        </w:tc>
        <w:tc>
          <w:tcPr>
            <w:tcW w:w="1845" w:type="dxa"/>
            <w:shd w:val="clear" w:color="auto" w:fill="auto"/>
            <w:vAlign w:val="center"/>
            <w:hideMark/>
          </w:tcPr>
          <w:p w:rsidR="00B57315" w:rsidRPr="00757CC5" w:rsidRDefault="00B57315" w:rsidP="004E1DD2">
            <w:pPr>
              <w:widowControl/>
              <w:autoSpaceDN/>
              <w:adjustRightInd/>
              <w:jc w:val="center"/>
              <w:rPr>
                <w:szCs w:val="22"/>
              </w:rPr>
            </w:pPr>
            <w:r w:rsidRPr="00757CC5">
              <w:rPr>
                <w:sz w:val="22"/>
                <w:szCs w:val="22"/>
              </w:rPr>
              <w:t>(дд.мм.ггггчч:мм:сс)</w:t>
            </w:r>
          </w:p>
        </w:tc>
      </w:tr>
      <w:tr w:rsidR="00B57315" w:rsidRPr="00757CC5" w:rsidTr="004E1DD2">
        <w:trPr>
          <w:trHeight w:val="312"/>
        </w:trPr>
        <w:tc>
          <w:tcPr>
            <w:tcW w:w="440" w:type="dxa"/>
            <w:shd w:val="clear" w:color="auto" w:fill="auto"/>
            <w:noWrap/>
            <w:vAlign w:val="center"/>
            <w:hideMark/>
          </w:tcPr>
          <w:p w:rsidR="00B57315" w:rsidRPr="00757CC5" w:rsidRDefault="00B57315" w:rsidP="004E1DD2">
            <w:pPr>
              <w:widowControl/>
              <w:autoSpaceDN/>
              <w:adjustRightInd/>
              <w:jc w:val="center"/>
              <w:rPr>
                <w:b/>
                <w:bCs/>
                <w:szCs w:val="22"/>
              </w:rPr>
            </w:pPr>
            <w:r w:rsidRPr="00757CC5">
              <w:rPr>
                <w:b/>
                <w:bCs/>
                <w:sz w:val="22"/>
                <w:szCs w:val="22"/>
              </w:rPr>
              <w:t>23</w:t>
            </w:r>
          </w:p>
        </w:tc>
        <w:tc>
          <w:tcPr>
            <w:tcW w:w="0" w:type="auto"/>
            <w:vMerge/>
            <w:shd w:val="clear" w:color="auto" w:fill="auto"/>
            <w:vAlign w:val="center"/>
            <w:hideMark/>
          </w:tcPr>
          <w:p w:rsidR="00B57315" w:rsidRPr="00757CC5" w:rsidRDefault="00B57315" w:rsidP="004E1DD2">
            <w:pPr>
              <w:widowControl/>
              <w:autoSpaceDE/>
              <w:autoSpaceDN/>
              <w:adjustRightInd/>
              <w:rPr>
                <w:szCs w:val="22"/>
              </w:rPr>
            </w:pPr>
          </w:p>
        </w:tc>
        <w:tc>
          <w:tcPr>
            <w:tcW w:w="3948" w:type="dxa"/>
            <w:shd w:val="clear" w:color="auto" w:fill="auto"/>
            <w:hideMark/>
          </w:tcPr>
          <w:p w:rsidR="00B57315" w:rsidRPr="00757CC5" w:rsidRDefault="00B57315" w:rsidP="004E1DD2">
            <w:pPr>
              <w:widowControl/>
              <w:autoSpaceDN/>
              <w:adjustRightInd/>
              <w:rPr>
                <w:szCs w:val="22"/>
              </w:rPr>
            </w:pPr>
            <w:r w:rsidRPr="00757CC5">
              <w:rPr>
                <w:sz w:val="22"/>
                <w:szCs w:val="22"/>
              </w:rPr>
              <w:t>Дата окончания действия СКП</w:t>
            </w:r>
          </w:p>
        </w:tc>
        <w:tc>
          <w:tcPr>
            <w:tcW w:w="1845" w:type="dxa"/>
            <w:shd w:val="clear" w:color="auto" w:fill="auto"/>
            <w:vAlign w:val="center"/>
            <w:hideMark/>
          </w:tcPr>
          <w:p w:rsidR="00B57315" w:rsidRPr="00757CC5" w:rsidRDefault="00B57315" w:rsidP="004E1DD2">
            <w:pPr>
              <w:widowControl/>
              <w:autoSpaceDN/>
              <w:adjustRightInd/>
              <w:jc w:val="center"/>
              <w:rPr>
                <w:szCs w:val="22"/>
              </w:rPr>
            </w:pPr>
            <w:r w:rsidRPr="00757CC5">
              <w:rPr>
                <w:sz w:val="22"/>
                <w:szCs w:val="22"/>
              </w:rPr>
              <w:t>(дд.мм.ггггчч:мм:сс)</w:t>
            </w:r>
          </w:p>
        </w:tc>
      </w:tr>
      <w:tr w:rsidR="00B57315" w:rsidRPr="00757CC5" w:rsidTr="004E1DD2">
        <w:trPr>
          <w:trHeight w:val="312"/>
        </w:trPr>
        <w:tc>
          <w:tcPr>
            <w:tcW w:w="440" w:type="dxa"/>
            <w:shd w:val="clear" w:color="auto" w:fill="auto"/>
            <w:noWrap/>
            <w:vAlign w:val="center"/>
            <w:hideMark/>
          </w:tcPr>
          <w:p w:rsidR="00B57315" w:rsidRPr="00757CC5" w:rsidRDefault="00B57315" w:rsidP="004E1DD2">
            <w:pPr>
              <w:widowControl/>
              <w:autoSpaceDN/>
              <w:adjustRightInd/>
              <w:jc w:val="center"/>
              <w:rPr>
                <w:b/>
                <w:bCs/>
                <w:szCs w:val="22"/>
              </w:rPr>
            </w:pPr>
            <w:r w:rsidRPr="00757CC5">
              <w:rPr>
                <w:b/>
                <w:bCs/>
                <w:sz w:val="22"/>
                <w:szCs w:val="22"/>
              </w:rPr>
              <w:t>24</w:t>
            </w:r>
          </w:p>
        </w:tc>
        <w:tc>
          <w:tcPr>
            <w:tcW w:w="0" w:type="auto"/>
            <w:vMerge/>
            <w:shd w:val="clear" w:color="auto" w:fill="auto"/>
            <w:vAlign w:val="center"/>
            <w:hideMark/>
          </w:tcPr>
          <w:p w:rsidR="00B57315" w:rsidRPr="00757CC5" w:rsidRDefault="00B57315" w:rsidP="004E1DD2">
            <w:pPr>
              <w:widowControl/>
              <w:autoSpaceDE/>
              <w:autoSpaceDN/>
              <w:adjustRightInd/>
              <w:rPr>
                <w:szCs w:val="22"/>
              </w:rPr>
            </w:pPr>
          </w:p>
        </w:tc>
        <w:tc>
          <w:tcPr>
            <w:tcW w:w="3948" w:type="dxa"/>
            <w:shd w:val="clear" w:color="auto" w:fill="auto"/>
            <w:hideMark/>
          </w:tcPr>
          <w:p w:rsidR="00B57315" w:rsidRPr="00757CC5" w:rsidRDefault="00B57315" w:rsidP="004E1DD2">
            <w:pPr>
              <w:widowControl/>
              <w:autoSpaceDN/>
              <w:adjustRightInd/>
              <w:rPr>
                <w:szCs w:val="22"/>
              </w:rPr>
            </w:pPr>
            <w:r w:rsidRPr="00757CC5">
              <w:rPr>
                <w:sz w:val="22"/>
                <w:szCs w:val="22"/>
              </w:rPr>
              <w:t>Удостоверяющий центр</w:t>
            </w:r>
          </w:p>
        </w:tc>
        <w:tc>
          <w:tcPr>
            <w:tcW w:w="1845" w:type="dxa"/>
            <w:shd w:val="clear" w:color="auto" w:fill="auto"/>
            <w:vAlign w:val="center"/>
            <w:hideMark/>
          </w:tcPr>
          <w:p w:rsidR="00B57315" w:rsidRPr="00757CC5" w:rsidRDefault="00B57315" w:rsidP="004E1DD2">
            <w:pPr>
              <w:widowControl/>
              <w:autoSpaceDN/>
              <w:adjustRightInd/>
              <w:jc w:val="center"/>
              <w:rPr>
                <w:szCs w:val="22"/>
              </w:rPr>
            </w:pPr>
            <w:r w:rsidRPr="00757CC5">
              <w:rPr>
                <w:sz w:val="22"/>
                <w:szCs w:val="22"/>
              </w:rPr>
              <w:t>(издатель СКП)</w:t>
            </w:r>
          </w:p>
        </w:tc>
      </w:tr>
      <w:tr w:rsidR="00B57315" w:rsidRPr="00757CC5" w:rsidTr="004E1DD2">
        <w:trPr>
          <w:trHeight w:val="624"/>
        </w:trPr>
        <w:tc>
          <w:tcPr>
            <w:tcW w:w="440" w:type="dxa"/>
            <w:shd w:val="clear" w:color="auto" w:fill="auto"/>
            <w:noWrap/>
            <w:vAlign w:val="center"/>
            <w:hideMark/>
          </w:tcPr>
          <w:p w:rsidR="00B57315" w:rsidRPr="00757CC5" w:rsidRDefault="00B57315" w:rsidP="004E1DD2">
            <w:pPr>
              <w:widowControl/>
              <w:autoSpaceDN/>
              <w:adjustRightInd/>
              <w:jc w:val="center"/>
              <w:rPr>
                <w:b/>
                <w:bCs/>
                <w:szCs w:val="22"/>
              </w:rPr>
            </w:pPr>
            <w:r w:rsidRPr="00757CC5">
              <w:rPr>
                <w:b/>
                <w:bCs/>
                <w:sz w:val="22"/>
                <w:szCs w:val="22"/>
              </w:rPr>
              <w:t>25</w:t>
            </w:r>
          </w:p>
        </w:tc>
        <w:tc>
          <w:tcPr>
            <w:tcW w:w="0" w:type="auto"/>
            <w:vMerge/>
            <w:shd w:val="clear" w:color="auto" w:fill="auto"/>
            <w:vAlign w:val="center"/>
            <w:hideMark/>
          </w:tcPr>
          <w:p w:rsidR="00B57315" w:rsidRPr="00757CC5" w:rsidRDefault="00B57315" w:rsidP="004E1DD2">
            <w:pPr>
              <w:widowControl/>
              <w:autoSpaceDE/>
              <w:autoSpaceDN/>
              <w:adjustRightInd/>
              <w:rPr>
                <w:szCs w:val="22"/>
              </w:rPr>
            </w:pPr>
          </w:p>
        </w:tc>
        <w:tc>
          <w:tcPr>
            <w:tcW w:w="3948" w:type="dxa"/>
            <w:shd w:val="clear" w:color="auto" w:fill="auto"/>
            <w:hideMark/>
          </w:tcPr>
          <w:p w:rsidR="00B57315" w:rsidRPr="00757CC5" w:rsidRDefault="00B57315" w:rsidP="004E1DD2">
            <w:pPr>
              <w:widowControl/>
              <w:autoSpaceDN/>
              <w:adjustRightInd/>
              <w:rPr>
                <w:szCs w:val="22"/>
              </w:rPr>
            </w:pPr>
            <w:r w:rsidRPr="00757CC5">
              <w:rPr>
                <w:sz w:val="22"/>
                <w:szCs w:val="22"/>
              </w:rPr>
              <w:t>Город</w:t>
            </w:r>
          </w:p>
        </w:tc>
        <w:tc>
          <w:tcPr>
            <w:tcW w:w="1845" w:type="dxa"/>
            <w:shd w:val="clear" w:color="auto" w:fill="auto"/>
            <w:vAlign w:val="center"/>
            <w:hideMark/>
          </w:tcPr>
          <w:p w:rsidR="00B57315" w:rsidRPr="00757CC5" w:rsidRDefault="00B57315" w:rsidP="004E1DD2">
            <w:pPr>
              <w:widowControl/>
              <w:autoSpaceDN/>
              <w:adjustRightInd/>
              <w:jc w:val="center"/>
              <w:rPr>
                <w:szCs w:val="22"/>
              </w:rPr>
            </w:pPr>
            <w:r w:rsidRPr="00757CC5">
              <w:rPr>
                <w:sz w:val="22"/>
                <w:szCs w:val="22"/>
              </w:rPr>
              <w:t>(город, в котором находится издатель СКП)</w:t>
            </w:r>
          </w:p>
        </w:tc>
      </w:tr>
      <w:tr w:rsidR="00B57315" w:rsidRPr="00757CC5" w:rsidTr="004E1DD2">
        <w:trPr>
          <w:trHeight w:val="624"/>
        </w:trPr>
        <w:tc>
          <w:tcPr>
            <w:tcW w:w="440" w:type="dxa"/>
            <w:shd w:val="clear" w:color="auto" w:fill="auto"/>
            <w:noWrap/>
            <w:vAlign w:val="center"/>
            <w:hideMark/>
          </w:tcPr>
          <w:p w:rsidR="00B57315" w:rsidRPr="00757CC5" w:rsidRDefault="00B57315" w:rsidP="004E1DD2">
            <w:pPr>
              <w:widowControl/>
              <w:autoSpaceDN/>
              <w:adjustRightInd/>
              <w:jc w:val="center"/>
              <w:rPr>
                <w:b/>
                <w:bCs/>
                <w:szCs w:val="22"/>
              </w:rPr>
            </w:pPr>
            <w:r w:rsidRPr="00757CC5">
              <w:rPr>
                <w:b/>
                <w:bCs/>
                <w:sz w:val="22"/>
                <w:szCs w:val="22"/>
              </w:rPr>
              <w:t>26</w:t>
            </w:r>
          </w:p>
        </w:tc>
        <w:tc>
          <w:tcPr>
            <w:tcW w:w="3848" w:type="dxa"/>
            <w:vMerge w:val="restart"/>
            <w:shd w:val="clear" w:color="auto" w:fill="auto"/>
            <w:hideMark/>
          </w:tcPr>
          <w:p w:rsidR="00B57315" w:rsidRPr="00757CC5" w:rsidRDefault="00B57315" w:rsidP="004E1DD2">
            <w:pPr>
              <w:widowControl/>
              <w:autoSpaceDN/>
              <w:adjustRightInd/>
              <w:rPr>
                <w:szCs w:val="22"/>
              </w:rPr>
            </w:pPr>
            <w:r w:rsidRPr="00757CC5">
              <w:rPr>
                <w:sz w:val="22"/>
                <w:szCs w:val="22"/>
              </w:rPr>
              <w:t>(Заполняется, если ИС использует несколько ключей ЭП)</w:t>
            </w:r>
          </w:p>
          <w:p w:rsidR="00B57315" w:rsidRPr="00757CC5" w:rsidRDefault="00B57315" w:rsidP="009545E4">
            <w:pPr>
              <w:pStyle w:val="afff3"/>
              <w:widowControl/>
              <w:numPr>
                <w:ilvl w:val="0"/>
                <w:numId w:val="24"/>
              </w:numPr>
              <w:autoSpaceDE/>
              <w:adjustRightInd/>
              <w:ind w:left="459" w:hanging="284"/>
              <w:rPr>
                <w:szCs w:val="22"/>
                <w:lang w:val="en-US" w:eastAsia="en-US"/>
              </w:rPr>
            </w:pPr>
            <w:r w:rsidRPr="00757CC5">
              <w:rPr>
                <w:sz w:val="22"/>
                <w:szCs w:val="22"/>
              </w:rPr>
              <w:t>Мнемоника точки подключения</w:t>
            </w:r>
          </w:p>
          <w:p w:rsidR="00B57315" w:rsidRPr="00757CC5" w:rsidRDefault="00B57315" w:rsidP="009545E4">
            <w:pPr>
              <w:pStyle w:val="afff3"/>
              <w:widowControl/>
              <w:numPr>
                <w:ilvl w:val="0"/>
                <w:numId w:val="24"/>
              </w:numPr>
              <w:autoSpaceDE/>
              <w:adjustRightInd/>
              <w:ind w:left="459" w:hanging="284"/>
              <w:rPr>
                <w:szCs w:val="22"/>
                <w:lang w:val="en-US" w:eastAsia="en-US"/>
              </w:rPr>
            </w:pPr>
            <w:r w:rsidRPr="00757CC5">
              <w:rPr>
                <w:sz w:val="22"/>
                <w:szCs w:val="22"/>
              </w:rPr>
              <w:t>Мнемоника точки подключения</w:t>
            </w:r>
          </w:p>
          <w:p w:rsidR="00B57315" w:rsidRPr="00757CC5" w:rsidRDefault="00B57315" w:rsidP="009545E4">
            <w:pPr>
              <w:pStyle w:val="afff3"/>
              <w:widowControl/>
              <w:numPr>
                <w:ilvl w:val="0"/>
                <w:numId w:val="24"/>
              </w:numPr>
              <w:autoSpaceDE/>
              <w:adjustRightInd/>
              <w:ind w:left="459" w:hanging="284"/>
              <w:rPr>
                <w:szCs w:val="22"/>
                <w:lang w:val="en-US" w:eastAsia="en-US"/>
              </w:rPr>
            </w:pPr>
            <w:r w:rsidRPr="00757CC5">
              <w:rPr>
                <w:sz w:val="22"/>
                <w:szCs w:val="22"/>
              </w:rPr>
              <w:t>…</w:t>
            </w:r>
          </w:p>
          <w:p w:rsidR="00B57315" w:rsidRPr="00757CC5" w:rsidRDefault="00B57315" w:rsidP="004E1DD2">
            <w:pPr>
              <w:pStyle w:val="afff3"/>
              <w:widowControl/>
              <w:autoSpaceDE/>
              <w:adjustRightInd/>
              <w:ind w:left="0"/>
              <w:rPr>
                <w:szCs w:val="22"/>
              </w:rPr>
            </w:pPr>
          </w:p>
        </w:tc>
        <w:tc>
          <w:tcPr>
            <w:tcW w:w="3948" w:type="dxa"/>
            <w:shd w:val="clear" w:color="auto" w:fill="auto"/>
            <w:hideMark/>
          </w:tcPr>
          <w:p w:rsidR="00B57315" w:rsidRPr="00757CC5" w:rsidRDefault="00B57315" w:rsidP="004E1DD2">
            <w:pPr>
              <w:widowControl/>
              <w:autoSpaceDN/>
              <w:adjustRightInd/>
              <w:rPr>
                <w:szCs w:val="22"/>
              </w:rPr>
            </w:pPr>
            <w:r w:rsidRPr="00757CC5">
              <w:rPr>
                <w:sz w:val="22"/>
                <w:szCs w:val="22"/>
              </w:rPr>
              <w:t>Серийный номер СКП</w:t>
            </w:r>
          </w:p>
        </w:tc>
        <w:tc>
          <w:tcPr>
            <w:tcW w:w="1845" w:type="dxa"/>
            <w:shd w:val="clear" w:color="auto" w:fill="auto"/>
            <w:vAlign w:val="center"/>
            <w:hideMark/>
          </w:tcPr>
          <w:p w:rsidR="00B57315" w:rsidRPr="00757CC5" w:rsidRDefault="00B57315" w:rsidP="004E1DD2">
            <w:pPr>
              <w:widowControl/>
              <w:autoSpaceDN/>
              <w:adjustRightInd/>
              <w:jc w:val="center"/>
              <w:rPr>
                <w:szCs w:val="22"/>
              </w:rPr>
            </w:pPr>
            <w:r w:rsidRPr="00757CC5">
              <w:rPr>
                <w:sz w:val="22"/>
                <w:szCs w:val="22"/>
              </w:rPr>
              <w:t> </w:t>
            </w:r>
          </w:p>
        </w:tc>
      </w:tr>
      <w:tr w:rsidR="00B57315" w:rsidRPr="00757CC5" w:rsidTr="004E1DD2">
        <w:trPr>
          <w:trHeight w:val="624"/>
        </w:trPr>
        <w:tc>
          <w:tcPr>
            <w:tcW w:w="440" w:type="dxa"/>
            <w:shd w:val="clear" w:color="auto" w:fill="auto"/>
            <w:noWrap/>
            <w:vAlign w:val="center"/>
            <w:hideMark/>
          </w:tcPr>
          <w:p w:rsidR="00B57315" w:rsidRPr="00757CC5" w:rsidRDefault="00B57315" w:rsidP="004E1DD2">
            <w:pPr>
              <w:widowControl/>
              <w:autoSpaceDN/>
              <w:adjustRightInd/>
              <w:jc w:val="center"/>
              <w:rPr>
                <w:b/>
                <w:bCs/>
                <w:szCs w:val="22"/>
              </w:rPr>
            </w:pPr>
            <w:r w:rsidRPr="00757CC5">
              <w:rPr>
                <w:b/>
                <w:bCs/>
                <w:sz w:val="22"/>
                <w:szCs w:val="22"/>
              </w:rPr>
              <w:t>27</w:t>
            </w:r>
          </w:p>
        </w:tc>
        <w:tc>
          <w:tcPr>
            <w:tcW w:w="0" w:type="auto"/>
            <w:vMerge/>
            <w:shd w:val="clear" w:color="auto" w:fill="auto"/>
            <w:vAlign w:val="center"/>
            <w:hideMark/>
          </w:tcPr>
          <w:p w:rsidR="00B57315" w:rsidRPr="00757CC5" w:rsidRDefault="00B57315" w:rsidP="004E1DD2">
            <w:pPr>
              <w:widowControl/>
              <w:autoSpaceDE/>
              <w:autoSpaceDN/>
              <w:adjustRightInd/>
              <w:rPr>
                <w:szCs w:val="22"/>
              </w:rPr>
            </w:pPr>
          </w:p>
        </w:tc>
        <w:tc>
          <w:tcPr>
            <w:tcW w:w="3948" w:type="dxa"/>
            <w:shd w:val="clear" w:color="auto" w:fill="auto"/>
            <w:hideMark/>
          </w:tcPr>
          <w:p w:rsidR="00B57315" w:rsidRPr="00757CC5" w:rsidRDefault="00B57315" w:rsidP="004E1DD2">
            <w:pPr>
              <w:widowControl/>
              <w:autoSpaceDN/>
              <w:adjustRightInd/>
              <w:rPr>
                <w:szCs w:val="22"/>
              </w:rPr>
            </w:pPr>
            <w:r w:rsidRPr="00757CC5">
              <w:rPr>
                <w:sz w:val="22"/>
                <w:szCs w:val="22"/>
              </w:rPr>
              <w:t>Дата начала действия СКП</w:t>
            </w:r>
          </w:p>
        </w:tc>
        <w:tc>
          <w:tcPr>
            <w:tcW w:w="1845" w:type="dxa"/>
            <w:shd w:val="clear" w:color="auto" w:fill="auto"/>
            <w:vAlign w:val="center"/>
            <w:hideMark/>
          </w:tcPr>
          <w:p w:rsidR="00B57315" w:rsidRPr="00757CC5" w:rsidRDefault="00B57315" w:rsidP="004E1DD2">
            <w:pPr>
              <w:widowControl/>
              <w:autoSpaceDN/>
              <w:adjustRightInd/>
              <w:jc w:val="center"/>
              <w:rPr>
                <w:szCs w:val="22"/>
              </w:rPr>
            </w:pPr>
            <w:r w:rsidRPr="00757CC5">
              <w:rPr>
                <w:sz w:val="22"/>
                <w:szCs w:val="22"/>
              </w:rPr>
              <w:t>(дд.мм.ггггчч:мм:сс)</w:t>
            </w:r>
          </w:p>
        </w:tc>
      </w:tr>
      <w:tr w:rsidR="00B57315" w:rsidRPr="00757CC5" w:rsidTr="004E1DD2">
        <w:trPr>
          <w:trHeight w:val="624"/>
        </w:trPr>
        <w:tc>
          <w:tcPr>
            <w:tcW w:w="440" w:type="dxa"/>
            <w:shd w:val="clear" w:color="auto" w:fill="auto"/>
            <w:noWrap/>
            <w:vAlign w:val="center"/>
            <w:hideMark/>
          </w:tcPr>
          <w:p w:rsidR="00B57315" w:rsidRPr="00757CC5" w:rsidRDefault="00B57315" w:rsidP="004E1DD2">
            <w:pPr>
              <w:widowControl/>
              <w:autoSpaceDN/>
              <w:adjustRightInd/>
              <w:jc w:val="center"/>
              <w:rPr>
                <w:b/>
                <w:bCs/>
                <w:szCs w:val="22"/>
              </w:rPr>
            </w:pPr>
            <w:r w:rsidRPr="00757CC5">
              <w:rPr>
                <w:b/>
                <w:bCs/>
                <w:sz w:val="22"/>
                <w:szCs w:val="22"/>
              </w:rPr>
              <w:t>28</w:t>
            </w:r>
          </w:p>
        </w:tc>
        <w:tc>
          <w:tcPr>
            <w:tcW w:w="0" w:type="auto"/>
            <w:vMerge/>
            <w:shd w:val="clear" w:color="auto" w:fill="auto"/>
            <w:vAlign w:val="center"/>
            <w:hideMark/>
          </w:tcPr>
          <w:p w:rsidR="00B57315" w:rsidRPr="00757CC5" w:rsidRDefault="00B57315" w:rsidP="004E1DD2">
            <w:pPr>
              <w:widowControl/>
              <w:autoSpaceDE/>
              <w:autoSpaceDN/>
              <w:adjustRightInd/>
              <w:rPr>
                <w:szCs w:val="22"/>
              </w:rPr>
            </w:pPr>
          </w:p>
        </w:tc>
        <w:tc>
          <w:tcPr>
            <w:tcW w:w="3948" w:type="dxa"/>
            <w:shd w:val="clear" w:color="auto" w:fill="auto"/>
            <w:hideMark/>
          </w:tcPr>
          <w:p w:rsidR="00B57315" w:rsidRPr="00757CC5" w:rsidRDefault="00B57315" w:rsidP="004E1DD2">
            <w:pPr>
              <w:widowControl/>
              <w:autoSpaceDN/>
              <w:adjustRightInd/>
              <w:rPr>
                <w:szCs w:val="22"/>
              </w:rPr>
            </w:pPr>
            <w:r w:rsidRPr="00757CC5">
              <w:rPr>
                <w:sz w:val="22"/>
                <w:szCs w:val="22"/>
              </w:rPr>
              <w:t>Дата окончания действия СКП</w:t>
            </w:r>
          </w:p>
        </w:tc>
        <w:tc>
          <w:tcPr>
            <w:tcW w:w="1845" w:type="dxa"/>
            <w:shd w:val="clear" w:color="auto" w:fill="auto"/>
            <w:vAlign w:val="center"/>
            <w:hideMark/>
          </w:tcPr>
          <w:p w:rsidR="00B57315" w:rsidRPr="00757CC5" w:rsidRDefault="00B57315" w:rsidP="004E1DD2">
            <w:pPr>
              <w:widowControl/>
              <w:autoSpaceDN/>
              <w:adjustRightInd/>
              <w:jc w:val="center"/>
              <w:rPr>
                <w:szCs w:val="22"/>
              </w:rPr>
            </w:pPr>
            <w:r w:rsidRPr="00757CC5">
              <w:rPr>
                <w:sz w:val="22"/>
                <w:szCs w:val="22"/>
              </w:rPr>
              <w:t>(дд.мм.ггггчч:мм:сс)</w:t>
            </w:r>
          </w:p>
        </w:tc>
      </w:tr>
      <w:tr w:rsidR="00B57315" w:rsidRPr="00757CC5" w:rsidTr="004E1DD2">
        <w:trPr>
          <w:trHeight w:val="624"/>
        </w:trPr>
        <w:tc>
          <w:tcPr>
            <w:tcW w:w="440" w:type="dxa"/>
            <w:shd w:val="clear" w:color="auto" w:fill="auto"/>
            <w:noWrap/>
            <w:vAlign w:val="center"/>
            <w:hideMark/>
          </w:tcPr>
          <w:p w:rsidR="00B57315" w:rsidRPr="00757CC5" w:rsidRDefault="00B57315" w:rsidP="004E1DD2">
            <w:pPr>
              <w:widowControl/>
              <w:autoSpaceDN/>
              <w:adjustRightInd/>
              <w:jc w:val="center"/>
              <w:rPr>
                <w:b/>
                <w:bCs/>
                <w:szCs w:val="22"/>
              </w:rPr>
            </w:pPr>
            <w:r w:rsidRPr="00757CC5">
              <w:rPr>
                <w:b/>
                <w:bCs/>
                <w:sz w:val="22"/>
                <w:szCs w:val="22"/>
              </w:rPr>
              <w:t>29</w:t>
            </w:r>
          </w:p>
        </w:tc>
        <w:tc>
          <w:tcPr>
            <w:tcW w:w="0" w:type="auto"/>
            <w:vMerge/>
            <w:shd w:val="clear" w:color="auto" w:fill="auto"/>
            <w:vAlign w:val="center"/>
            <w:hideMark/>
          </w:tcPr>
          <w:p w:rsidR="00B57315" w:rsidRPr="00757CC5" w:rsidRDefault="00B57315" w:rsidP="004E1DD2">
            <w:pPr>
              <w:widowControl/>
              <w:autoSpaceDE/>
              <w:autoSpaceDN/>
              <w:adjustRightInd/>
              <w:rPr>
                <w:szCs w:val="22"/>
              </w:rPr>
            </w:pPr>
          </w:p>
        </w:tc>
        <w:tc>
          <w:tcPr>
            <w:tcW w:w="3948" w:type="dxa"/>
            <w:shd w:val="clear" w:color="auto" w:fill="auto"/>
            <w:hideMark/>
          </w:tcPr>
          <w:p w:rsidR="00B57315" w:rsidRPr="00757CC5" w:rsidRDefault="00B57315" w:rsidP="004E1DD2">
            <w:pPr>
              <w:widowControl/>
              <w:autoSpaceDN/>
              <w:adjustRightInd/>
              <w:rPr>
                <w:szCs w:val="22"/>
              </w:rPr>
            </w:pPr>
            <w:r w:rsidRPr="00757CC5">
              <w:rPr>
                <w:sz w:val="22"/>
                <w:szCs w:val="22"/>
              </w:rPr>
              <w:t>Удостоверяющий центр</w:t>
            </w:r>
          </w:p>
        </w:tc>
        <w:tc>
          <w:tcPr>
            <w:tcW w:w="1845" w:type="dxa"/>
            <w:shd w:val="clear" w:color="auto" w:fill="auto"/>
            <w:vAlign w:val="center"/>
            <w:hideMark/>
          </w:tcPr>
          <w:p w:rsidR="00B57315" w:rsidRPr="00757CC5" w:rsidRDefault="00B57315" w:rsidP="004E1DD2">
            <w:pPr>
              <w:widowControl/>
              <w:autoSpaceDN/>
              <w:adjustRightInd/>
              <w:jc w:val="center"/>
              <w:rPr>
                <w:szCs w:val="22"/>
              </w:rPr>
            </w:pPr>
            <w:r w:rsidRPr="00757CC5">
              <w:rPr>
                <w:sz w:val="22"/>
                <w:szCs w:val="22"/>
              </w:rPr>
              <w:t>(издатель СКП)</w:t>
            </w:r>
          </w:p>
        </w:tc>
      </w:tr>
      <w:tr w:rsidR="00B57315" w:rsidRPr="00757CC5" w:rsidTr="004E1DD2">
        <w:trPr>
          <w:trHeight w:val="624"/>
        </w:trPr>
        <w:tc>
          <w:tcPr>
            <w:tcW w:w="440" w:type="dxa"/>
            <w:shd w:val="clear" w:color="auto" w:fill="auto"/>
            <w:noWrap/>
            <w:vAlign w:val="center"/>
            <w:hideMark/>
          </w:tcPr>
          <w:p w:rsidR="00B57315" w:rsidRPr="00757CC5" w:rsidRDefault="00B57315" w:rsidP="004E1DD2">
            <w:pPr>
              <w:widowControl/>
              <w:autoSpaceDN/>
              <w:adjustRightInd/>
              <w:jc w:val="center"/>
              <w:rPr>
                <w:b/>
                <w:bCs/>
                <w:szCs w:val="22"/>
              </w:rPr>
            </w:pPr>
            <w:r w:rsidRPr="00757CC5">
              <w:rPr>
                <w:b/>
                <w:bCs/>
                <w:sz w:val="22"/>
                <w:szCs w:val="22"/>
              </w:rPr>
              <w:t>30</w:t>
            </w:r>
          </w:p>
        </w:tc>
        <w:tc>
          <w:tcPr>
            <w:tcW w:w="0" w:type="auto"/>
            <w:vMerge/>
            <w:shd w:val="clear" w:color="auto" w:fill="auto"/>
            <w:vAlign w:val="center"/>
            <w:hideMark/>
          </w:tcPr>
          <w:p w:rsidR="00B57315" w:rsidRPr="00757CC5" w:rsidRDefault="00B57315" w:rsidP="004E1DD2">
            <w:pPr>
              <w:widowControl/>
              <w:autoSpaceDE/>
              <w:autoSpaceDN/>
              <w:adjustRightInd/>
              <w:rPr>
                <w:szCs w:val="22"/>
              </w:rPr>
            </w:pPr>
          </w:p>
        </w:tc>
        <w:tc>
          <w:tcPr>
            <w:tcW w:w="3948" w:type="dxa"/>
            <w:shd w:val="clear" w:color="auto" w:fill="auto"/>
            <w:hideMark/>
          </w:tcPr>
          <w:p w:rsidR="00B57315" w:rsidRPr="00757CC5" w:rsidRDefault="00B57315" w:rsidP="004E1DD2">
            <w:pPr>
              <w:widowControl/>
              <w:autoSpaceDN/>
              <w:adjustRightInd/>
              <w:rPr>
                <w:szCs w:val="22"/>
              </w:rPr>
            </w:pPr>
            <w:r w:rsidRPr="00757CC5">
              <w:rPr>
                <w:sz w:val="22"/>
                <w:szCs w:val="22"/>
              </w:rPr>
              <w:t>Город</w:t>
            </w:r>
          </w:p>
        </w:tc>
        <w:tc>
          <w:tcPr>
            <w:tcW w:w="1845" w:type="dxa"/>
            <w:shd w:val="clear" w:color="auto" w:fill="auto"/>
            <w:vAlign w:val="center"/>
            <w:hideMark/>
          </w:tcPr>
          <w:p w:rsidR="00B57315" w:rsidRPr="00757CC5" w:rsidRDefault="00B57315" w:rsidP="004E1DD2">
            <w:pPr>
              <w:widowControl/>
              <w:autoSpaceDN/>
              <w:adjustRightInd/>
              <w:jc w:val="center"/>
              <w:rPr>
                <w:szCs w:val="22"/>
              </w:rPr>
            </w:pPr>
            <w:r w:rsidRPr="00757CC5">
              <w:rPr>
                <w:sz w:val="22"/>
                <w:szCs w:val="22"/>
              </w:rPr>
              <w:t>(город, в котором находится издатель СКП)</w:t>
            </w:r>
          </w:p>
        </w:tc>
      </w:tr>
      <w:tr w:rsidR="00B57315" w:rsidRPr="00757CC5" w:rsidTr="004E1DD2">
        <w:trPr>
          <w:trHeight w:val="624"/>
        </w:trPr>
        <w:tc>
          <w:tcPr>
            <w:tcW w:w="440" w:type="dxa"/>
            <w:shd w:val="clear" w:color="auto" w:fill="auto"/>
            <w:noWrap/>
            <w:vAlign w:val="center"/>
            <w:hideMark/>
          </w:tcPr>
          <w:p w:rsidR="00B57315" w:rsidRPr="00757CC5" w:rsidRDefault="00B57315" w:rsidP="004E1DD2">
            <w:pPr>
              <w:widowControl/>
              <w:autoSpaceDN/>
              <w:adjustRightInd/>
              <w:jc w:val="center"/>
              <w:rPr>
                <w:b/>
                <w:bCs/>
                <w:szCs w:val="22"/>
              </w:rPr>
            </w:pPr>
            <w:r w:rsidRPr="00757CC5">
              <w:rPr>
                <w:b/>
                <w:bCs/>
                <w:sz w:val="22"/>
                <w:szCs w:val="22"/>
              </w:rPr>
              <w:t>31</w:t>
            </w:r>
          </w:p>
        </w:tc>
        <w:tc>
          <w:tcPr>
            <w:tcW w:w="3848" w:type="dxa"/>
            <w:vMerge w:val="restart"/>
            <w:shd w:val="clear" w:color="auto" w:fill="auto"/>
          </w:tcPr>
          <w:p w:rsidR="00B57315" w:rsidRPr="00757CC5" w:rsidRDefault="00B57315" w:rsidP="004E1DD2">
            <w:pPr>
              <w:widowControl/>
              <w:autoSpaceDN/>
              <w:adjustRightInd/>
              <w:rPr>
                <w:szCs w:val="22"/>
              </w:rPr>
            </w:pPr>
            <w:r w:rsidRPr="00757CC5">
              <w:rPr>
                <w:sz w:val="22"/>
                <w:szCs w:val="22"/>
              </w:rPr>
              <w:t>(Заполняется, если ИС использует несколько ключей ЭП)</w:t>
            </w:r>
          </w:p>
          <w:p w:rsidR="00B57315" w:rsidRPr="00757CC5" w:rsidRDefault="00B57315" w:rsidP="009545E4">
            <w:pPr>
              <w:pStyle w:val="afff3"/>
              <w:widowControl/>
              <w:numPr>
                <w:ilvl w:val="0"/>
                <w:numId w:val="24"/>
              </w:numPr>
              <w:autoSpaceDE/>
              <w:adjustRightInd/>
              <w:ind w:left="459" w:hanging="284"/>
              <w:rPr>
                <w:szCs w:val="22"/>
                <w:lang w:val="en-US" w:eastAsia="en-US"/>
              </w:rPr>
            </w:pPr>
            <w:r w:rsidRPr="00757CC5">
              <w:rPr>
                <w:sz w:val="22"/>
                <w:szCs w:val="22"/>
              </w:rPr>
              <w:t>Мнемоника точки подключения</w:t>
            </w:r>
          </w:p>
          <w:p w:rsidR="00B57315" w:rsidRPr="00757CC5" w:rsidRDefault="00B57315" w:rsidP="009545E4">
            <w:pPr>
              <w:pStyle w:val="afff3"/>
              <w:widowControl/>
              <w:numPr>
                <w:ilvl w:val="0"/>
                <w:numId w:val="24"/>
              </w:numPr>
              <w:autoSpaceDE/>
              <w:adjustRightInd/>
              <w:ind w:left="459" w:hanging="284"/>
              <w:rPr>
                <w:szCs w:val="22"/>
                <w:lang w:val="en-US" w:eastAsia="en-US"/>
              </w:rPr>
            </w:pPr>
            <w:r w:rsidRPr="00757CC5">
              <w:rPr>
                <w:sz w:val="22"/>
                <w:szCs w:val="22"/>
              </w:rPr>
              <w:t>Мнемоника точки подключения</w:t>
            </w:r>
          </w:p>
          <w:p w:rsidR="00B57315" w:rsidRPr="00757CC5" w:rsidRDefault="00B57315" w:rsidP="009545E4">
            <w:pPr>
              <w:pStyle w:val="afff3"/>
              <w:widowControl/>
              <w:numPr>
                <w:ilvl w:val="0"/>
                <w:numId w:val="24"/>
              </w:numPr>
              <w:autoSpaceDE/>
              <w:adjustRightInd/>
              <w:ind w:left="459" w:hanging="284"/>
              <w:rPr>
                <w:szCs w:val="22"/>
                <w:lang w:val="en-US" w:eastAsia="en-US"/>
              </w:rPr>
            </w:pPr>
            <w:r w:rsidRPr="00757CC5">
              <w:rPr>
                <w:sz w:val="22"/>
                <w:szCs w:val="22"/>
              </w:rPr>
              <w:t>…</w:t>
            </w:r>
          </w:p>
          <w:p w:rsidR="00B57315" w:rsidRPr="00757CC5" w:rsidRDefault="00B57315" w:rsidP="004E1DD2">
            <w:pPr>
              <w:rPr>
                <w:szCs w:val="22"/>
              </w:rPr>
            </w:pPr>
          </w:p>
        </w:tc>
        <w:tc>
          <w:tcPr>
            <w:tcW w:w="3948" w:type="dxa"/>
            <w:shd w:val="clear" w:color="auto" w:fill="auto"/>
            <w:hideMark/>
          </w:tcPr>
          <w:p w:rsidR="00B57315" w:rsidRPr="00757CC5" w:rsidRDefault="00B57315" w:rsidP="004E1DD2">
            <w:pPr>
              <w:widowControl/>
              <w:autoSpaceDN/>
              <w:adjustRightInd/>
              <w:rPr>
                <w:szCs w:val="22"/>
              </w:rPr>
            </w:pPr>
            <w:r w:rsidRPr="00757CC5">
              <w:rPr>
                <w:sz w:val="22"/>
                <w:szCs w:val="22"/>
              </w:rPr>
              <w:t>Серийный номер СКП</w:t>
            </w:r>
          </w:p>
        </w:tc>
        <w:tc>
          <w:tcPr>
            <w:tcW w:w="1845" w:type="dxa"/>
            <w:shd w:val="clear" w:color="auto" w:fill="auto"/>
            <w:vAlign w:val="center"/>
            <w:hideMark/>
          </w:tcPr>
          <w:p w:rsidR="00B57315" w:rsidRPr="00757CC5" w:rsidRDefault="00B57315" w:rsidP="004E1DD2">
            <w:pPr>
              <w:widowControl/>
              <w:autoSpaceDN/>
              <w:adjustRightInd/>
              <w:jc w:val="center"/>
              <w:rPr>
                <w:szCs w:val="22"/>
              </w:rPr>
            </w:pPr>
            <w:r w:rsidRPr="00757CC5">
              <w:rPr>
                <w:sz w:val="22"/>
                <w:szCs w:val="22"/>
              </w:rPr>
              <w:t> </w:t>
            </w:r>
          </w:p>
        </w:tc>
      </w:tr>
      <w:tr w:rsidR="00B57315" w:rsidRPr="00757CC5" w:rsidTr="004E1DD2">
        <w:trPr>
          <w:trHeight w:val="1163"/>
        </w:trPr>
        <w:tc>
          <w:tcPr>
            <w:tcW w:w="440" w:type="dxa"/>
            <w:shd w:val="clear" w:color="auto" w:fill="auto"/>
            <w:noWrap/>
            <w:vAlign w:val="center"/>
            <w:hideMark/>
          </w:tcPr>
          <w:p w:rsidR="00B57315" w:rsidRPr="00757CC5" w:rsidRDefault="00B57315" w:rsidP="004E1DD2">
            <w:pPr>
              <w:widowControl/>
              <w:autoSpaceDN/>
              <w:adjustRightInd/>
              <w:jc w:val="center"/>
              <w:rPr>
                <w:b/>
                <w:bCs/>
                <w:szCs w:val="22"/>
              </w:rPr>
            </w:pPr>
            <w:r w:rsidRPr="00757CC5">
              <w:rPr>
                <w:b/>
                <w:bCs/>
                <w:sz w:val="22"/>
                <w:szCs w:val="22"/>
              </w:rPr>
              <w:t>32</w:t>
            </w:r>
          </w:p>
        </w:tc>
        <w:tc>
          <w:tcPr>
            <w:tcW w:w="0" w:type="auto"/>
            <w:vMerge/>
            <w:shd w:val="clear" w:color="auto" w:fill="auto"/>
            <w:vAlign w:val="center"/>
            <w:hideMark/>
          </w:tcPr>
          <w:p w:rsidR="00B57315" w:rsidRPr="00757CC5" w:rsidRDefault="00B57315" w:rsidP="004E1DD2">
            <w:pPr>
              <w:widowControl/>
              <w:autoSpaceDE/>
              <w:autoSpaceDN/>
              <w:adjustRightInd/>
              <w:rPr>
                <w:szCs w:val="22"/>
              </w:rPr>
            </w:pPr>
          </w:p>
        </w:tc>
        <w:tc>
          <w:tcPr>
            <w:tcW w:w="3948" w:type="dxa"/>
            <w:shd w:val="clear" w:color="auto" w:fill="auto"/>
            <w:hideMark/>
          </w:tcPr>
          <w:p w:rsidR="00B57315" w:rsidRPr="00757CC5" w:rsidRDefault="00B57315" w:rsidP="004E1DD2">
            <w:pPr>
              <w:widowControl/>
              <w:autoSpaceDN/>
              <w:adjustRightInd/>
              <w:rPr>
                <w:szCs w:val="22"/>
              </w:rPr>
            </w:pPr>
            <w:r w:rsidRPr="00757CC5">
              <w:rPr>
                <w:sz w:val="22"/>
                <w:szCs w:val="22"/>
              </w:rPr>
              <w:t>Дата начала действия СКП</w:t>
            </w:r>
          </w:p>
        </w:tc>
        <w:tc>
          <w:tcPr>
            <w:tcW w:w="1845" w:type="dxa"/>
            <w:shd w:val="clear" w:color="auto" w:fill="auto"/>
            <w:vAlign w:val="center"/>
            <w:hideMark/>
          </w:tcPr>
          <w:p w:rsidR="00B57315" w:rsidRPr="00757CC5" w:rsidRDefault="00B57315" w:rsidP="004E1DD2">
            <w:pPr>
              <w:widowControl/>
              <w:autoSpaceDN/>
              <w:adjustRightInd/>
              <w:jc w:val="center"/>
              <w:rPr>
                <w:szCs w:val="22"/>
              </w:rPr>
            </w:pPr>
            <w:r w:rsidRPr="00757CC5">
              <w:rPr>
                <w:sz w:val="22"/>
                <w:szCs w:val="22"/>
              </w:rPr>
              <w:t>(дд.мм.ггггчч:мм:сс)</w:t>
            </w:r>
          </w:p>
        </w:tc>
      </w:tr>
      <w:tr w:rsidR="00B57315" w:rsidRPr="00757CC5" w:rsidTr="004E1DD2">
        <w:trPr>
          <w:trHeight w:val="624"/>
        </w:trPr>
        <w:tc>
          <w:tcPr>
            <w:tcW w:w="440" w:type="dxa"/>
            <w:shd w:val="clear" w:color="auto" w:fill="auto"/>
            <w:noWrap/>
            <w:vAlign w:val="center"/>
            <w:hideMark/>
          </w:tcPr>
          <w:p w:rsidR="00B57315" w:rsidRPr="00757CC5" w:rsidRDefault="00B57315" w:rsidP="004E1DD2">
            <w:pPr>
              <w:widowControl/>
              <w:autoSpaceDN/>
              <w:adjustRightInd/>
              <w:jc w:val="center"/>
              <w:rPr>
                <w:b/>
                <w:bCs/>
                <w:szCs w:val="22"/>
              </w:rPr>
            </w:pPr>
            <w:r w:rsidRPr="00757CC5">
              <w:rPr>
                <w:b/>
                <w:bCs/>
                <w:sz w:val="22"/>
                <w:szCs w:val="22"/>
              </w:rPr>
              <w:t>33</w:t>
            </w:r>
          </w:p>
        </w:tc>
        <w:tc>
          <w:tcPr>
            <w:tcW w:w="0" w:type="auto"/>
            <w:vMerge/>
            <w:shd w:val="clear" w:color="auto" w:fill="auto"/>
            <w:vAlign w:val="center"/>
            <w:hideMark/>
          </w:tcPr>
          <w:p w:rsidR="00B57315" w:rsidRPr="00757CC5" w:rsidRDefault="00B57315" w:rsidP="004E1DD2">
            <w:pPr>
              <w:widowControl/>
              <w:autoSpaceDE/>
              <w:autoSpaceDN/>
              <w:adjustRightInd/>
              <w:rPr>
                <w:szCs w:val="22"/>
              </w:rPr>
            </w:pPr>
          </w:p>
        </w:tc>
        <w:tc>
          <w:tcPr>
            <w:tcW w:w="3948" w:type="dxa"/>
            <w:shd w:val="clear" w:color="auto" w:fill="auto"/>
            <w:hideMark/>
          </w:tcPr>
          <w:p w:rsidR="00B57315" w:rsidRPr="00757CC5" w:rsidRDefault="00B57315" w:rsidP="004E1DD2">
            <w:pPr>
              <w:widowControl/>
              <w:autoSpaceDN/>
              <w:adjustRightInd/>
              <w:rPr>
                <w:szCs w:val="22"/>
              </w:rPr>
            </w:pPr>
            <w:r w:rsidRPr="00757CC5">
              <w:rPr>
                <w:sz w:val="22"/>
                <w:szCs w:val="22"/>
              </w:rPr>
              <w:t>Дата окончания действия СКП</w:t>
            </w:r>
          </w:p>
        </w:tc>
        <w:tc>
          <w:tcPr>
            <w:tcW w:w="1845" w:type="dxa"/>
            <w:shd w:val="clear" w:color="auto" w:fill="auto"/>
            <w:vAlign w:val="center"/>
            <w:hideMark/>
          </w:tcPr>
          <w:p w:rsidR="00B57315" w:rsidRPr="00757CC5" w:rsidRDefault="00B57315" w:rsidP="004E1DD2">
            <w:pPr>
              <w:widowControl/>
              <w:autoSpaceDN/>
              <w:adjustRightInd/>
              <w:jc w:val="center"/>
              <w:rPr>
                <w:szCs w:val="22"/>
              </w:rPr>
            </w:pPr>
            <w:r w:rsidRPr="00757CC5">
              <w:rPr>
                <w:sz w:val="22"/>
                <w:szCs w:val="22"/>
              </w:rPr>
              <w:t>(дд.мм.ггггчч:мм:сс)</w:t>
            </w:r>
          </w:p>
        </w:tc>
      </w:tr>
      <w:tr w:rsidR="00B57315" w:rsidRPr="00757CC5" w:rsidTr="004E1DD2">
        <w:trPr>
          <w:trHeight w:val="624"/>
        </w:trPr>
        <w:tc>
          <w:tcPr>
            <w:tcW w:w="440" w:type="dxa"/>
            <w:shd w:val="clear" w:color="auto" w:fill="auto"/>
            <w:noWrap/>
            <w:vAlign w:val="center"/>
            <w:hideMark/>
          </w:tcPr>
          <w:p w:rsidR="00B57315" w:rsidRPr="00757CC5" w:rsidRDefault="00B57315" w:rsidP="004E1DD2">
            <w:pPr>
              <w:widowControl/>
              <w:autoSpaceDN/>
              <w:adjustRightInd/>
              <w:jc w:val="center"/>
              <w:rPr>
                <w:b/>
                <w:bCs/>
                <w:szCs w:val="22"/>
              </w:rPr>
            </w:pPr>
            <w:r w:rsidRPr="00757CC5">
              <w:rPr>
                <w:b/>
                <w:bCs/>
                <w:sz w:val="22"/>
                <w:szCs w:val="22"/>
              </w:rPr>
              <w:t>34</w:t>
            </w:r>
          </w:p>
        </w:tc>
        <w:tc>
          <w:tcPr>
            <w:tcW w:w="0" w:type="auto"/>
            <w:vMerge/>
            <w:shd w:val="clear" w:color="auto" w:fill="auto"/>
            <w:vAlign w:val="center"/>
            <w:hideMark/>
          </w:tcPr>
          <w:p w:rsidR="00B57315" w:rsidRPr="00757CC5" w:rsidRDefault="00B57315" w:rsidP="004E1DD2">
            <w:pPr>
              <w:widowControl/>
              <w:autoSpaceDE/>
              <w:autoSpaceDN/>
              <w:adjustRightInd/>
              <w:rPr>
                <w:szCs w:val="22"/>
              </w:rPr>
            </w:pPr>
          </w:p>
        </w:tc>
        <w:tc>
          <w:tcPr>
            <w:tcW w:w="3948" w:type="dxa"/>
            <w:shd w:val="clear" w:color="auto" w:fill="auto"/>
            <w:hideMark/>
          </w:tcPr>
          <w:p w:rsidR="00B57315" w:rsidRPr="00757CC5" w:rsidRDefault="00B57315" w:rsidP="004E1DD2">
            <w:pPr>
              <w:widowControl/>
              <w:autoSpaceDN/>
              <w:adjustRightInd/>
              <w:rPr>
                <w:szCs w:val="22"/>
              </w:rPr>
            </w:pPr>
            <w:r w:rsidRPr="00757CC5">
              <w:rPr>
                <w:sz w:val="22"/>
                <w:szCs w:val="22"/>
              </w:rPr>
              <w:t>Удостоверяющий центр</w:t>
            </w:r>
          </w:p>
        </w:tc>
        <w:tc>
          <w:tcPr>
            <w:tcW w:w="1845" w:type="dxa"/>
            <w:shd w:val="clear" w:color="auto" w:fill="auto"/>
            <w:vAlign w:val="center"/>
            <w:hideMark/>
          </w:tcPr>
          <w:p w:rsidR="00B57315" w:rsidRPr="00757CC5" w:rsidRDefault="00B57315" w:rsidP="004E1DD2">
            <w:pPr>
              <w:widowControl/>
              <w:autoSpaceDN/>
              <w:adjustRightInd/>
              <w:jc w:val="center"/>
              <w:rPr>
                <w:szCs w:val="22"/>
              </w:rPr>
            </w:pPr>
            <w:r w:rsidRPr="00757CC5">
              <w:rPr>
                <w:sz w:val="22"/>
                <w:szCs w:val="22"/>
              </w:rPr>
              <w:t>(издатель СКП)</w:t>
            </w:r>
          </w:p>
        </w:tc>
      </w:tr>
      <w:tr w:rsidR="00B57315" w:rsidRPr="00757CC5" w:rsidTr="004E1DD2">
        <w:trPr>
          <w:trHeight w:val="624"/>
        </w:trPr>
        <w:tc>
          <w:tcPr>
            <w:tcW w:w="440" w:type="dxa"/>
            <w:shd w:val="clear" w:color="auto" w:fill="auto"/>
            <w:noWrap/>
            <w:vAlign w:val="center"/>
            <w:hideMark/>
          </w:tcPr>
          <w:p w:rsidR="00B57315" w:rsidRPr="00757CC5" w:rsidRDefault="00B57315" w:rsidP="004E1DD2">
            <w:pPr>
              <w:widowControl/>
              <w:autoSpaceDN/>
              <w:adjustRightInd/>
              <w:jc w:val="center"/>
              <w:rPr>
                <w:b/>
                <w:bCs/>
                <w:szCs w:val="22"/>
              </w:rPr>
            </w:pPr>
            <w:r w:rsidRPr="00757CC5">
              <w:rPr>
                <w:b/>
                <w:bCs/>
                <w:sz w:val="22"/>
                <w:szCs w:val="22"/>
              </w:rPr>
              <w:t>35</w:t>
            </w:r>
          </w:p>
        </w:tc>
        <w:tc>
          <w:tcPr>
            <w:tcW w:w="0" w:type="auto"/>
            <w:vMerge/>
            <w:shd w:val="clear" w:color="auto" w:fill="auto"/>
            <w:vAlign w:val="center"/>
            <w:hideMark/>
          </w:tcPr>
          <w:p w:rsidR="00B57315" w:rsidRPr="00757CC5" w:rsidRDefault="00B57315" w:rsidP="004E1DD2">
            <w:pPr>
              <w:widowControl/>
              <w:autoSpaceDE/>
              <w:autoSpaceDN/>
              <w:adjustRightInd/>
              <w:rPr>
                <w:szCs w:val="22"/>
              </w:rPr>
            </w:pPr>
          </w:p>
        </w:tc>
        <w:tc>
          <w:tcPr>
            <w:tcW w:w="3948" w:type="dxa"/>
            <w:shd w:val="clear" w:color="auto" w:fill="auto"/>
            <w:hideMark/>
          </w:tcPr>
          <w:p w:rsidR="00B57315" w:rsidRPr="00757CC5" w:rsidRDefault="00B57315" w:rsidP="004E1DD2">
            <w:pPr>
              <w:widowControl/>
              <w:autoSpaceDN/>
              <w:adjustRightInd/>
              <w:rPr>
                <w:szCs w:val="22"/>
              </w:rPr>
            </w:pPr>
            <w:r w:rsidRPr="00757CC5">
              <w:rPr>
                <w:sz w:val="22"/>
                <w:szCs w:val="22"/>
              </w:rPr>
              <w:t>Город</w:t>
            </w:r>
          </w:p>
        </w:tc>
        <w:tc>
          <w:tcPr>
            <w:tcW w:w="1845" w:type="dxa"/>
            <w:shd w:val="clear" w:color="auto" w:fill="auto"/>
            <w:vAlign w:val="center"/>
            <w:hideMark/>
          </w:tcPr>
          <w:p w:rsidR="00B57315" w:rsidRPr="00757CC5" w:rsidRDefault="00B57315" w:rsidP="004E1DD2">
            <w:pPr>
              <w:widowControl/>
              <w:autoSpaceDN/>
              <w:adjustRightInd/>
              <w:jc w:val="center"/>
              <w:rPr>
                <w:szCs w:val="22"/>
              </w:rPr>
            </w:pPr>
            <w:r w:rsidRPr="00757CC5">
              <w:rPr>
                <w:sz w:val="22"/>
                <w:szCs w:val="22"/>
              </w:rPr>
              <w:t>(город, в котором находится издатель СКП)</w:t>
            </w:r>
          </w:p>
        </w:tc>
      </w:tr>
    </w:tbl>
    <w:p w:rsidR="00B57315" w:rsidRPr="00757CC5" w:rsidRDefault="00B57315" w:rsidP="00B57315">
      <w:pPr>
        <w:rPr>
          <w:rFonts w:eastAsia="MS Mincho"/>
          <w:sz w:val="22"/>
          <w:szCs w:val="22"/>
        </w:rPr>
      </w:pPr>
    </w:p>
    <w:p w:rsidR="00B57315" w:rsidRPr="00757CC5" w:rsidRDefault="00B57315" w:rsidP="00811CA0">
      <w:pPr>
        <w:pStyle w:val="20"/>
        <w:pageBreakBefore/>
        <w:numPr>
          <w:ilvl w:val="0"/>
          <w:numId w:val="0"/>
        </w:numPr>
        <w:tabs>
          <w:tab w:val="left" w:pos="1134"/>
        </w:tabs>
        <w:jc w:val="both"/>
        <w:rPr>
          <w:rFonts w:ascii="Times New Roman" w:eastAsia="MS Mincho" w:hAnsi="Times New Roman" w:cs="Times New Roman"/>
          <w:i w:val="0"/>
          <w:sz w:val="26"/>
          <w:szCs w:val="26"/>
        </w:rPr>
      </w:pPr>
      <w:bookmarkStart w:id="2301" w:name="_Ref319773600"/>
      <w:bookmarkStart w:id="2302" w:name="_Toc340080013"/>
      <w:bookmarkStart w:id="2303" w:name="_Toc340081993"/>
      <w:bookmarkStart w:id="2304" w:name="_Toc340082064"/>
      <w:bookmarkStart w:id="2305" w:name="_Toc343182277"/>
      <w:bookmarkStart w:id="2306" w:name="_Toc348549751"/>
      <w:r w:rsidRPr="00757CC5">
        <w:rPr>
          <w:rFonts w:ascii="Times New Roman" w:eastAsia="MS Mincho" w:hAnsi="Times New Roman" w:cs="Times New Roman"/>
          <w:i w:val="0"/>
          <w:sz w:val="26"/>
          <w:szCs w:val="26"/>
        </w:rPr>
        <w:t>Приложение В. Форма заявки на получение доступа к сервису федерального уровня</w:t>
      </w:r>
      <w:bookmarkEnd w:id="2301"/>
      <w:bookmarkEnd w:id="2302"/>
      <w:bookmarkEnd w:id="2303"/>
      <w:bookmarkEnd w:id="2304"/>
      <w:bookmarkEnd w:id="2305"/>
      <w:bookmarkEnd w:id="2306"/>
    </w:p>
    <w:tbl>
      <w:tblPr>
        <w:tblW w:w="0" w:type="auto"/>
        <w:tblLook w:val="00A0" w:firstRow="1" w:lastRow="0" w:firstColumn="1" w:lastColumn="0" w:noHBand="0" w:noVBand="0"/>
      </w:tblPr>
      <w:tblGrid>
        <w:gridCol w:w="3935"/>
        <w:gridCol w:w="5635"/>
      </w:tblGrid>
      <w:tr w:rsidR="00B57315" w:rsidRPr="00757CC5" w:rsidTr="004E1DD2">
        <w:tc>
          <w:tcPr>
            <w:tcW w:w="3935" w:type="dxa"/>
          </w:tcPr>
          <w:p w:rsidR="00B57315" w:rsidRPr="00757CC5" w:rsidRDefault="00B57315" w:rsidP="004E1DD2">
            <w:pPr>
              <w:jc w:val="center"/>
              <w:rPr>
                <w:szCs w:val="22"/>
              </w:rPr>
            </w:pPr>
          </w:p>
        </w:tc>
        <w:tc>
          <w:tcPr>
            <w:tcW w:w="5635" w:type="dxa"/>
          </w:tcPr>
          <w:p w:rsidR="00B57315" w:rsidRPr="00757CC5" w:rsidRDefault="00B57315" w:rsidP="004E1DD2">
            <w:pPr>
              <w:jc w:val="center"/>
              <w:rPr>
                <w:szCs w:val="22"/>
              </w:rPr>
            </w:pPr>
            <w:r w:rsidRPr="00757CC5">
              <w:rPr>
                <w:sz w:val="22"/>
                <w:szCs w:val="22"/>
              </w:rPr>
              <w:t>В ______________________________</w:t>
            </w:r>
          </w:p>
          <w:p w:rsidR="00B57315" w:rsidRPr="00757CC5" w:rsidRDefault="003000DB" w:rsidP="004E1DD2">
            <w:pPr>
              <w:jc w:val="center"/>
              <w:rPr>
                <w:sz w:val="20"/>
              </w:rPr>
            </w:pPr>
            <w:r w:rsidRPr="00757CC5">
              <w:rPr>
                <w:sz w:val="20"/>
              </w:rPr>
              <w:t>(</w:t>
            </w:r>
            <w:r w:rsidR="00B57315" w:rsidRPr="00757CC5">
              <w:rPr>
                <w:sz w:val="20"/>
              </w:rPr>
              <w:t>Наименование органа, Оператора РСМЭВ</w:t>
            </w:r>
            <w:r w:rsidRPr="00757CC5">
              <w:rPr>
                <w:sz w:val="20"/>
              </w:rPr>
              <w:t>)</w:t>
            </w:r>
          </w:p>
          <w:p w:rsidR="00B57315" w:rsidRPr="00757CC5" w:rsidRDefault="00B57315" w:rsidP="004E1DD2">
            <w:pPr>
              <w:jc w:val="center"/>
              <w:rPr>
                <w:szCs w:val="22"/>
              </w:rPr>
            </w:pPr>
            <w:r w:rsidRPr="00757CC5">
              <w:rPr>
                <w:sz w:val="22"/>
                <w:szCs w:val="22"/>
              </w:rPr>
              <w:t>________________________________</w:t>
            </w:r>
          </w:p>
          <w:p w:rsidR="00B57315" w:rsidRPr="00757CC5" w:rsidRDefault="00B57315" w:rsidP="004E1DD2">
            <w:pPr>
              <w:jc w:val="center"/>
              <w:rPr>
                <w:szCs w:val="22"/>
              </w:rPr>
            </w:pPr>
            <w:r w:rsidRPr="00757CC5">
              <w:rPr>
                <w:sz w:val="22"/>
                <w:szCs w:val="22"/>
              </w:rPr>
              <w:t>________________________________</w:t>
            </w:r>
          </w:p>
          <w:p w:rsidR="00B57315" w:rsidRPr="00757CC5" w:rsidRDefault="00B57315" w:rsidP="004E1DD2">
            <w:pPr>
              <w:jc w:val="center"/>
              <w:rPr>
                <w:szCs w:val="22"/>
              </w:rPr>
            </w:pPr>
            <w:r w:rsidRPr="00757CC5">
              <w:rPr>
                <w:sz w:val="22"/>
                <w:szCs w:val="22"/>
              </w:rPr>
              <w:t>________________________________</w:t>
            </w:r>
          </w:p>
          <w:p w:rsidR="00B57315" w:rsidRPr="00757CC5" w:rsidRDefault="003000DB" w:rsidP="004E1DD2">
            <w:pPr>
              <w:jc w:val="center"/>
              <w:rPr>
                <w:sz w:val="20"/>
              </w:rPr>
            </w:pPr>
            <w:r w:rsidRPr="00757CC5">
              <w:rPr>
                <w:sz w:val="20"/>
              </w:rPr>
              <w:t>(</w:t>
            </w:r>
            <w:r w:rsidR="00B57315" w:rsidRPr="00757CC5">
              <w:rPr>
                <w:sz w:val="20"/>
              </w:rPr>
              <w:t>Копия: Оператору эксплуатации РСМЭВ</w:t>
            </w:r>
            <w:r w:rsidRPr="00757CC5">
              <w:rPr>
                <w:sz w:val="20"/>
              </w:rPr>
              <w:t>)</w:t>
            </w:r>
          </w:p>
          <w:p w:rsidR="00B57315" w:rsidRPr="00757CC5" w:rsidRDefault="00B57315" w:rsidP="004E1DD2">
            <w:pPr>
              <w:jc w:val="center"/>
              <w:rPr>
                <w:szCs w:val="22"/>
              </w:rPr>
            </w:pPr>
          </w:p>
        </w:tc>
      </w:tr>
    </w:tbl>
    <w:p w:rsidR="00B57315" w:rsidRPr="00757CC5" w:rsidRDefault="00B57315" w:rsidP="00B57315">
      <w:pPr>
        <w:jc w:val="right"/>
        <w:rPr>
          <w:sz w:val="22"/>
          <w:szCs w:val="22"/>
        </w:rPr>
      </w:pPr>
    </w:p>
    <w:p w:rsidR="003000DB" w:rsidRPr="00757CC5" w:rsidRDefault="003000DB" w:rsidP="00B57315">
      <w:pPr>
        <w:jc w:val="right"/>
        <w:rPr>
          <w:sz w:val="22"/>
          <w:szCs w:val="22"/>
        </w:rPr>
      </w:pPr>
    </w:p>
    <w:p w:rsidR="00B57315" w:rsidRPr="00757CC5" w:rsidRDefault="00B57315" w:rsidP="00A26B5B">
      <w:pPr>
        <w:jc w:val="center"/>
        <w:rPr>
          <w:sz w:val="22"/>
          <w:szCs w:val="22"/>
        </w:rPr>
      </w:pPr>
      <w:r w:rsidRPr="00757CC5">
        <w:rPr>
          <w:b/>
          <w:sz w:val="22"/>
          <w:szCs w:val="22"/>
        </w:rPr>
        <w:t>ЗАЯВКА</w:t>
      </w:r>
      <w:r w:rsidRPr="00757CC5">
        <w:rPr>
          <w:sz w:val="22"/>
          <w:szCs w:val="22"/>
        </w:rPr>
        <w:t xml:space="preserve"> __________________________________________</w:t>
      </w:r>
    </w:p>
    <w:p w:rsidR="00B57315" w:rsidRPr="00757CC5" w:rsidRDefault="00892D68" w:rsidP="00A26B5B">
      <w:pPr>
        <w:jc w:val="center"/>
        <w:rPr>
          <w:sz w:val="20"/>
        </w:rPr>
      </w:pPr>
      <w:r w:rsidRPr="00757CC5">
        <w:rPr>
          <w:sz w:val="20"/>
        </w:rPr>
        <w:t>(</w:t>
      </w:r>
      <w:r w:rsidR="00B57315" w:rsidRPr="00757CC5">
        <w:rPr>
          <w:sz w:val="20"/>
        </w:rPr>
        <w:t>наименование Участника информационного взаимодействия</w:t>
      </w:r>
    </w:p>
    <w:p w:rsidR="00B57315" w:rsidRPr="00757CC5" w:rsidRDefault="00B57315" w:rsidP="00B57315">
      <w:pPr>
        <w:jc w:val="center"/>
        <w:rPr>
          <w:sz w:val="20"/>
        </w:rPr>
      </w:pPr>
      <w:r w:rsidRPr="00757CC5">
        <w:rPr>
          <w:sz w:val="20"/>
        </w:rPr>
        <w:t>на предоставление доступа к электронному сервису федерального уровня, зарегист</w:t>
      </w:r>
      <w:r w:rsidR="005935D7" w:rsidRPr="00757CC5">
        <w:rPr>
          <w:sz w:val="20"/>
        </w:rPr>
        <w:t>р</w:t>
      </w:r>
      <w:r w:rsidRPr="00757CC5">
        <w:rPr>
          <w:sz w:val="20"/>
        </w:rPr>
        <w:t>ированному в региональной системы межведомственного электронного взаимодействия</w:t>
      </w:r>
      <w:r w:rsidR="00892D68" w:rsidRPr="00757CC5">
        <w:rPr>
          <w:sz w:val="20"/>
        </w:rPr>
        <w:t>)</w:t>
      </w:r>
    </w:p>
    <w:p w:rsidR="00B57315" w:rsidRPr="00757CC5" w:rsidRDefault="00B57315" w:rsidP="00B57315">
      <w:pPr>
        <w:jc w:val="center"/>
        <w:rPr>
          <w:sz w:val="22"/>
          <w:szCs w:val="22"/>
        </w:rPr>
      </w:pPr>
    </w:p>
    <w:p w:rsidR="00B57315" w:rsidRPr="00757CC5" w:rsidRDefault="00B57315" w:rsidP="00A26B5B">
      <w:pPr>
        <w:jc w:val="center"/>
        <w:rPr>
          <w:sz w:val="22"/>
          <w:szCs w:val="22"/>
        </w:rPr>
      </w:pPr>
      <w:r w:rsidRPr="00757CC5">
        <w:rPr>
          <w:sz w:val="22"/>
          <w:szCs w:val="22"/>
        </w:rPr>
        <w:t>______________________________________________________</w:t>
      </w:r>
    </w:p>
    <w:p w:rsidR="00B57315" w:rsidRPr="00757CC5" w:rsidRDefault="00892D68" w:rsidP="00A26B5B">
      <w:pPr>
        <w:jc w:val="center"/>
        <w:rPr>
          <w:sz w:val="20"/>
        </w:rPr>
      </w:pPr>
      <w:r w:rsidRPr="00757CC5">
        <w:rPr>
          <w:sz w:val="20"/>
        </w:rPr>
        <w:t>(</w:t>
      </w:r>
      <w:r w:rsidR="00B57315" w:rsidRPr="00757CC5">
        <w:rPr>
          <w:sz w:val="20"/>
        </w:rPr>
        <w:t>наименование информационной системы Потребителя, мнемоника</w:t>
      </w:r>
      <w:r w:rsidRPr="00757CC5">
        <w:rPr>
          <w:sz w:val="20"/>
        </w:rPr>
        <w:t>)</w:t>
      </w:r>
    </w:p>
    <w:p w:rsidR="00B57315" w:rsidRPr="00757CC5" w:rsidRDefault="00B57315" w:rsidP="00B57315">
      <w:pPr>
        <w:rPr>
          <w:sz w:val="20"/>
        </w:rPr>
      </w:pPr>
    </w:p>
    <w:p w:rsidR="00B57315" w:rsidRPr="00757CC5" w:rsidRDefault="00B57315" w:rsidP="00B57315">
      <w:pPr>
        <w:rPr>
          <w:sz w:val="22"/>
          <w:szCs w:val="22"/>
        </w:rPr>
      </w:pPr>
    </w:p>
    <w:p w:rsidR="00F459B0" w:rsidRPr="00757CC5" w:rsidRDefault="00F459B0" w:rsidP="00F459B0">
      <w:pPr>
        <w:ind w:firstLine="709"/>
        <w:jc w:val="both"/>
        <w:rPr>
          <w:sz w:val="22"/>
          <w:szCs w:val="22"/>
        </w:rPr>
      </w:pPr>
      <w:r w:rsidRPr="00757CC5">
        <w:rPr>
          <w:sz w:val="22"/>
          <w:szCs w:val="22"/>
        </w:rPr>
        <w:t>В целях реализации соглашения об информационном обмене сведениями при обеспечении предоставления (исполнения) государственных услуг (функций) в электронном виде _________________</w:t>
      </w:r>
    </w:p>
    <w:p w:rsidR="00F459B0" w:rsidRPr="00757CC5" w:rsidRDefault="00F459B0" w:rsidP="00F459B0">
      <w:pPr>
        <w:jc w:val="both"/>
        <w:rPr>
          <w:sz w:val="22"/>
          <w:szCs w:val="22"/>
        </w:rPr>
      </w:pPr>
      <w:r w:rsidRPr="00757CC5">
        <w:rPr>
          <w:sz w:val="22"/>
          <w:szCs w:val="22"/>
        </w:rPr>
        <w:t>______________________, во исполнение ______________________________________________________</w:t>
      </w:r>
    </w:p>
    <w:p w:rsidR="00F459B0" w:rsidRPr="00757CC5" w:rsidRDefault="00F459B0" w:rsidP="00F459B0">
      <w:pPr>
        <w:ind w:firstLine="5103"/>
        <w:rPr>
          <w:sz w:val="22"/>
          <w:szCs w:val="22"/>
        </w:rPr>
      </w:pPr>
      <w:r w:rsidRPr="00757CC5">
        <w:rPr>
          <w:sz w:val="20"/>
        </w:rPr>
        <w:t xml:space="preserve">(дата, номер указание конкретных НПА, </w:t>
      </w:r>
      <w:r w:rsidRPr="00757CC5">
        <w:rPr>
          <w:sz w:val="22"/>
          <w:szCs w:val="22"/>
        </w:rPr>
        <w:t>__________________________________________________________________________________________</w:t>
      </w:r>
    </w:p>
    <w:p w:rsidR="00F459B0" w:rsidRPr="00757CC5" w:rsidRDefault="00F459B0" w:rsidP="00F459B0">
      <w:pPr>
        <w:jc w:val="center"/>
        <w:rPr>
          <w:sz w:val="20"/>
        </w:rPr>
      </w:pPr>
      <w:r w:rsidRPr="00757CC5">
        <w:rPr>
          <w:sz w:val="20"/>
        </w:rPr>
        <w:t>приказы об утверждении административных регламентов, постановления Правительства РФ, федеральные законы,</w:t>
      </w:r>
    </w:p>
    <w:p w:rsidR="00F459B0" w:rsidRPr="00757CC5" w:rsidRDefault="00F459B0" w:rsidP="00F459B0">
      <w:pPr>
        <w:jc w:val="both"/>
        <w:rPr>
          <w:sz w:val="22"/>
          <w:szCs w:val="22"/>
        </w:rPr>
      </w:pPr>
      <w:r w:rsidRPr="00757CC5">
        <w:rPr>
          <w:sz w:val="22"/>
          <w:szCs w:val="22"/>
        </w:rPr>
        <w:t>___________________________________________________________________________________</w:t>
      </w:r>
    </w:p>
    <w:p w:rsidR="00F459B0" w:rsidRPr="00757CC5" w:rsidRDefault="00F459B0" w:rsidP="00F459B0">
      <w:pPr>
        <w:jc w:val="center"/>
        <w:rPr>
          <w:sz w:val="20"/>
        </w:rPr>
      </w:pPr>
      <w:r w:rsidRPr="00757CC5">
        <w:rPr>
          <w:sz w:val="20"/>
        </w:rPr>
        <w:t>предусматривающих получение информации для исполнения государственных функций, предоставления государственных услуг)</w:t>
      </w:r>
    </w:p>
    <w:p w:rsidR="00F459B0" w:rsidRPr="006863CB" w:rsidRDefault="00F459B0" w:rsidP="00F459B0">
      <w:pPr>
        <w:rPr>
          <w:sz w:val="22"/>
          <w:szCs w:val="22"/>
        </w:rPr>
      </w:pPr>
      <w:r w:rsidRPr="006863CB">
        <w:rPr>
          <w:sz w:val="22"/>
          <w:szCs w:val="22"/>
        </w:rPr>
        <w:t>прошу:</w:t>
      </w:r>
    </w:p>
    <w:p w:rsidR="00F459B0" w:rsidRPr="006863CB" w:rsidRDefault="00F459B0" w:rsidP="009545E4">
      <w:pPr>
        <w:pStyle w:val="afff3"/>
        <w:numPr>
          <w:ilvl w:val="0"/>
          <w:numId w:val="45"/>
        </w:numPr>
        <w:ind w:left="0" w:firstLine="360"/>
        <w:rPr>
          <w:sz w:val="22"/>
          <w:szCs w:val="22"/>
        </w:rPr>
      </w:pPr>
      <w:r w:rsidRPr="006863CB">
        <w:rPr>
          <w:sz w:val="22"/>
          <w:szCs w:val="22"/>
        </w:rPr>
        <w:t>предоставить доступ к электронному сервису ____________________________</w:t>
      </w:r>
      <w:r>
        <w:rPr>
          <w:sz w:val="22"/>
          <w:szCs w:val="22"/>
        </w:rPr>
        <w:t>________________</w:t>
      </w:r>
    </w:p>
    <w:p w:rsidR="00F459B0" w:rsidRPr="002333A8" w:rsidRDefault="00F459B0" w:rsidP="00F459B0">
      <w:pPr>
        <w:ind w:firstLine="5670"/>
        <w:rPr>
          <w:sz w:val="20"/>
        </w:rPr>
      </w:pPr>
      <w:r>
        <w:rPr>
          <w:sz w:val="20"/>
        </w:rPr>
        <w:t>(</w:t>
      </w:r>
      <w:r w:rsidRPr="002333A8">
        <w:rPr>
          <w:sz w:val="20"/>
        </w:rPr>
        <w:t>наим</w:t>
      </w:r>
      <w:r>
        <w:rPr>
          <w:sz w:val="20"/>
        </w:rPr>
        <w:t>енование Поставщика информации,</w:t>
      </w:r>
    </w:p>
    <w:p w:rsidR="00F459B0" w:rsidRPr="006863CB" w:rsidRDefault="00F459B0" w:rsidP="00F459B0">
      <w:pPr>
        <w:pStyle w:val="afffc"/>
        <w:ind w:firstLine="0"/>
        <w:rPr>
          <w:rFonts w:ascii="Times New Roman" w:hAnsi="Times New Roman" w:cs="Times New Roman"/>
          <w:sz w:val="22"/>
          <w:szCs w:val="22"/>
        </w:rPr>
      </w:pPr>
      <w:r w:rsidRPr="006863CB">
        <w:rPr>
          <w:rFonts w:ascii="Times New Roman" w:hAnsi="Times New Roman" w:cs="Times New Roman"/>
          <w:sz w:val="22"/>
          <w:szCs w:val="22"/>
        </w:rPr>
        <w:t>___________________________</w:t>
      </w:r>
      <w:r>
        <w:rPr>
          <w:rFonts w:ascii="Times New Roman" w:hAnsi="Times New Roman" w:cs="Times New Roman"/>
          <w:sz w:val="22"/>
          <w:szCs w:val="22"/>
        </w:rPr>
        <w:t>________</w:t>
      </w:r>
      <w:r w:rsidRPr="006863CB">
        <w:rPr>
          <w:rFonts w:ascii="Times New Roman" w:hAnsi="Times New Roman" w:cs="Times New Roman"/>
          <w:sz w:val="22"/>
          <w:szCs w:val="22"/>
        </w:rPr>
        <w:t xml:space="preserve"> с использованием региональной системы </w:t>
      </w:r>
    </w:p>
    <w:p w:rsidR="00F459B0" w:rsidRPr="002333A8" w:rsidRDefault="00F459B0" w:rsidP="00F459B0">
      <w:pPr>
        <w:pStyle w:val="afffc"/>
        <w:spacing w:line="240" w:lineRule="exact"/>
        <w:ind w:firstLine="0"/>
        <w:rPr>
          <w:rFonts w:ascii="Times New Roman" w:hAnsi="Times New Roman" w:cs="Times New Roman"/>
          <w:sz w:val="20"/>
          <w:szCs w:val="20"/>
        </w:rPr>
      </w:pPr>
      <w:r w:rsidRPr="002333A8">
        <w:rPr>
          <w:rFonts w:ascii="Times New Roman" w:hAnsi="Times New Roman" w:cs="Times New Roman"/>
          <w:sz w:val="20"/>
          <w:szCs w:val="20"/>
        </w:rPr>
        <w:t xml:space="preserve">наименование электронного сервиса, </w:t>
      </w:r>
      <w:r w:rsidRPr="002333A8">
        <w:rPr>
          <w:rFonts w:ascii="Times New Roman" w:hAnsi="Times New Roman" w:cs="Times New Roman"/>
          <w:sz w:val="20"/>
          <w:szCs w:val="20"/>
          <w:lang w:val="en-US"/>
        </w:rPr>
        <w:t>SID</w:t>
      </w:r>
      <w:r>
        <w:rPr>
          <w:rFonts w:ascii="Times New Roman" w:hAnsi="Times New Roman" w:cs="Times New Roman"/>
          <w:sz w:val="20"/>
          <w:szCs w:val="20"/>
        </w:rPr>
        <w:t>)</w:t>
      </w:r>
    </w:p>
    <w:p w:rsidR="00F459B0" w:rsidRPr="006863CB" w:rsidRDefault="00F459B0" w:rsidP="00F459B0">
      <w:pPr>
        <w:spacing w:line="320" w:lineRule="exact"/>
        <w:rPr>
          <w:sz w:val="22"/>
          <w:szCs w:val="22"/>
        </w:rPr>
      </w:pPr>
      <w:r w:rsidRPr="006863CB">
        <w:rPr>
          <w:sz w:val="22"/>
          <w:szCs w:val="22"/>
        </w:rPr>
        <w:t>межведомственного электронного взаимодействия, в составе следующих операций:</w:t>
      </w:r>
    </w:p>
    <w:p w:rsidR="00F459B0" w:rsidRPr="006863CB" w:rsidRDefault="00F459B0" w:rsidP="00F459B0">
      <w:pPr>
        <w:rPr>
          <w:sz w:val="22"/>
          <w:szCs w:val="22"/>
        </w:rPr>
      </w:pPr>
    </w:p>
    <w:tbl>
      <w:tblPr>
        <w:tblW w:w="9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0"/>
        <w:gridCol w:w="5559"/>
      </w:tblGrid>
      <w:tr w:rsidR="00F459B0" w:rsidRPr="006863CB" w:rsidTr="00511B14">
        <w:trPr>
          <w:trHeight w:val="359"/>
        </w:trPr>
        <w:tc>
          <w:tcPr>
            <w:tcW w:w="3770" w:type="dxa"/>
            <w:tcBorders>
              <w:top w:val="single" w:sz="4" w:space="0" w:color="auto"/>
              <w:left w:val="single" w:sz="4" w:space="0" w:color="auto"/>
              <w:bottom w:val="single" w:sz="4" w:space="0" w:color="auto"/>
              <w:right w:val="single" w:sz="4" w:space="0" w:color="auto"/>
            </w:tcBorders>
            <w:vAlign w:val="center"/>
            <w:hideMark/>
          </w:tcPr>
          <w:p w:rsidR="00F459B0" w:rsidRPr="006863CB" w:rsidRDefault="00F459B0" w:rsidP="00511B14">
            <w:pPr>
              <w:jc w:val="center"/>
              <w:rPr>
                <w:szCs w:val="22"/>
              </w:rPr>
            </w:pPr>
            <w:r w:rsidRPr="006863CB">
              <w:rPr>
                <w:sz w:val="22"/>
                <w:szCs w:val="22"/>
              </w:rPr>
              <w:t>Наименование операций</w:t>
            </w:r>
          </w:p>
        </w:tc>
        <w:tc>
          <w:tcPr>
            <w:tcW w:w="5559" w:type="dxa"/>
            <w:tcBorders>
              <w:top w:val="single" w:sz="4" w:space="0" w:color="auto"/>
              <w:left w:val="single" w:sz="4" w:space="0" w:color="auto"/>
              <w:bottom w:val="single" w:sz="4" w:space="0" w:color="auto"/>
              <w:right w:val="single" w:sz="4" w:space="0" w:color="auto"/>
            </w:tcBorders>
            <w:vAlign w:val="center"/>
            <w:hideMark/>
          </w:tcPr>
          <w:p w:rsidR="00F459B0" w:rsidRPr="006863CB" w:rsidRDefault="00F459B0" w:rsidP="00511B14">
            <w:pPr>
              <w:jc w:val="center"/>
              <w:rPr>
                <w:szCs w:val="22"/>
              </w:rPr>
            </w:pPr>
            <w:r w:rsidRPr="006863CB">
              <w:rPr>
                <w:sz w:val="22"/>
                <w:szCs w:val="22"/>
              </w:rPr>
              <w:t>Уровень доступа</w:t>
            </w:r>
          </w:p>
        </w:tc>
      </w:tr>
      <w:tr w:rsidR="00F459B0" w:rsidRPr="006863CB" w:rsidTr="00511B14">
        <w:trPr>
          <w:trHeight w:val="244"/>
        </w:trPr>
        <w:tc>
          <w:tcPr>
            <w:tcW w:w="3770" w:type="dxa"/>
            <w:tcBorders>
              <w:top w:val="single" w:sz="4" w:space="0" w:color="auto"/>
              <w:left w:val="single" w:sz="4" w:space="0" w:color="auto"/>
              <w:bottom w:val="single" w:sz="4" w:space="0" w:color="auto"/>
              <w:right w:val="single" w:sz="4" w:space="0" w:color="auto"/>
            </w:tcBorders>
            <w:vAlign w:val="center"/>
            <w:hideMark/>
          </w:tcPr>
          <w:p w:rsidR="00F459B0" w:rsidRPr="006863CB" w:rsidRDefault="00F459B0" w:rsidP="00511B14">
            <w:pPr>
              <w:jc w:val="center"/>
              <w:rPr>
                <w:szCs w:val="22"/>
              </w:rPr>
            </w:pPr>
            <w:r w:rsidRPr="006863CB">
              <w:rPr>
                <w:sz w:val="22"/>
                <w:szCs w:val="22"/>
              </w:rPr>
              <w:t>Электронный сервис</w:t>
            </w:r>
          </w:p>
        </w:tc>
        <w:tc>
          <w:tcPr>
            <w:tcW w:w="5559" w:type="dxa"/>
            <w:tcBorders>
              <w:top w:val="single" w:sz="4" w:space="0" w:color="auto"/>
              <w:left w:val="single" w:sz="4" w:space="0" w:color="auto"/>
              <w:bottom w:val="single" w:sz="4" w:space="0" w:color="auto"/>
              <w:right w:val="single" w:sz="4" w:space="0" w:color="auto"/>
            </w:tcBorders>
            <w:vAlign w:val="center"/>
            <w:hideMark/>
          </w:tcPr>
          <w:p w:rsidR="00F459B0" w:rsidRPr="006863CB" w:rsidRDefault="00F459B0" w:rsidP="00511B14">
            <w:pPr>
              <w:jc w:val="center"/>
              <w:rPr>
                <w:szCs w:val="22"/>
              </w:rPr>
            </w:pPr>
            <w:r w:rsidRPr="006863CB">
              <w:rPr>
                <w:sz w:val="22"/>
                <w:szCs w:val="22"/>
              </w:rPr>
              <w:t>Полный</w:t>
            </w:r>
          </w:p>
        </w:tc>
      </w:tr>
      <w:tr w:rsidR="00F459B0" w:rsidRPr="006863CB" w:rsidTr="00511B14">
        <w:trPr>
          <w:trHeight w:val="244"/>
        </w:trPr>
        <w:tc>
          <w:tcPr>
            <w:tcW w:w="3770" w:type="dxa"/>
            <w:tcBorders>
              <w:top w:val="single" w:sz="4" w:space="0" w:color="auto"/>
              <w:left w:val="single" w:sz="4" w:space="0" w:color="auto"/>
              <w:bottom w:val="single" w:sz="4" w:space="0" w:color="auto"/>
              <w:right w:val="single" w:sz="4" w:space="0" w:color="auto"/>
            </w:tcBorders>
            <w:vAlign w:val="center"/>
            <w:hideMark/>
          </w:tcPr>
          <w:p w:rsidR="00F459B0" w:rsidRPr="006863CB" w:rsidRDefault="00F459B0" w:rsidP="00511B14">
            <w:pPr>
              <w:jc w:val="center"/>
              <w:rPr>
                <w:szCs w:val="22"/>
              </w:rPr>
            </w:pPr>
            <w:r w:rsidRPr="006863CB">
              <w:rPr>
                <w:sz w:val="22"/>
                <w:szCs w:val="22"/>
              </w:rPr>
              <w:t>Операция 1</w:t>
            </w:r>
          </w:p>
        </w:tc>
        <w:tc>
          <w:tcPr>
            <w:tcW w:w="5559" w:type="dxa"/>
            <w:tcBorders>
              <w:top w:val="single" w:sz="4" w:space="0" w:color="auto"/>
              <w:left w:val="single" w:sz="4" w:space="0" w:color="auto"/>
              <w:bottom w:val="single" w:sz="4" w:space="0" w:color="auto"/>
              <w:right w:val="single" w:sz="4" w:space="0" w:color="auto"/>
            </w:tcBorders>
            <w:vAlign w:val="center"/>
            <w:hideMark/>
          </w:tcPr>
          <w:p w:rsidR="00F459B0" w:rsidRPr="006863CB" w:rsidRDefault="00F459B0" w:rsidP="00511B14">
            <w:pPr>
              <w:jc w:val="center"/>
              <w:rPr>
                <w:szCs w:val="22"/>
              </w:rPr>
            </w:pPr>
            <w:r w:rsidRPr="006863CB">
              <w:rPr>
                <w:sz w:val="22"/>
                <w:szCs w:val="22"/>
              </w:rPr>
              <w:t>По операциям</w:t>
            </w:r>
          </w:p>
        </w:tc>
      </w:tr>
      <w:tr w:rsidR="00F459B0" w:rsidRPr="006863CB" w:rsidTr="00511B14">
        <w:trPr>
          <w:trHeight w:val="257"/>
        </w:trPr>
        <w:tc>
          <w:tcPr>
            <w:tcW w:w="3770" w:type="dxa"/>
            <w:tcBorders>
              <w:top w:val="single" w:sz="4" w:space="0" w:color="auto"/>
              <w:left w:val="single" w:sz="4" w:space="0" w:color="auto"/>
              <w:bottom w:val="single" w:sz="4" w:space="0" w:color="auto"/>
              <w:right w:val="single" w:sz="4" w:space="0" w:color="auto"/>
            </w:tcBorders>
            <w:vAlign w:val="center"/>
            <w:hideMark/>
          </w:tcPr>
          <w:p w:rsidR="00F459B0" w:rsidRPr="006863CB" w:rsidRDefault="00F459B0" w:rsidP="00511B14">
            <w:pPr>
              <w:jc w:val="center"/>
              <w:rPr>
                <w:szCs w:val="22"/>
              </w:rPr>
            </w:pPr>
            <w:r w:rsidRPr="006863CB">
              <w:rPr>
                <w:sz w:val="22"/>
                <w:szCs w:val="22"/>
              </w:rPr>
              <w:t>Операция 2</w:t>
            </w:r>
          </w:p>
        </w:tc>
        <w:tc>
          <w:tcPr>
            <w:tcW w:w="5559" w:type="dxa"/>
            <w:tcBorders>
              <w:top w:val="single" w:sz="4" w:space="0" w:color="auto"/>
              <w:left w:val="single" w:sz="4" w:space="0" w:color="auto"/>
              <w:bottom w:val="single" w:sz="4" w:space="0" w:color="auto"/>
              <w:right w:val="single" w:sz="4" w:space="0" w:color="auto"/>
            </w:tcBorders>
            <w:vAlign w:val="center"/>
            <w:hideMark/>
          </w:tcPr>
          <w:p w:rsidR="00F459B0" w:rsidRPr="006863CB" w:rsidRDefault="00F459B0" w:rsidP="00511B14">
            <w:pPr>
              <w:jc w:val="center"/>
              <w:rPr>
                <w:szCs w:val="22"/>
              </w:rPr>
            </w:pPr>
            <w:r w:rsidRPr="006863CB">
              <w:rPr>
                <w:sz w:val="22"/>
                <w:szCs w:val="22"/>
              </w:rPr>
              <w:t>По операциям</w:t>
            </w:r>
          </w:p>
        </w:tc>
      </w:tr>
    </w:tbl>
    <w:p w:rsidR="00F459B0" w:rsidRDefault="00F459B0" w:rsidP="00F459B0">
      <w:pPr>
        <w:pStyle w:val="afff3"/>
        <w:ind w:left="360"/>
        <w:jc w:val="both"/>
        <w:rPr>
          <w:sz w:val="22"/>
          <w:szCs w:val="22"/>
        </w:rPr>
      </w:pPr>
    </w:p>
    <w:p w:rsidR="00F459B0" w:rsidRPr="00F459B0" w:rsidRDefault="00F459B0" w:rsidP="009545E4">
      <w:pPr>
        <w:pStyle w:val="afff3"/>
        <w:numPr>
          <w:ilvl w:val="0"/>
          <w:numId w:val="45"/>
        </w:numPr>
        <w:ind w:left="0" w:firstLine="360"/>
        <w:jc w:val="both"/>
        <w:rPr>
          <w:sz w:val="22"/>
          <w:szCs w:val="22"/>
        </w:rPr>
      </w:pPr>
      <w:r w:rsidRPr="006863CB">
        <w:rPr>
          <w:sz w:val="22"/>
          <w:szCs w:val="22"/>
        </w:rPr>
        <w:t xml:space="preserve">уведомить об обеспечении доступа к запрашиваемому электронному сервису </w:t>
      </w:r>
      <w:r w:rsidRPr="00F459B0">
        <w:rPr>
          <w:sz w:val="22"/>
          <w:szCs w:val="22"/>
        </w:rPr>
        <w:t>по телефону ______________ или по адресу электронной почты ____________________</w:t>
      </w:r>
      <w:r>
        <w:rPr>
          <w:sz w:val="22"/>
          <w:szCs w:val="22"/>
        </w:rPr>
        <w:t>__</w:t>
      </w:r>
      <w:r w:rsidRPr="00F459B0">
        <w:rPr>
          <w:sz w:val="22"/>
          <w:szCs w:val="22"/>
        </w:rPr>
        <w:t>.</w:t>
      </w:r>
    </w:p>
    <w:p w:rsidR="00F459B0" w:rsidRPr="00F459B0" w:rsidRDefault="00F459B0" w:rsidP="00F459B0">
      <w:pPr>
        <w:pStyle w:val="afffc"/>
        <w:tabs>
          <w:tab w:val="left" w:pos="5103"/>
          <w:tab w:val="left" w:pos="6663"/>
        </w:tabs>
        <w:spacing w:line="200" w:lineRule="exact"/>
        <w:ind w:firstLine="0"/>
        <w:rPr>
          <w:rFonts w:ascii="Times New Roman" w:hAnsi="Times New Roman" w:cs="Times New Roman"/>
          <w:sz w:val="20"/>
          <w:szCs w:val="20"/>
        </w:rPr>
      </w:pPr>
      <w:r>
        <w:rPr>
          <w:rFonts w:ascii="Times New Roman" w:hAnsi="Times New Roman" w:cs="Times New Roman"/>
          <w:sz w:val="20"/>
          <w:szCs w:val="20"/>
        </w:rPr>
        <w:t>(</w:t>
      </w:r>
      <w:r w:rsidRPr="00F459B0">
        <w:rPr>
          <w:rFonts w:ascii="Times New Roman" w:hAnsi="Times New Roman" w:cs="Times New Roman"/>
          <w:sz w:val="20"/>
          <w:szCs w:val="20"/>
        </w:rPr>
        <w:t>номер телефона</w:t>
      </w:r>
      <w:r>
        <w:rPr>
          <w:rFonts w:ascii="Times New Roman" w:hAnsi="Times New Roman" w:cs="Times New Roman"/>
          <w:sz w:val="20"/>
          <w:szCs w:val="20"/>
        </w:rPr>
        <w:t>)</w:t>
      </w:r>
      <w:r>
        <w:rPr>
          <w:rFonts w:ascii="Times New Roman" w:hAnsi="Times New Roman" w:cs="Times New Roman"/>
          <w:sz w:val="22"/>
          <w:szCs w:val="22"/>
        </w:rPr>
        <w:tab/>
        <w:t>(</w:t>
      </w:r>
      <w:r w:rsidRPr="00F459B0">
        <w:rPr>
          <w:rFonts w:ascii="Times New Roman" w:hAnsi="Times New Roman" w:cs="Times New Roman"/>
          <w:sz w:val="20"/>
          <w:szCs w:val="20"/>
        </w:rPr>
        <w:t>адрес электронной почты</w:t>
      </w:r>
      <w:r>
        <w:rPr>
          <w:rFonts w:ascii="Times New Roman" w:hAnsi="Times New Roman" w:cs="Times New Roman"/>
          <w:sz w:val="20"/>
          <w:szCs w:val="20"/>
        </w:rPr>
        <w:t>)</w:t>
      </w:r>
    </w:p>
    <w:p w:rsidR="00B57315" w:rsidRPr="00757CC5" w:rsidRDefault="00B57315" w:rsidP="00B57315">
      <w:pPr>
        <w:pStyle w:val="afffc"/>
        <w:tabs>
          <w:tab w:val="left" w:pos="4820"/>
          <w:tab w:val="left" w:pos="6663"/>
        </w:tabs>
        <w:spacing w:line="200" w:lineRule="exact"/>
        <w:ind w:firstLine="1418"/>
        <w:rPr>
          <w:rFonts w:ascii="Times New Roman" w:hAnsi="Times New Roman" w:cs="Times New Roman"/>
          <w:sz w:val="22"/>
          <w:szCs w:val="22"/>
        </w:rPr>
      </w:pPr>
    </w:p>
    <w:p w:rsidR="00B57315" w:rsidRPr="00757CC5" w:rsidRDefault="00B57315" w:rsidP="00B57315">
      <w:pPr>
        <w:pStyle w:val="afffc"/>
        <w:tabs>
          <w:tab w:val="left" w:pos="4820"/>
          <w:tab w:val="left" w:pos="6663"/>
        </w:tabs>
        <w:spacing w:line="200" w:lineRule="exact"/>
        <w:ind w:firstLine="1418"/>
        <w:rPr>
          <w:rFonts w:ascii="Times New Roman" w:hAnsi="Times New Roman" w:cs="Times New Roman"/>
          <w:sz w:val="22"/>
          <w:szCs w:val="22"/>
        </w:rPr>
      </w:pPr>
    </w:p>
    <w:p w:rsidR="003000DB" w:rsidRPr="00757CC5" w:rsidRDefault="003000DB" w:rsidP="00B57315">
      <w:pPr>
        <w:pStyle w:val="afffc"/>
        <w:tabs>
          <w:tab w:val="left" w:pos="4820"/>
          <w:tab w:val="left" w:pos="6663"/>
        </w:tabs>
        <w:spacing w:line="200" w:lineRule="exact"/>
        <w:ind w:firstLine="1418"/>
        <w:rPr>
          <w:rFonts w:ascii="Times New Roman" w:hAnsi="Times New Roman" w:cs="Times New Roman"/>
          <w:sz w:val="22"/>
          <w:szCs w:val="22"/>
        </w:rPr>
      </w:pPr>
    </w:p>
    <w:p w:rsidR="003000DB" w:rsidRPr="00757CC5" w:rsidRDefault="003000DB" w:rsidP="00B57315">
      <w:pPr>
        <w:pStyle w:val="afffc"/>
        <w:tabs>
          <w:tab w:val="left" w:pos="4820"/>
          <w:tab w:val="left" w:pos="6663"/>
        </w:tabs>
        <w:spacing w:line="200" w:lineRule="exact"/>
        <w:ind w:firstLine="1418"/>
        <w:rPr>
          <w:rFonts w:ascii="Times New Roman" w:hAnsi="Times New Roman" w:cs="Times New Roman"/>
          <w:sz w:val="22"/>
          <w:szCs w:val="22"/>
        </w:rPr>
      </w:pPr>
    </w:p>
    <w:p w:rsidR="00B57315" w:rsidRPr="00757CC5" w:rsidRDefault="00B57315" w:rsidP="00B57315">
      <w:pPr>
        <w:pStyle w:val="afffc"/>
        <w:tabs>
          <w:tab w:val="left" w:pos="4820"/>
          <w:tab w:val="left" w:pos="6663"/>
        </w:tabs>
        <w:spacing w:line="200" w:lineRule="exact"/>
        <w:ind w:firstLine="1418"/>
        <w:rPr>
          <w:rFonts w:ascii="Times New Roman" w:hAnsi="Times New Roman" w:cs="Times New Roman"/>
          <w:sz w:val="22"/>
          <w:szCs w:val="22"/>
        </w:rPr>
      </w:pPr>
    </w:p>
    <w:p w:rsidR="00B57315" w:rsidRPr="00757CC5" w:rsidRDefault="00B57315" w:rsidP="00B57315">
      <w:pPr>
        <w:pStyle w:val="afffc"/>
        <w:tabs>
          <w:tab w:val="left" w:pos="4820"/>
          <w:tab w:val="left" w:pos="6663"/>
        </w:tabs>
        <w:spacing w:line="200" w:lineRule="exact"/>
        <w:ind w:firstLine="1418"/>
        <w:rPr>
          <w:rFonts w:ascii="Times New Roman" w:hAnsi="Times New Roman" w:cs="Times New Roman"/>
          <w:sz w:val="22"/>
          <w:szCs w:val="22"/>
        </w:rPr>
      </w:pPr>
    </w:p>
    <w:p w:rsidR="00B57315" w:rsidRPr="00757CC5" w:rsidRDefault="00B57315" w:rsidP="00B57315">
      <w:pPr>
        <w:jc w:val="both"/>
        <w:rPr>
          <w:sz w:val="22"/>
          <w:szCs w:val="22"/>
        </w:rPr>
      </w:pPr>
      <w:r w:rsidRPr="00757CC5">
        <w:rPr>
          <w:sz w:val="22"/>
          <w:szCs w:val="22"/>
        </w:rPr>
        <w:t xml:space="preserve">Уполномоченное должностное лицо </w:t>
      </w:r>
    </w:p>
    <w:p w:rsidR="00B57315" w:rsidRPr="00757CC5" w:rsidRDefault="00B57315" w:rsidP="00B57315">
      <w:pPr>
        <w:rPr>
          <w:sz w:val="22"/>
          <w:szCs w:val="22"/>
        </w:rPr>
      </w:pPr>
      <w:r w:rsidRPr="00757CC5">
        <w:rPr>
          <w:sz w:val="22"/>
          <w:szCs w:val="22"/>
        </w:rPr>
        <w:t>Субъекта Российской Федерации______________________________________</w:t>
      </w:r>
    </w:p>
    <w:p w:rsidR="00B57315" w:rsidRPr="00757CC5" w:rsidRDefault="00B57315" w:rsidP="00B57315">
      <w:pPr>
        <w:ind w:firstLine="5103"/>
        <w:rPr>
          <w:sz w:val="22"/>
          <w:szCs w:val="22"/>
        </w:rPr>
      </w:pPr>
      <w:r w:rsidRPr="00757CC5">
        <w:rPr>
          <w:sz w:val="22"/>
          <w:szCs w:val="22"/>
        </w:rPr>
        <w:t>подпись, расшифровка подписи, дата</w:t>
      </w:r>
    </w:p>
    <w:p w:rsidR="00B57315" w:rsidRPr="00757CC5" w:rsidRDefault="00B57315" w:rsidP="00B57315">
      <w:pPr>
        <w:ind w:firstLine="6096"/>
        <w:rPr>
          <w:sz w:val="22"/>
          <w:szCs w:val="22"/>
        </w:rPr>
      </w:pPr>
      <w:r w:rsidRPr="00757CC5">
        <w:rPr>
          <w:sz w:val="22"/>
          <w:szCs w:val="22"/>
        </w:rPr>
        <w:t>М.П.</w:t>
      </w:r>
    </w:p>
    <w:p w:rsidR="00B57315" w:rsidRPr="00757CC5" w:rsidRDefault="00B57315" w:rsidP="00B57315">
      <w:pPr>
        <w:pageBreakBefore/>
        <w:spacing w:after="60" w:line="312" w:lineRule="auto"/>
        <w:ind w:firstLine="567"/>
        <w:rPr>
          <w:b/>
          <w:szCs w:val="24"/>
        </w:rPr>
      </w:pPr>
      <w:r w:rsidRPr="00757CC5">
        <w:rPr>
          <w:b/>
          <w:szCs w:val="24"/>
        </w:rPr>
        <w:t xml:space="preserve">Примечание: </w:t>
      </w:r>
    </w:p>
    <w:p w:rsidR="00B57315" w:rsidRPr="00757CC5" w:rsidRDefault="00B57315" w:rsidP="00B57315">
      <w:pPr>
        <w:pStyle w:val="afffc"/>
        <w:spacing w:after="60" w:line="312" w:lineRule="auto"/>
        <w:ind w:firstLine="567"/>
        <w:rPr>
          <w:rStyle w:val="apple-converted-space"/>
        </w:rPr>
      </w:pPr>
      <w:r w:rsidRPr="00757CC5">
        <w:rPr>
          <w:rStyle w:val="apple-converted-space"/>
        </w:rPr>
        <w:t>Текущая утвержденная версия заявки не включает в себя поле для ввода наименования информационной системы Потребителя и мнемоники. Данные сведения необходимы для определения факта предварительной регистрации информационной системы в РСМЭВ.</w:t>
      </w:r>
    </w:p>
    <w:p w:rsidR="00B57315" w:rsidRPr="00757CC5" w:rsidRDefault="00B57315" w:rsidP="00B57315">
      <w:pPr>
        <w:pStyle w:val="affff0"/>
        <w:spacing w:before="0" w:line="312" w:lineRule="auto"/>
        <w:ind w:firstLine="567"/>
        <w:outlineLvl w:val="9"/>
        <w:rPr>
          <w:rStyle w:val="apple-converted-space"/>
          <w:i w:val="0"/>
          <w:sz w:val="24"/>
          <w:szCs w:val="24"/>
        </w:rPr>
      </w:pPr>
      <w:bookmarkStart w:id="2307" w:name="_Toc348549752"/>
      <w:r w:rsidRPr="00757CC5">
        <w:rPr>
          <w:rStyle w:val="apple-converted-space"/>
          <w:i w:val="0"/>
          <w:sz w:val="24"/>
          <w:szCs w:val="24"/>
        </w:rPr>
        <w:t>При заполнении заявки необходимо указать следующие сведения:</w:t>
      </w:r>
      <w:bookmarkEnd w:id="2307"/>
    </w:p>
    <w:p w:rsidR="00B57315" w:rsidRPr="00757CC5" w:rsidRDefault="00B57315" w:rsidP="009545E4">
      <w:pPr>
        <w:pStyle w:val="1a"/>
        <w:numPr>
          <w:ilvl w:val="0"/>
          <w:numId w:val="25"/>
        </w:numPr>
        <w:tabs>
          <w:tab w:val="clear" w:pos="1134"/>
          <w:tab w:val="left" w:pos="851"/>
        </w:tabs>
        <w:spacing w:line="312" w:lineRule="auto"/>
        <w:ind w:left="0" w:firstLine="567"/>
        <w:rPr>
          <w:rFonts w:ascii="Times New Roman" w:hAnsi="Times New Roman" w:cs="Times New Roman"/>
        </w:rPr>
      </w:pPr>
      <w:r w:rsidRPr="00757CC5">
        <w:rPr>
          <w:rFonts w:ascii="Times New Roman" w:hAnsi="Times New Roman" w:cs="Times New Roman"/>
        </w:rPr>
        <w:t xml:space="preserve">Наименование Участника информационного взаимодействия в РСМЭВ - Потребителя информации, запрашивающего доступ. </w:t>
      </w:r>
    </w:p>
    <w:p w:rsidR="00B57315" w:rsidRPr="00757CC5" w:rsidRDefault="00B57315" w:rsidP="009545E4">
      <w:pPr>
        <w:pStyle w:val="1a"/>
        <w:numPr>
          <w:ilvl w:val="0"/>
          <w:numId w:val="25"/>
        </w:numPr>
        <w:tabs>
          <w:tab w:val="clear" w:pos="1134"/>
          <w:tab w:val="left" w:pos="851"/>
        </w:tabs>
        <w:spacing w:line="312" w:lineRule="auto"/>
        <w:ind w:left="0" w:firstLine="567"/>
        <w:rPr>
          <w:rFonts w:ascii="Times New Roman" w:hAnsi="Times New Roman" w:cs="Times New Roman"/>
        </w:rPr>
      </w:pPr>
      <w:r w:rsidRPr="00757CC5">
        <w:rPr>
          <w:rFonts w:ascii="Times New Roman" w:hAnsi="Times New Roman" w:cs="Times New Roman"/>
        </w:rPr>
        <w:t>Наименование и мнемонику информационной системы Потребителя, интерфейсом которой является электронный сервис, который будет обращаться к запрашиваемому сервису Поставщика.</w:t>
      </w:r>
    </w:p>
    <w:p w:rsidR="00B57315" w:rsidRPr="00757CC5" w:rsidRDefault="00B57315" w:rsidP="009545E4">
      <w:pPr>
        <w:pStyle w:val="1a"/>
        <w:numPr>
          <w:ilvl w:val="0"/>
          <w:numId w:val="25"/>
        </w:numPr>
        <w:tabs>
          <w:tab w:val="clear" w:pos="1134"/>
          <w:tab w:val="left" w:pos="851"/>
        </w:tabs>
        <w:spacing w:line="312" w:lineRule="auto"/>
        <w:ind w:left="0" w:firstLine="567"/>
        <w:rPr>
          <w:rFonts w:ascii="Times New Roman" w:hAnsi="Times New Roman" w:cs="Times New Roman"/>
        </w:rPr>
      </w:pPr>
      <w:r w:rsidRPr="00757CC5">
        <w:rPr>
          <w:rFonts w:ascii="Times New Roman" w:hAnsi="Times New Roman" w:cs="Times New Roman"/>
        </w:rPr>
        <w:t>Мнемоника ИС - это буквенно-цифровой код информационной системы Участника информационного взаимодействия, который присваивается ИС в процессе ее регистрации в РСМЭВ.</w:t>
      </w:r>
    </w:p>
    <w:p w:rsidR="00B57315" w:rsidRPr="00757CC5" w:rsidRDefault="00B57315" w:rsidP="009545E4">
      <w:pPr>
        <w:pStyle w:val="1a"/>
        <w:numPr>
          <w:ilvl w:val="0"/>
          <w:numId w:val="25"/>
        </w:numPr>
        <w:tabs>
          <w:tab w:val="clear" w:pos="1134"/>
          <w:tab w:val="left" w:pos="851"/>
        </w:tabs>
        <w:spacing w:line="312" w:lineRule="auto"/>
        <w:ind w:left="0" w:firstLine="567"/>
        <w:rPr>
          <w:rFonts w:ascii="Times New Roman" w:hAnsi="Times New Roman" w:cs="Times New Roman"/>
        </w:rPr>
      </w:pPr>
      <w:r w:rsidRPr="00757CC5">
        <w:rPr>
          <w:rFonts w:ascii="Times New Roman" w:hAnsi="Times New Roman" w:cs="Times New Roman"/>
        </w:rPr>
        <w:t>Наименование информационной системы Потребителя.</w:t>
      </w:r>
    </w:p>
    <w:p w:rsidR="00B57315" w:rsidRPr="00757CC5" w:rsidRDefault="00B57315" w:rsidP="009545E4">
      <w:pPr>
        <w:pStyle w:val="1a"/>
        <w:numPr>
          <w:ilvl w:val="0"/>
          <w:numId w:val="25"/>
        </w:numPr>
        <w:tabs>
          <w:tab w:val="clear" w:pos="1134"/>
          <w:tab w:val="left" w:pos="851"/>
        </w:tabs>
        <w:spacing w:line="312" w:lineRule="auto"/>
        <w:ind w:left="0" w:firstLine="567"/>
        <w:rPr>
          <w:rFonts w:ascii="Times New Roman" w:hAnsi="Times New Roman" w:cs="Times New Roman"/>
        </w:rPr>
      </w:pPr>
      <w:r w:rsidRPr="00757CC5">
        <w:rPr>
          <w:rFonts w:ascii="Times New Roman" w:hAnsi="Times New Roman" w:cs="Times New Roman"/>
        </w:rPr>
        <w:t xml:space="preserve">Наименование Поставщика информации в ФСМЭВ – Поставщика электронного сервиса федерального уровня, к которому запрашивается доступ. </w:t>
      </w:r>
    </w:p>
    <w:p w:rsidR="00B57315" w:rsidRPr="00757CC5" w:rsidRDefault="00B57315" w:rsidP="009545E4">
      <w:pPr>
        <w:pStyle w:val="1a"/>
        <w:numPr>
          <w:ilvl w:val="0"/>
          <w:numId w:val="25"/>
        </w:numPr>
        <w:tabs>
          <w:tab w:val="clear" w:pos="1134"/>
          <w:tab w:val="left" w:pos="851"/>
        </w:tabs>
        <w:spacing w:line="312" w:lineRule="auto"/>
        <w:ind w:left="0" w:firstLine="567"/>
        <w:rPr>
          <w:rFonts w:ascii="Times New Roman" w:hAnsi="Times New Roman" w:cs="Times New Roman"/>
        </w:rPr>
      </w:pPr>
      <w:r w:rsidRPr="00757CC5">
        <w:rPr>
          <w:rFonts w:ascii="Times New Roman" w:hAnsi="Times New Roman" w:cs="Times New Roman"/>
        </w:rPr>
        <w:t xml:space="preserve">Дату и номер соглашения о взаимодействии, заключенного с Оператором РСМЭВ. </w:t>
      </w:r>
    </w:p>
    <w:p w:rsidR="00B57315" w:rsidRPr="00757CC5" w:rsidRDefault="00B57315" w:rsidP="009545E4">
      <w:pPr>
        <w:pStyle w:val="1a"/>
        <w:numPr>
          <w:ilvl w:val="0"/>
          <w:numId w:val="25"/>
        </w:numPr>
        <w:tabs>
          <w:tab w:val="clear" w:pos="1134"/>
          <w:tab w:val="left" w:pos="851"/>
        </w:tabs>
        <w:spacing w:line="312" w:lineRule="auto"/>
        <w:ind w:left="0" w:firstLine="567"/>
        <w:rPr>
          <w:rFonts w:ascii="Times New Roman" w:hAnsi="Times New Roman" w:cs="Times New Roman"/>
        </w:rPr>
      </w:pPr>
      <w:r w:rsidRPr="00757CC5">
        <w:rPr>
          <w:rFonts w:ascii="Times New Roman" w:hAnsi="Times New Roman" w:cs="Times New Roman"/>
        </w:rPr>
        <w:t xml:space="preserve">Реквизиты нормативных правовых актов, с указанием конкретных пунктов (частей, статей), подтверждающих основание получения доступа к электронному сервису (федеральные законы, постановления Правительства Российской Федерации, приказы Участника информационного взаимодействия об утверждении административных регламентов, соглашения об информационном обмене, иные правовые акты, предусматривающие информационное взаимодействие). </w:t>
      </w:r>
    </w:p>
    <w:p w:rsidR="00B57315" w:rsidRPr="00757CC5" w:rsidRDefault="00B57315" w:rsidP="009545E4">
      <w:pPr>
        <w:pStyle w:val="1a"/>
        <w:numPr>
          <w:ilvl w:val="0"/>
          <w:numId w:val="25"/>
        </w:numPr>
        <w:tabs>
          <w:tab w:val="clear" w:pos="1134"/>
          <w:tab w:val="left" w:pos="851"/>
        </w:tabs>
        <w:spacing w:line="312" w:lineRule="auto"/>
        <w:ind w:left="0" w:firstLine="567"/>
        <w:rPr>
          <w:rFonts w:ascii="Times New Roman" w:hAnsi="Times New Roman" w:cs="Times New Roman"/>
        </w:rPr>
      </w:pPr>
      <w:r w:rsidRPr="00757CC5">
        <w:rPr>
          <w:rFonts w:ascii="Times New Roman" w:hAnsi="Times New Roman" w:cs="Times New Roman"/>
        </w:rPr>
        <w:t>Наименование электронного сервиса федерального уровня с указанием идентификатора сервиса в СМЭВ (SID….)</w:t>
      </w:r>
      <w:r w:rsidR="00383984">
        <w:rPr>
          <w:rStyle w:val="affffffa"/>
        </w:rPr>
        <w:footnoteReference w:id="23"/>
      </w:r>
      <w:r w:rsidRPr="00757CC5">
        <w:rPr>
          <w:rFonts w:ascii="Times New Roman" w:hAnsi="Times New Roman" w:cs="Times New Roman"/>
        </w:rPr>
        <w:t>.</w:t>
      </w:r>
    </w:p>
    <w:p w:rsidR="00B57315" w:rsidRPr="00757CC5" w:rsidRDefault="00B57315" w:rsidP="009545E4">
      <w:pPr>
        <w:pStyle w:val="1a"/>
        <w:numPr>
          <w:ilvl w:val="0"/>
          <w:numId w:val="25"/>
        </w:numPr>
        <w:tabs>
          <w:tab w:val="clear" w:pos="1134"/>
          <w:tab w:val="left" w:pos="851"/>
        </w:tabs>
        <w:spacing w:line="312" w:lineRule="auto"/>
        <w:ind w:left="0" w:firstLine="567"/>
        <w:rPr>
          <w:rFonts w:ascii="Times New Roman" w:hAnsi="Times New Roman" w:cs="Times New Roman"/>
        </w:rPr>
      </w:pPr>
      <w:r w:rsidRPr="00757CC5">
        <w:rPr>
          <w:rFonts w:ascii="Times New Roman" w:hAnsi="Times New Roman" w:cs="Times New Roman"/>
        </w:rPr>
        <w:t xml:space="preserve">Таблицу с указанным уровнем доступа к электронному сервису (полный уровень доступа ко всем операциям электронного сервиса или доступ к конкретным операциям электронного сервиса, перечисленным в таблице). </w:t>
      </w:r>
    </w:p>
    <w:p w:rsidR="00B57315" w:rsidRPr="00757CC5" w:rsidRDefault="00B57315" w:rsidP="009545E4">
      <w:pPr>
        <w:pStyle w:val="afff3"/>
        <w:numPr>
          <w:ilvl w:val="0"/>
          <w:numId w:val="25"/>
        </w:numPr>
        <w:tabs>
          <w:tab w:val="left" w:pos="851"/>
        </w:tabs>
        <w:spacing w:after="60" w:line="312" w:lineRule="auto"/>
        <w:ind w:left="0" w:firstLine="567"/>
        <w:rPr>
          <w:szCs w:val="24"/>
        </w:rPr>
      </w:pPr>
      <w:r w:rsidRPr="00757CC5">
        <w:rPr>
          <w:szCs w:val="24"/>
        </w:rPr>
        <w:t>Подпись уполномоченного лица Потребителя, заверенную соответствующей гербовой печатью.</w:t>
      </w:r>
      <w:bookmarkStart w:id="2308" w:name="_Toc315282262"/>
      <w:bookmarkStart w:id="2309" w:name="_Ref307856810"/>
      <w:bookmarkStart w:id="2310" w:name="_Toc307575261"/>
    </w:p>
    <w:p w:rsidR="00B57315" w:rsidRPr="00757CC5" w:rsidRDefault="00B57315" w:rsidP="00B57315">
      <w:pPr>
        <w:widowControl/>
        <w:autoSpaceDE/>
        <w:autoSpaceDN/>
        <w:adjustRightInd/>
        <w:rPr>
          <w:sz w:val="22"/>
          <w:szCs w:val="22"/>
        </w:rPr>
        <w:sectPr w:rsidR="00B57315" w:rsidRPr="00757CC5" w:rsidSect="00D772B9">
          <w:headerReference w:type="default" r:id="rId27"/>
          <w:type w:val="continuous"/>
          <w:pgSz w:w="11906" w:h="16838"/>
          <w:pgMar w:top="851" w:right="567" w:bottom="851" w:left="1418" w:header="284" w:footer="709" w:gutter="0"/>
          <w:cols w:space="720"/>
        </w:sectPr>
      </w:pPr>
    </w:p>
    <w:p w:rsidR="00B57315" w:rsidRPr="00757CC5" w:rsidRDefault="00B57315" w:rsidP="00811CA0">
      <w:pPr>
        <w:pStyle w:val="20"/>
        <w:numPr>
          <w:ilvl w:val="0"/>
          <w:numId w:val="0"/>
        </w:numPr>
        <w:tabs>
          <w:tab w:val="left" w:pos="1134"/>
        </w:tabs>
        <w:jc w:val="both"/>
        <w:rPr>
          <w:rFonts w:ascii="Times New Roman" w:eastAsia="MS Mincho" w:hAnsi="Times New Roman" w:cs="Times New Roman"/>
          <w:i w:val="0"/>
          <w:sz w:val="26"/>
          <w:szCs w:val="26"/>
        </w:rPr>
      </w:pPr>
      <w:bookmarkStart w:id="2311" w:name="_Toc343182278"/>
      <w:bookmarkStart w:id="2312" w:name="_Toc348549753"/>
      <w:bookmarkEnd w:id="2308"/>
      <w:bookmarkEnd w:id="2309"/>
      <w:bookmarkEnd w:id="2310"/>
      <w:r w:rsidRPr="00757CC5">
        <w:rPr>
          <w:rFonts w:ascii="Times New Roman" w:eastAsia="MS Mincho" w:hAnsi="Times New Roman" w:cs="Times New Roman"/>
          <w:i w:val="0"/>
          <w:sz w:val="26"/>
          <w:szCs w:val="26"/>
        </w:rPr>
        <w:t>Приложение Г. Форма заявки на получение доступа к сервису регионального уровня</w:t>
      </w:r>
      <w:bookmarkEnd w:id="2311"/>
      <w:bookmarkEnd w:id="2312"/>
    </w:p>
    <w:tbl>
      <w:tblPr>
        <w:tblW w:w="0" w:type="auto"/>
        <w:tblLook w:val="00A0" w:firstRow="1" w:lastRow="0" w:firstColumn="1" w:lastColumn="0" w:noHBand="0" w:noVBand="0"/>
      </w:tblPr>
      <w:tblGrid>
        <w:gridCol w:w="3935"/>
        <w:gridCol w:w="5635"/>
      </w:tblGrid>
      <w:tr w:rsidR="00B57315" w:rsidRPr="00757CC5" w:rsidTr="004E1DD2">
        <w:tc>
          <w:tcPr>
            <w:tcW w:w="3935" w:type="dxa"/>
          </w:tcPr>
          <w:p w:rsidR="00B57315" w:rsidRPr="00757CC5" w:rsidRDefault="00B57315" w:rsidP="004E1DD2">
            <w:pPr>
              <w:jc w:val="center"/>
              <w:rPr>
                <w:szCs w:val="22"/>
              </w:rPr>
            </w:pPr>
          </w:p>
        </w:tc>
        <w:tc>
          <w:tcPr>
            <w:tcW w:w="5635" w:type="dxa"/>
          </w:tcPr>
          <w:p w:rsidR="00B57315" w:rsidRPr="00757CC5" w:rsidRDefault="00B57315" w:rsidP="004E1DD2">
            <w:pPr>
              <w:jc w:val="center"/>
              <w:rPr>
                <w:szCs w:val="22"/>
              </w:rPr>
            </w:pPr>
            <w:r w:rsidRPr="00757CC5">
              <w:rPr>
                <w:sz w:val="22"/>
                <w:szCs w:val="22"/>
              </w:rPr>
              <w:t>В ______________________________</w:t>
            </w:r>
          </w:p>
          <w:p w:rsidR="00B57315" w:rsidRPr="00757CC5" w:rsidRDefault="00B57315" w:rsidP="00892D68">
            <w:pPr>
              <w:ind w:left="34"/>
              <w:jc w:val="center"/>
              <w:rPr>
                <w:sz w:val="20"/>
              </w:rPr>
            </w:pPr>
            <w:r w:rsidRPr="00757CC5">
              <w:rPr>
                <w:sz w:val="20"/>
              </w:rPr>
              <w:t>Наименование органа, Оператора РСМЭВ</w:t>
            </w:r>
          </w:p>
          <w:p w:rsidR="00B57315" w:rsidRPr="00757CC5" w:rsidRDefault="00B57315" w:rsidP="004E1DD2">
            <w:pPr>
              <w:jc w:val="center"/>
              <w:rPr>
                <w:szCs w:val="22"/>
              </w:rPr>
            </w:pPr>
            <w:r w:rsidRPr="00757CC5">
              <w:rPr>
                <w:sz w:val="22"/>
                <w:szCs w:val="22"/>
              </w:rPr>
              <w:t>________________________________</w:t>
            </w:r>
          </w:p>
          <w:p w:rsidR="00B57315" w:rsidRPr="00757CC5" w:rsidRDefault="00B57315" w:rsidP="004E1DD2">
            <w:pPr>
              <w:jc w:val="center"/>
              <w:rPr>
                <w:szCs w:val="22"/>
              </w:rPr>
            </w:pPr>
            <w:r w:rsidRPr="00757CC5">
              <w:rPr>
                <w:sz w:val="22"/>
                <w:szCs w:val="22"/>
              </w:rPr>
              <w:t>________________________________</w:t>
            </w:r>
          </w:p>
          <w:p w:rsidR="00B57315" w:rsidRPr="00757CC5" w:rsidRDefault="00B57315" w:rsidP="004E1DD2">
            <w:pPr>
              <w:jc w:val="center"/>
              <w:rPr>
                <w:sz w:val="22"/>
                <w:szCs w:val="22"/>
              </w:rPr>
            </w:pPr>
            <w:r w:rsidRPr="00757CC5">
              <w:rPr>
                <w:sz w:val="22"/>
                <w:szCs w:val="22"/>
              </w:rPr>
              <w:t>________________________________</w:t>
            </w:r>
          </w:p>
          <w:p w:rsidR="00B57315" w:rsidRPr="00757CC5" w:rsidRDefault="00B57315" w:rsidP="00892D68">
            <w:pPr>
              <w:jc w:val="center"/>
              <w:rPr>
                <w:sz w:val="20"/>
              </w:rPr>
            </w:pPr>
            <w:r w:rsidRPr="00757CC5">
              <w:rPr>
                <w:sz w:val="20"/>
              </w:rPr>
              <w:t>Копи</w:t>
            </w:r>
            <w:r w:rsidR="00892D68" w:rsidRPr="00757CC5">
              <w:rPr>
                <w:sz w:val="20"/>
              </w:rPr>
              <w:t>я: Оператору эксплуатации РСМЭВ</w:t>
            </w:r>
          </w:p>
          <w:p w:rsidR="00B57315" w:rsidRPr="00757CC5" w:rsidRDefault="00B57315" w:rsidP="004E1DD2">
            <w:pPr>
              <w:jc w:val="center"/>
              <w:rPr>
                <w:szCs w:val="22"/>
              </w:rPr>
            </w:pPr>
          </w:p>
        </w:tc>
      </w:tr>
    </w:tbl>
    <w:p w:rsidR="00B57315" w:rsidRPr="00757CC5" w:rsidRDefault="00B57315" w:rsidP="00B57315">
      <w:pPr>
        <w:jc w:val="right"/>
        <w:rPr>
          <w:sz w:val="22"/>
          <w:szCs w:val="22"/>
        </w:rPr>
      </w:pPr>
    </w:p>
    <w:p w:rsidR="002333A8" w:rsidRPr="006863CB" w:rsidRDefault="002333A8" w:rsidP="002333A8">
      <w:pPr>
        <w:jc w:val="center"/>
        <w:rPr>
          <w:sz w:val="22"/>
          <w:szCs w:val="22"/>
        </w:rPr>
      </w:pPr>
      <w:r w:rsidRPr="006863CB">
        <w:rPr>
          <w:b/>
          <w:sz w:val="22"/>
          <w:szCs w:val="22"/>
        </w:rPr>
        <w:t>ЗАЯВКА</w:t>
      </w:r>
      <w:r w:rsidRPr="006863CB">
        <w:rPr>
          <w:sz w:val="22"/>
          <w:szCs w:val="22"/>
        </w:rPr>
        <w:t xml:space="preserve"> __________________________________________</w:t>
      </w:r>
    </w:p>
    <w:p w:rsidR="002333A8" w:rsidRPr="006863CB" w:rsidRDefault="002333A8" w:rsidP="002333A8">
      <w:pPr>
        <w:jc w:val="center"/>
        <w:rPr>
          <w:sz w:val="22"/>
          <w:szCs w:val="22"/>
        </w:rPr>
      </w:pPr>
      <w:r w:rsidRPr="006863CB">
        <w:rPr>
          <w:sz w:val="22"/>
          <w:szCs w:val="22"/>
        </w:rPr>
        <w:t>наименование Участника информационного взаимодействия</w:t>
      </w:r>
    </w:p>
    <w:p w:rsidR="002333A8" w:rsidRPr="006863CB" w:rsidRDefault="002333A8" w:rsidP="002333A8">
      <w:pPr>
        <w:jc w:val="center"/>
        <w:rPr>
          <w:sz w:val="22"/>
          <w:szCs w:val="22"/>
        </w:rPr>
      </w:pPr>
      <w:r w:rsidRPr="006863CB">
        <w:rPr>
          <w:sz w:val="22"/>
          <w:szCs w:val="22"/>
        </w:rPr>
        <w:t>на предоставление доступа к электронному сервису регионального уровня региональной системы межведомственного электронного взаимодействия</w:t>
      </w:r>
    </w:p>
    <w:p w:rsidR="002333A8" w:rsidRPr="006863CB" w:rsidRDefault="002333A8" w:rsidP="002333A8">
      <w:pPr>
        <w:jc w:val="center"/>
        <w:rPr>
          <w:sz w:val="22"/>
          <w:szCs w:val="22"/>
        </w:rPr>
      </w:pPr>
    </w:p>
    <w:p w:rsidR="002333A8" w:rsidRPr="006863CB" w:rsidRDefault="002333A8" w:rsidP="002333A8">
      <w:pPr>
        <w:jc w:val="center"/>
        <w:rPr>
          <w:sz w:val="22"/>
          <w:szCs w:val="22"/>
        </w:rPr>
      </w:pPr>
      <w:r w:rsidRPr="006863CB">
        <w:rPr>
          <w:sz w:val="22"/>
          <w:szCs w:val="22"/>
        </w:rPr>
        <w:t>______________________________________________________</w:t>
      </w:r>
    </w:p>
    <w:p w:rsidR="002333A8" w:rsidRPr="006863CB" w:rsidRDefault="002333A8" w:rsidP="002333A8">
      <w:pPr>
        <w:jc w:val="center"/>
        <w:rPr>
          <w:sz w:val="22"/>
          <w:szCs w:val="22"/>
        </w:rPr>
      </w:pPr>
      <w:r w:rsidRPr="006863CB">
        <w:rPr>
          <w:sz w:val="22"/>
          <w:szCs w:val="22"/>
        </w:rPr>
        <w:t>наименование информационной системы Потребителя, мнемоника</w:t>
      </w:r>
    </w:p>
    <w:p w:rsidR="002333A8" w:rsidRPr="006863CB" w:rsidRDefault="002333A8" w:rsidP="002333A8">
      <w:pPr>
        <w:rPr>
          <w:sz w:val="22"/>
          <w:szCs w:val="22"/>
        </w:rPr>
      </w:pPr>
    </w:p>
    <w:p w:rsidR="002333A8" w:rsidRPr="006863CB" w:rsidRDefault="002333A8" w:rsidP="002333A8">
      <w:pPr>
        <w:rPr>
          <w:sz w:val="22"/>
          <w:szCs w:val="22"/>
        </w:rPr>
      </w:pPr>
    </w:p>
    <w:p w:rsidR="002333A8" w:rsidRPr="006863CB" w:rsidRDefault="002333A8" w:rsidP="002333A8">
      <w:pPr>
        <w:rPr>
          <w:sz w:val="22"/>
          <w:szCs w:val="22"/>
        </w:rPr>
      </w:pPr>
    </w:p>
    <w:p w:rsidR="002333A8" w:rsidRPr="00757CC5" w:rsidRDefault="002333A8" w:rsidP="002333A8">
      <w:pPr>
        <w:ind w:firstLine="709"/>
        <w:jc w:val="both"/>
        <w:rPr>
          <w:sz w:val="22"/>
          <w:szCs w:val="22"/>
        </w:rPr>
      </w:pPr>
      <w:r w:rsidRPr="00757CC5">
        <w:rPr>
          <w:sz w:val="22"/>
          <w:szCs w:val="22"/>
        </w:rPr>
        <w:t>В целях реализации соглашения об информационном обмене сведениями при обеспечении предоставления (исполнения) государственных услуг (функций) в электронном виде _________________</w:t>
      </w:r>
    </w:p>
    <w:p w:rsidR="002333A8" w:rsidRPr="00757CC5" w:rsidRDefault="002333A8" w:rsidP="002333A8">
      <w:pPr>
        <w:jc w:val="both"/>
        <w:rPr>
          <w:sz w:val="22"/>
          <w:szCs w:val="22"/>
        </w:rPr>
      </w:pPr>
      <w:r w:rsidRPr="00757CC5">
        <w:rPr>
          <w:sz w:val="22"/>
          <w:szCs w:val="22"/>
        </w:rPr>
        <w:t>______________________, во исполнение ______________________________________________________</w:t>
      </w:r>
    </w:p>
    <w:p w:rsidR="002333A8" w:rsidRPr="00757CC5" w:rsidRDefault="002333A8" w:rsidP="002333A8">
      <w:pPr>
        <w:ind w:firstLine="5103"/>
        <w:rPr>
          <w:sz w:val="22"/>
          <w:szCs w:val="22"/>
        </w:rPr>
      </w:pPr>
      <w:r w:rsidRPr="00757CC5">
        <w:rPr>
          <w:sz w:val="20"/>
        </w:rPr>
        <w:t xml:space="preserve">(дата, номер указание конкретных НПА, </w:t>
      </w:r>
      <w:r w:rsidRPr="00757CC5">
        <w:rPr>
          <w:sz w:val="22"/>
          <w:szCs w:val="22"/>
        </w:rPr>
        <w:t>__________________________________________________________________________________________</w:t>
      </w:r>
    </w:p>
    <w:p w:rsidR="002333A8" w:rsidRPr="00757CC5" w:rsidRDefault="002333A8" w:rsidP="002333A8">
      <w:pPr>
        <w:jc w:val="center"/>
        <w:rPr>
          <w:sz w:val="20"/>
        </w:rPr>
      </w:pPr>
      <w:r w:rsidRPr="00757CC5">
        <w:rPr>
          <w:sz w:val="20"/>
        </w:rPr>
        <w:t>приказы об утверждении административных регламентов, постановления Правительства РФ, федеральные законы,</w:t>
      </w:r>
    </w:p>
    <w:p w:rsidR="002333A8" w:rsidRPr="00757CC5" w:rsidRDefault="002333A8" w:rsidP="002333A8">
      <w:pPr>
        <w:jc w:val="both"/>
        <w:rPr>
          <w:sz w:val="22"/>
          <w:szCs w:val="22"/>
        </w:rPr>
      </w:pPr>
      <w:r w:rsidRPr="00757CC5">
        <w:rPr>
          <w:sz w:val="22"/>
          <w:szCs w:val="22"/>
        </w:rPr>
        <w:t>___________________________________________________________________________________</w:t>
      </w:r>
    </w:p>
    <w:p w:rsidR="002333A8" w:rsidRPr="00757CC5" w:rsidRDefault="002333A8" w:rsidP="002333A8">
      <w:pPr>
        <w:jc w:val="center"/>
        <w:rPr>
          <w:sz w:val="20"/>
        </w:rPr>
      </w:pPr>
      <w:r w:rsidRPr="00757CC5">
        <w:rPr>
          <w:sz w:val="20"/>
        </w:rPr>
        <w:t>предусматривающих получение информации для исполнения государственных функций, предоставления государственных услуг)</w:t>
      </w:r>
    </w:p>
    <w:p w:rsidR="002333A8" w:rsidRPr="006863CB" w:rsidRDefault="002333A8" w:rsidP="002333A8">
      <w:pPr>
        <w:rPr>
          <w:sz w:val="22"/>
          <w:szCs w:val="22"/>
        </w:rPr>
      </w:pPr>
      <w:r w:rsidRPr="006863CB">
        <w:rPr>
          <w:sz w:val="22"/>
          <w:szCs w:val="22"/>
        </w:rPr>
        <w:t>прошу:</w:t>
      </w:r>
    </w:p>
    <w:p w:rsidR="002333A8" w:rsidRPr="006863CB" w:rsidRDefault="002333A8" w:rsidP="009545E4">
      <w:pPr>
        <w:pStyle w:val="afff3"/>
        <w:numPr>
          <w:ilvl w:val="0"/>
          <w:numId w:val="45"/>
        </w:numPr>
        <w:ind w:left="0" w:firstLine="360"/>
        <w:rPr>
          <w:sz w:val="22"/>
          <w:szCs w:val="22"/>
        </w:rPr>
      </w:pPr>
      <w:r w:rsidRPr="006863CB">
        <w:rPr>
          <w:sz w:val="22"/>
          <w:szCs w:val="22"/>
        </w:rPr>
        <w:t>предоставить доступ к электронному сервису ____________________________</w:t>
      </w:r>
      <w:r>
        <w:rPr>
          <w:sz w:val="22"/>
          <w:szCs w:val="22"/>
        </w:rPr>
        <w:t>________________</w:t>
      </w:r>
    </w:p>
    <w:p w:rsidR="002333A8" w:rsidRPr="002333A8" w:rsidRDefault="002333A8" w:rsidP="002333A8">
      <w:pPr>
        <w:ind w:firstLine="5670"/>
        <w:rPr>
          <w:sz w:val="20"/>
        </w:rPr>
      </w:pPr>
      <w:r>
        <w:rPr>
          <w:sz w:val="20"/>
        </w:rPr>
        <w:t>(</w:t>
      </w:r>
      <w:r w:rsidRPr="002333A8">
        <w:rPr>
          <w:sz w:val="20"/>
        </w:rPr>
        <w:t>наим</w:t>
      </w:r>
      <w:r>
        <w:rPr>
          <w:sz w:val="20"/>
        </w:rPr>
        <w:t>енование Поставщика информации,</w:t>
      </w:r>
    </w:p>
    <w:p w:rsidR="002333A8" w:rsidRPr="006863CB" w:rsidRDefault="002333A8" w:rsidP="002333A8">
      <w:pPr>
        <w:pStyle w:val="afffc"/>
        <w:ind w:firstLine="0"/>
        <w:rPr>
          <w:rFonts w:ascii="Times New Roman" w:hAnsi="Times New Roman" w:cs="Times New Roman"/>
          <w:sz w:val="22"/>
          <w:szCs w:val="22"/>
        </w:rPr>
      </w:pPr>
      <w:r w:rsidRPr="006863CB">
        <w:rPr>
          <w:rFonts w:ascii="Times New Roman" w:hAnsi="Times New Roman" w:cs="Times New Roman"/>
          <w:sz w:val="22"/>
          <w:szCs w:val="22"/>
        </w:rPr>
        <w:t>___________________________</w:t>
      </w:r>
      <w:r>
        <w:rPr>
          <w:rFonts w:ascii="Times New Roman" w:hAnsi="Times New Roman" w:cs="Times New Roman"/>
          <w:sz w:val="22"/>
          <w:szCs w:val="22"/>
        </w:rPr>
        <w:t>________</w:t>
      </w:r>
      <w:r w:rsidRPr="006863CB">
        <w:rPr>
          <w:rFonts w:ascii="Times New Roman" w:hAnsi="Times New Roman" w:cs="Times New Roman"/>
          <w:sz w:val="22"/>
          <w:szCs w:val="22"/>
        </w:rPr>
        <w:t xml:space="preserve"> с использованием региональной системы </w:t>
      </w:r>
    </w:p>
    <w:p w:rsidR="002333A8" w:rsidRPr="002333A8" w:rsidRDefault="002333A8" w:rsidP="002333A8">
      <w:pPr>
        <w:pStyle w:val="afffc"/>
        <w:spacing w:line="240" w:lineRule="exact"/>
        <w:ind w:firstLine="0"/>
        <w:rPr>
          <w:rFonts w:ascii="Times New Roman" w:hAnsi="Times New Roman" w:cs="Times New Roman"/>
          <w:sz w:val="20"/>
          <w:szCs w:val="20"/>
        </w:rPr>
      </w:pPr>
      <w:r w:rsidRPr="002333A8">
        <w:rPr>
          <w:rFonts w:ascii="Times New Roman" w:hAnsi="Times New Roman" w:cs="Times New Roman"/>
          <w:sz w:val="20"/>
          <w:szCs w:val="20"/>
        </w:rPr>
        <w:t xml:space="preserve">наименование электронного сервиса, </w:t>
      </w:r>
      <w:r w:rsidRPr="002333A8">
        <w:rPr>
          <w:rFonts w:ascii="Times New Roman" w:hAnsi="Times New Roman" w:cs="Times New Roman"/>
          <w:sz w:val="20"/>
          <w:szCs w:val="20"/>
          <w:lang w:val="en-US"/>
        </w:rPr>
        <w:t>SID</w:t>
      </w:r>
      <w:r>
        <w:rPr>
          <w:rFonts w:ascii="Times New Roman" w:hAnsi="Times New Roman" w:cs="Times New Roman"/>
          <w:sz w:val="20"/>
          <w:szCs w:val="20"/>
        </w:rPr>
        <w:t>)</w:t>
      </w:r>
    </w:p>
    <w:p w:rsidR="002333A8" w:rsidRPr="006863CB" w:rsidRDefault="002333A8" w:rsidP="002333A8">
      <w:pPr>
        <w:spacing w:line="320" w:lineRule="exact"/>
        <w:rPr>
          <w:sz w:val="22"/>
          <w:szCs w:val="22"/>
        </w:rPr>
      </w:pPr>
      <w:r w:rsidRPr="006863CB">
        <w:rPr>
          <w:sz w:val="22"/>
          <w:szCs w:val="22"/>
        </w:rPr>
        <w:t>межведомственного электронного взаимодействия, в составе следующих операций:</w:t>
      </w:r>
    </w:p>
    <w:p w:rsidR="002333A8" w:rsidRPr="006863CB" w:rsidRDefault="002333A8" w:rsidP="002333A8">
      <w:pPr>
        <w:rPr>
          <w:sz w:val="22"/>
          <w:szCs w:val="22"/>
        </w:rPr>
      </w:pPr>
    </w:p>
    <w:tbl>
      <w:tblPr>
        <w:tblW w:w="9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0"/>
        <w:gridCol w:w="5559"/>
      </w:tblGrid>
      <w:tr w:rsidR="002333A8" w:rsidRPr="006863CB" w:rsidTr="002333A8">
        <w:trPr>
          <w:trHeight w:val="359"/>
        </w:trPr>
        <w:tc>
          <w:tcPr>
            <w:tcW w:w="3770" w:type="dxa"/>
            <w:tcBorders>
              <w:top w:val="single" w:sz="4" w:space="0" w:color="auto"/>
              <w:left w:val="single" w:sz="4" w:space="0" w:color="auto"/>
              <w:bottom w:val="single" w:sz="4" w:space="0" w:color="auto"/>
              <w:right w:val="single" w:sz="4" w:space="0" w:color="auto"/>
            </w:tcBorders>
            <w:vAlign w:val="center"/>
            <w:hideMark/>
          </w:tcPr>
          <w:p w:rsidR="002333A8" w:rsidRPr="006863CB" w:rsidRDefault="002333A8" w:rsidP="002333A8">
            <w:pPr>
              <w:jc w:val="center"/>
              <w:rPr>
                <w:szCs w:val="22"/>
              </w:rPr>
            </w:pPr>
            <w:r w:rsidRPr="006863CB">
              <w:rPr>
                <w:sz w:val="22"/>
                <w:szCs w:val="22"/>
              </w:rPr>
              <w:t>Наименование операций</w:t>
            </w:r>
          </w:p>
        </w:tc>
        <w:tc>
          <w:tcPr>
            <w:tcW w:w="5559" w:type="dxa"/>
            <w:tcBorders>
              <w:top w:val="single" w:sz="4" w:space="0" w:color="auto"/>
              <w:left w:val="single" w:sz="4" w:space="0" w:color="auto"/>
              <w:bottom w:val="single" w:sz="4" w:space="0" w:color="auto"/>
              <w:right w:val="single" w:sz="4" w:space="0" w:color="auto"/>
            </w:tcBorders>
            <w:vAlign w:val="center"/>
            <w:hideMark/>
          </w:tcPr>
          <w:p w:rsidR="002333A8" w:rsidRPr="006863CB" w:rsidRDefault="002333A8" w:rsidP="002333A8">
            <w:pPr>
              <w:jc w:val="center"/>
              <w:rPr>
                <w:szCs w:val="22"/>
              </w:rPr>
            </w:pPr>
            <w:r w:rsidRPr="006863CB">
              <w:rPr>
                <w:sz w:val="22"/>
                <w:szCs w:val="22"/>
              </w:rPr>
              <w:t>Уровень доступа</w:t>
            </w:r>
          </w:p>
        </w:tc>
      </w:tr>
      <w:tr w:rsidR="002333A8" w:rsidRPr="006863CB" w:rsidTr="002333A8">
        <w:trPr>
          <w:trHeight w:val="244"/>
        </w:trPr>
        <w:tc>
          <w:tcPr>
            <w:tcW w:w="3770" w:type="dxa"/>
            <w:tcBorders>
              <w:top w:val="single" w:sz="4" w:space="0" w:color="auto"/>
              <w:left w:val="single" w:sz="4" w:space="0" w:color="auto"/>
              <w:bottom w:val="single" w:sz="4" w:space="0" w:color="auto"/>
              <w:right w:val="single" w:sz="4" w:space="0" w:color="auto"/>
            </w:tcBorders>
            <w:vAlign w:val="center"/>
            <w:hideMark/>
          </w:tcPr>
          <w:p w:rsidR="002333A8" w:rsidRPr="006863CB" w:rsidRDefault="002333A8" w:rsidP="002333A8">
            <w:pPr>
              <w:jc w:val="center"/>
              <w:rPr>
                <w:szCs w:val="22"/>
              </w:rPr>
            </w:pPr>
            <w:r w:rsidRPr="006863CB">
              <w:rPr>
                <w:sz w:val="22"/>
                <w:szCs w:val="22"/>
              </w:rPr>
              <w:t>Электронный сервис</w:t>
            </w:r>
          </w:p>
        </w:tc>
        <w:tc>
          <w:tcPr>
            <w:tcW w:w="5559" w:type="dxa"/>
            <w:tcBorders>
              <w:top w:val="single" w:sz="4" w:space="0" w:color="auto"/>
              <w:left w:val="single" w:sz="4" w:space="0" w:color="auto"/>
              <w:bottom w:val="single" w:sz="4" w:space="0" w:color="auto"/>
              <w:right w:val="single" w:sz="4" w:space="0" w:color="auto"/>
            </w:tcBorders>
            <w:vAlign w:val="center"/>
            <w:hideMark/>
          </w:tcPr>
          <w:p w:rsidR="002333A8" w:rsidRPr="006863CB" w:rsidRDefault="002333A8" w:rsidP="002333A8">
            <w:pPr>
              <w:jc w:val="center"/>
              <w:rPr>
                <w:szCs w:val="22"/>
              </w:rPr>
            </w:pPr>
            <w:r w:rsidRPr="006863CB">
              <w:rPr>
                <w:sz w:val="22"/>
                <w:szCs w:val="22"/>
              </w:rPr>
              <w:t>Полный</w:t>
            </w:r>
          </w:p>
        </w:tc>
      </w:tr>
      <w:tr w:rsidR="002333A8" w:rsidRPr="006863CB" w:rsidTr="002333A8">
        <w:trPr>
          <w:trHeight w:val="244"/>
        </w:trPr>
        <w:tc>
          <w:tcPr>
            <w:tcW w:w="3770" w:type="dxa"/>
            <w:tcBorders>
              <w:top w:val="single" w:sz="4" w:space="0" w:color="auto"/>
              <w:left w:val="single" w:sz="4" w:space="0" w:color="auto"/>
              <w:bottom w:val="single" w:sz="4" w:space="0" w:color="auto"/>
              <w:right w:val="single" w:sz="4" w:space="0" w:color="auto"/>
            </w:tcBorders>
            <w:vAlign w:val="center"/>
            <w:hideMark/>
          </w:tcPr>
          <w:p w:rsidR="002333A8" w:rsidRPr="006863CB" w:rsidRDefault="002333A8" w:rsidP="002333A8">
            <w:pPr>
              <w:jc w:val="center"/>
              <w:rPr>
                <w:szCs w:val="22"/>
              </w:rPr>
            </w:pPr>
            <w:r w:rsidRPr="006863CB">
              <w:rPr>
                <w:sz w:val="22"/>
                <w:szCs w:val="22"/>
              </w:rPr>
              <w:t>Операция 1</w:t>
            </w:r>
          </w:p>
        </w:tc>
        <w:tc>
          <w:tcPr>
            <w:tcW w:w="5559" w:type="dxa"/>
            <w:tcBorders>
              <w:top w:val="single" w:sz="4" w:space="0" w:color="auto"/>
              <w:left w:val="single" w:sz="4" w:space="0" w:color="auto"/>
              <w:bottom w:val="single" w:sz="4" w:space="0" w:color="auto"/>
              <w:right w:val="single" w:sz="4" w:space="0" w:color="auto"/>
            </w:tcBorders>
            <w:vAlign w:val="center"/>
            <w:hideMark/>
          </w:tcPr>
          <w:p w:rsidR="002333A8" w:rsidRPr="006863CB" w:rsidRDefault="002333A8" w:rsidP="002333A8">
            <w:pPr>
              <w:jc w:val="center"/>
              <w:rPr>
                <w:szCs w:val="22"/>
              </w:rPr>
            </w:pPr>
            <w:r w:rsidRPr="006863CB">
              <w:rPr>
                <w:sz w:val="22"/>
                <w:szCs w:val="22"/>
              </w:rPr>
              <w:t>По операциям</w:t>
            </w:r>
          </w:p>
        </w:tc>
      </w:tr>
      <w:tr w:rsidR="002333A8" w:rsidRPr="006863CB" w:rsidTr="002333A8">
        <w:trPr>
          <w:trHeight w:val="257"/>
        </w:trPr>
        <w:tc>
          <w:tcPr>
            <w:tcW w:w="3770" w:type="dxa"/>
            <w:tcBorders>
              <w:top w:val="single" w:sz="4" w:space="0" w:color="auto"/>
              <w:left w:val="single" w:sz="4" w:space="0" w:color="auto"/>
              <w:bottom w:val="single" w:sz="4" w:space="0" w:color="auto"/>
              <w:right w:val="single" w:sz="4" w:space="0" w:color="auto"/>
            </w:tcBorders>
            <w:vAlign w:val="center"/>
            <w:hideMark/>
          </w:tcPr>
          <w:p w:rsidR="002333A8" w:rsidRPr="006863CB" w:rsidRDefault="002333A8" w:rsidP="002333A8">
            <w:pPr>
              <w:jc w:val="center"/>
              <w:rPr>
                <w:szCs w:val="22"/>
              </w:rPr>
            </w:pPr>
            <w:r w:rsidRPr="006863CB">
              <w:rPr>
                <w:sz w:val="22"/>
                <w:szCs w:val="22"/>
              </w:rPr>
              <w:t>Операция 2</w:t>
            </w:r>
          </w:p>
        </w:tc>
        <w:tc>
          <w:tcPr>
            <w:tcW w:w="5559" w:type="dxa"/>
            <w:tcBorders>
              <w:top w:val="single" w:sz="4" w:space="0" w:color="auto"/>
              <w:left w:val="single" w:sz="4" w:space="0" w:color="auto"/>
              <w:bottom w:val="single" w:sz="4" w:space="0" w:color="auto"/>
              <w:right w:val="single" w:sz="4" w:space="0" w:color="auto"/>
            </w:tcBorders>
            <w:vAlign w:val="center"/>
            <w:hideMark/>
          </w:tcPr>
          <w:p w:rsidR="002333A8" w:rsidRPr="006863CB" w:rsidRDefault="002333A8" w:rsidP="002333A8">
            <w:pPr>
              <w:jc w:val="center"/>
              <w:rPr>
                <w:szCs w:val="22"/>
              </w:rPr>
            </w:pPr>
            <w:r w:rsidRPr="006863CB">
              <w:rPr>
                <w:sz w:val="22"/>
                <w:szCs w:val="22"/>
              </w:rPr>
              <w:t>По операциям</w:t>
            </w:r>
          </w:p>
        </w:tc>
      </w:tr>
    </w:tbl>
    <w:p w:rsidR="00F459B0" w:rsidRDefault="00F459B0" w:rsidP="00F459B0">
      <w:pPr>
        <w:pStyle w:val="afff3"/>
        <w:ind w:left="360"/>
        <w:jc w:val="both"/>
        <w:rPr>
          <w:sz w:val="22"/>
          <w:szCs w:val="22"/>
        </w:rPr>
      </w:pPr>
    </w:p>
    <w:p w:rsidR="002333A8" w:rsidRPr="00F459B0" w:rsidRDefault="002333A8" w:rsidP="009545E4">
      <w:pPr>
        <w:pStyle w:val="afff3"/>
        <w:numPr>
          <w:ilvl w:val="0"/>
          <w:numId w:val="45"/>
        </w:numPr>
        <w:ind w:left="0" w:firstLine="360"/>
        <w:jc w:val="both"/>
        <w:rPr>
          <w:sz w:val="22"/>
          <w:szCs w:val="22"/>
        </w:rPr>
      </w:pPr>
      <w:r w:rsidRPr="006863CB">
        <w:rPr>
          <w:sz w:val="22"/>
          <w:szCs w:val="22"/>
        </w:rPr>
        <w:t xml:space="preserve">уведомить об обеспечении доступа к запрашиваемому электронному сервису </w:t>
      </w:r>
      <w:r w:rsidRPr="00F459B0">
        <w:rPr>
          <w:sz w:val="22"/>
          <w:szCs w:val="22"/>
        </w:rPr>
        <w:t>по телефону ______________ или по адресу электронной почты ____________________</w:t>
      </w:r>
      <w:r w:rsidR="00F459B0">
        <w:rPr>
          <w:sz w:val="22"/>
          <w:szCs w:val="22"/>
        </w:rPr>
        <w:t>__</w:t>
      </w:r>
      <w:r w:rsidRPr="00F459B0">
        <w:rPr>
          <w:sz w:val="22"/>
          <w:szCs w:val="22"/>
        </w:rPr>
        <w:t>.</w:t>
      </w:r>
    </w:p>
    <w:p w:rsidR="002333A8" w:rsidRPr="00F459B0" w:rsidRDefault="00F459B0" w:rsidP="00F459B0">
      <w:pPr>
        <w:pStyle w:val="afffc"/>
        <w:tabs>
          <w:tab w:val="left" w:pos="5103"/>
          <w:tab w:val="left" w:pos="6663"/>
        </w:tabs>
        <w:spacing w:line="200" w:lineRule="exact"/>
        <w:ind w:firstLine="0"/>
        <w:rPr>
          <w:rFonts w:ascii="Times New Roman" w:hAnsi="Times New Roman" w:cs="Times New Roman"/>
          <w:sz w:val="20"/>
          <w:szCs w:val="20"/>
        </w:rPr>
      </w:pPr>
      <w:r>
        <w:rPr>
          <w:rFonts w:ascii="Times New Roman" w:hAnsi="Times New Roman" w:cs="Times New Roman"/>
          <w:sz w:val="20"/>
          <w:szCs w:val="20"/>
        </w:rPr>
        <w:t>(</w:t>
      </w:r>
      <w:r w:rsidR="002333A8" w:rsidRPr="00F459B0">
        <w:rPr>
          <w:rFonts w:ascii="Times New Roman" w:hAnsi="Times New Roman" w:cs="Times New Roman"/>
          <w:sz w:val="20"/>
          <w:szCs w:val="20"/>
        </w:rPr>
        <w:t>номер телефона</w:t>
      </w:r>
      <w:r>
        <w:rPr>
          <w:rFonts w:ascii="Times New Roman" w:hAnsi="Times New Roman" w:cs="Times New Roman"/>
          <w:sz w:val="20"/>
          <w:szCs w:val="20"/>
        </w:rPr>
        <w:t>)</w:t>
      </w:r>
      <w:r>
        <w:rPr>
          <w:rFonts w:ascii="Times New Roman" w:hAnsi="Times New Roman" w:cs="Times New Roman"/>
          <w:sz w:val="22"/>
          <w:szCs w:val="22"/>
        </w:rPr>
        <w:tab/>
        <w:t>(</w:t>
      </w:r>
      <w:r w:rsidR="002333A8" w:rsidRPr="00F459B0">
        <w:rPr>
          <w:rFonts w:ascii="Times New Roman" w:hAnsi="Times New Roman" w:cs="Times New Roman"/>
          <w:sz w:val="20"/>
          <w:szCs w:val="20"/>
        </w:rPr>
        <w:t>адрес электронной почты</w:t>
      </w:r>
      <w:r>
        <w:rPr>
          <w:rFonts w:ascii="Times New Roman" w:hAnsi="Times New Roman" w:cs="Times New Roman"/>
          <w:sz w:val="20"/>
          <w:szCs w:val="20"/>
        </w:rPr>
        <w:t>)</w:t>
      </w:r>
    </w:p>
    <w:p w:rsidR="002333A8" w:rsidRPr="006863CB" w:rsidRDefault="002333A8" w:rsidP="002333A8">
      <w:pPr>
        <w:pStyle w:val="afffc"/>
        <w:tabs>
          <w:tab w:val="left" w:pos="4820"/>
          <w:tab w:val="left" w:pos="6663"/>
        </w:tabs>
        <w:spacing w:line="200" w:lineRule="exact"/>
        <w:ind w:firstLine="1418"/>
        <w:rPr>
          <w:rFonts w:ascii="Times New Roman" w:hAnsi="Times New Roman" w:cs="Times New Roman"/>
          <w:sz w:val="22"/>
          <w:szCs w:val="22"/>
        </w:rPr>
      </w:pPr>
    </w:p>
    <w:p w:rsidR="002333A8" w:rsidRPr="006863CB" w:rsidRDefault="002333A8" w:rsidP="002333A8">
      <w:pPr>
        <w:pStyle w:val="afffc"/>
        <w:tabs>
          <w:tab w:val="left" w:pos="4820"/>
          <w:tab w:val="left" w:pos="6663"/>
        </w:tabs>
        <w:spacing w:line="200" w:lineRule="exact"/>
        <w:ind w:firstLine="1418"/>
        <w:rPr>
          <w:rFonts w:ascii="Times New Roman" w:hAnsi="Times New Roman" w:cs="Times New Roman"/>
          <w:sz w:val="22"/>
          <w:szCs w:val="22"/>
        </w:rPr>
      </w:pPr>
    </w:p>
    <w:p w:rsidR="002333A8" w:rsidRPr="006863CB" w:rsidRDefault="002333A8" w:rsidP="002333A8">
      <w:pPr>
        <w:pStyle w:val="afffc"/>
        <w:tabs>
          <w:tab w:val="left" w:pos="4820"/>
          <w:tab w:val="left" w:pos="6663"/>
        </w:tabs>
        <w:spacing w:line="200" w:lineRule="exact"/>
        <w:ind w:firstLine="1418"/>
        <w:rPr>
          <w:rFonts w:ascii="Times New Roman" w:hAnsi="Times New Roman" w:cs="Times New Roman"/>
          <w:sz w:val="22"/>
          <w:szCs w:val="22"/>
        </w:rPr>
      </w:pPr>
    </w:p>
    <w:p w:rsidR="002333A8" w:rsidRPr="006863CB" w:rsidRDefault="002333A8" w:rsidP="002333A8">
      <w:pPr>
        <w:pStyle w:val="afffc"/>
        <w:tabs>
          <w:tab w:val="left" w:pos="4820"/>
          <w:tab w:val="left" w:pos="6663"/>
        </w:tabs>
        <w:spacing w:line="200" w:lineRule="exact"/>
        <w:ind w:firstLine="1418"/>
        <w:rPr>
          <w:rFonts w:ascii="Times New Roman" w:hAnsi="Times New Roman" w:cs="Times New Roman"/>
          <w:sz w:val="22"/>
          <w:szCs w:val="22"/>
        </w:rPr>
      </w:pPr>
    </w:p>
    <w:p w:rsidR="002333A8" w:rsidRPr="006863CB" w:rsidRDefault="002333A8" w:rsidP="002333A8">
      <w:pPr>
        <w:pStyle w:val="afffc"/>
        <w:tabs>
          <w:tab w:val="left" w:pos="4820"/>
          <w:tab w:val="left" w:pos="6663"/>
        </w:tabs>
        <w:spacing w:line="200" w:lineRule="exact"/>
        <w:ind w:firstLine="1418"/>
        <w:rPr>
          <w:rFonts w:ascii="Times New Roman" w:hAnsi="Times New Roman" w:cs="Times New Roman"/>
          <w:sz w:val="22"/>
          <w:szCs w:val="22"/>
        </w:rPr>
      </w:pPr>
    </w:p>
    <w:p w:rsidR="002333A8" w:rsidRPr="006863CB" w:rsidRDefault="002333A8" w:rsidP="002333A8">
      <w:pPr>
        <w:jc w:val="both"/>
        <w:rPr>
          <w:sz w:val="22"/>
          <w:szCs w:val="22"/>
        </w:rPr>
      </w:pPr>
      <w:r w:rsidRPr="006863CB">
        <w:rPr>
          <w:sz w:val="22"/>
          <w:szCs w:val="22"/>
        </w:rPr>
        <w:t xml:space="preserve">Уполномоченное должностное лицо </w:t>
      </w:r>
    </w:p>
    <w:p w:rsidR="002333A8" w:rsidRPr="006863CB" w:rsidRDefault="002333A8" w:rsidP="002333A8">
      <w:pPr>
        <w:rPr>
          <w:sz w:val="22"/>
          <w:szCs w:val="22"/>
        </w:rPr>
      </w:pPr>
      <w:r w:rsidRPr="006863CB">
        <w:rPr>
          <w:sz w:val="22"/>
          <w:szCs w:val="22"/>
        </w:rPr>
        <w:t>Субъекта Российской Федерации ______________________________________</w:t>
      </w:r>
    </w:p>
    <w:p w:rsidR="002333A8" w:rsidRPr="006863CB" w:rsidRDefault="002333A8" w:rsidP="002333A8">
      <w:pPr>
        <w:ind w:firstLine="5103"/>
        <w:rPr>
          <w:sz w:val="22"/>
          <w:szCs w:val="22"/>
        </w:rPr>
      </w:pPr>
      <w:r w:rsidRPr="006863CB">
        <w:rPr>
          <w:sz w:val="22"/>
          <w:szCs w:val="22"/>
        </w:rPr>
        <w:t>подпись, расшифровка подписи, дата</w:t>
      </w:r>
    </w:p>
    <w:p w:rsidR="002333A8" w:rsidRPr="006863CB" w:rsidRDefault="002333A8" w:rsidP="002333A8">
      <w:pPr>
        <w:spacing w:line="300" w:lineRule="exact"/>
        <w:ind w:firstLine="5954"/>
        <w:rPr>
          <w:sz w:val="22"/>
          <w:szCs w:val="22"/>
        </w:rPr>
      </w:pPr>
      <w:r w:rsidRPr="006863CB">
        <w:rPr>
          <w:sz w:val="22"/>
          <w:szCs w:val="22"/>
        </w:rPr>
        <w:t>М.П.</w:t>
      </w:r>
    </w:p>
    <w:p w:rsidR="00B57315" w:rsidRPr="00757CC5" w:rsidRDefault="00B57315" w:rsidP="00B57315">
      <w:pPr>
        <w:pageBreakBefore/>
        <w:ind w:firstLine="709"/>
        <w:rPr>
          <w:b/>
          <w:szCs w:val="24"/>
        </w:rPr>
      </w:pPr>
      <w:r w:rsidRPr="00757CC5">
        <w:rPr>
          <w:b/>
          <w:szCs w:val="24"/>
        </w:rPr>
        <w:t xml:space="preserve">Примечание: </w:t>
      </w:r>
    </w:p>
    <w:p w:rsidR="00B57315" w:rsidRPr="00757CC5" w:rsidRDefault="00B57315" w:rsidP="00B57315">
      <w:pPr>
        <w:pStyle w:val="afffc"/>
        <w:rPr>
          <w:rStyle w:val="apple-converted-space"/>
        </w:rPr>
      </w:pPr>
      <w:r w:rsidRPr="00757CC5">
        <w:rPr>
          <w:rStyle w:val="apple-converted-space"/>
        </w:rPr>
        <w:t>Текущая версия заявки не включает в себя поле для ввода наименования информационной системы Потребителя и мнемоники. Данные сведения необходимы для определения факта предварительной регистрации информационной системы в РСМЭВ.</w:t>
      </w:r>
    </w:p>
    <w:p w:rsidR="00B57315" w:rsidRPr="00757CC5" w:rsidRDefault="00B57315" w:rsidP="00B57315">
      <w:pPr>
        <w:pStyle w:val="affff0"/>
        <w:ind w:firstLine="709"/>
        <w:outlineLvl w:val="9"/>
        <w:rPr>
          <w:rStyle w:val="apple-converted-space"/>
          <w:i w:val="0"/>
          <w:sz w:val="24"/>
          <w:szCs w:val="24"/>
        </w:rPr>
      </w:pPr>
      <w:bookmarkStart w:id="2313" w:name="_Toc340080016"/>
      <w:bookmarkStart w:id="2314" w:name="_Toc340081996"/>
      <w:bookmarkStart w:id="2315" w:name="_Toc340082067"/>
      <w:bookmarkStart w:id="2316" w:name="_Toc340082219"/>
      <w:bookmarkStart w:id="2317" w:name="_Toc340085393"/>
      <w:bookmarkStart w:id="2318" w:name="_Toc340136490"/>
      <w:bookmarkStart w:id="2319" w:name="_Toc348547613"/>
      <w:bookmarkStart w:id="2320" w:name="_Toc348549754"/>
      <w:r w:rsidRPr="00757CC5">
        <w:rPr>
          <w:rStyle w:val="apple-converted-space"/>
          <w:i w:val="0"/>
          <w:sz w:val="24"/>
          <w:szCs w:val="24"/>
        </w:rPr>
        <w:t>При заполнении заявки необходимо указать следующие сведения:</w:t>
      </w:r>
      <w:bookmarkEnd w:id="2313"/>
      <w:bookmarkEnd w:id="2314"/>
      <w:bookmarkEnd w:id="2315"/>
      <w:bookmarkEnd w:id="2316"/>
      <w:bookmarkEnd w:id="2317"/>
      <w:bookmarkEnd w:id="2318"/>
      <w:bookmarkEnd w:id="2319"/>
      <w:bookmarkEnd w:id="2320"/>
    </w:p>
    <w:p w:rsidR="00B57315" w:rsidRPr="00757CC5" w:rsidRDefault="00B57315" w:rsidP="009545E4">
      <w:pPr>
        <w:pStyle w:val="1a"/>
        <w:numPr>
          <w:ilvl w:val="0"/>
          <w:numId w:val="26"/>
        </w:numPr>
        <w:tabs>
          <w:tab w:val="clear" w:pos="1134"/>
          <w:tab w:val="left" w:pos="851"/>
        </w:tabs>
        <w:ind w:left="0" w:firstLine="567"/>
        <w:rPr>
          <w:rFonts w:ascii="Times New Roman" w:hAnsi="Times New Roman" w:cs="Times New Roman"/>
        </w:rPr>
      </w:pPr>
      <w:r w:rsidRPr="00757CC5">
        <w:rPr>
          <w:rFonts w:ascii="Times New Roman" w:hAnsi="Times New Roman" w:cs="Times New Roman"/>
        </w:rPr>
        <w:t xml:space="preserve">Наименование Участника информационного взаимодействия в РСМЭВ - Потребителя информации, запрашивающего доступ. </w:t>
      </w:r>
    </w:p>
    <w:p w:rsidR="00B57315" w:rsidRPr="00757CC5" w:rsidRDefault="00B57315" w:rsidP="009545E4">
      <w:pPr>
        <w:pStyle w:val="1a"/>
        <w:numPr>
          <w:ilvl w:val="0"/>
          <w:numId w:val="26"/>
        </w:numPr>
        <w:tabs>
          <w:tab w:val="clear" w:pos="1134"/>
          <w:tab w:val="left" w:pos="851"/>
        </w:tabs>
        <w:ind w:left="0" w:firstLine="567"/>
        <w:rPr>
          <w:rFonts w:ascii="Times New Roman" w:hAnsi="Times New Roman" w:cs="Times New Roman"/>
        </w:rPr>
      </w:pPr>
      <w:r w:rsidRPr="00757CC5">
        <w:rPr>
          <w:rFonts w:ascii="Times New Roman" w:hAnsi="Times New Roman" w:cs="Times New Roman"/>
        </w:rPr>
        <w:t>Наименование и мнемонику информационной системы Потребителя, интерфейсом которой является электронный сервис, который будет обращаться к запрашиваемому сервису Поставщика.</w:t>
      </w:r>
    </w:p>
    <w:p w:rsidR="00B57315" w:rsidRPr="00757CC5" w:rsidRDefault="00B57315" w:rsidP="009545E4">
      <w:pPr>
        <w:pStyle w:val="1a"/>
        <w:numPr>
          <w:ilvl w:val="0"/>
          <w:numId w:val="26"/>
        </w:numPr>
        <w:tabs>
          <w:tab w:val="clear" w:pos="1134"/>
          <w:tab w:val="left" w:pos="851"/>
        </w:tabs>
        <w:ind w:left="0" w:firstLine="567"/>
        <w:rPr>
          <w:rFonts w:ascii="Times New Roman" w:hAnsi="Times New Roman" w:cs="Times New Roman"/>
        </w:rPr>
      </w:pPr>
      <w:r w:rsidRPr="00757CC5">
        <w:rPr>
          <w:rFonts w:ascii="Times New Roman" w:hAnsi="Times New Roman" w:cs="Times New Roman"/>
        </w:rPr>
        <w:t>Мнемоника ИС - это буквенно-цифровой код информационной системы Участника информационного взаимодействия, который присваивается ИС в процессе ее регистрации в РСМЭВ.</w:t>
      </w:r>
    </w:p>
    <w:p w:rsidR="00B57315" w:rsidRPr="00757CC5" w:rsidRDefault="00B57315" w:rsidP="009545E4">
      <w:pPr>
        <w:pStyle w:val="1a"/>
        <w:numPr>
          <w:ilvl w:val="0"/>
          <w:numId w:val="26"/>
        </w:numPr>
        <w:tabs>
          <w:tab w:val="clear" w:pos="1134"/>
          <w:tab w:val="left" w:pos="851"/>
        </w:tabs>
        <w:ind w:left="0" w:firstLine="567"/>
        <w:rPr>
          <w:rFonts w:ascii="Times New Roman" w:hAnsi="Times New Roman" w:cs="Times New Roman"/>
        </w:rPr>
      </w:pPr>
      <w:r w:rsidRPr="00757CC5">
        <w:rPr>
          <w:rFonts w:ascii="Times New Roman" w:hAnsi="Times New Roman" w:cs="Times New Roman"/>
        </w:rPr>
        <w:t>Наименование информационной системы Потребителя.</w:t>
      </w:r>
    </w:p>
    <w:p w:rsidR="00B57315" w:rsidRPr="00757CC5" w:rsidRDefault="00B57315" w:rsidP="009545E4">
      <w:pPr>
        <w:pStyle w:val="1a"/>
        <w:numPr>
          <w:ilvl w:val="0"/>
          <w:numId w:val="26"/>
        </w:numPr>
        <w:tabs>
          <w:tab w:val="clear" w:pos="1134"/>
          <w:tab w:val="left" w:pos="851"/>
        </w:tabs>
        <w:ind w:left="0" w:firstLine="567"/>
        <w:rPr>
          <w:rFonts w:ascii="Times New Roman" w:hAnsi="Times New Roman" w:cs="Times New Roman"/>
        </w:rPr>
      </w:pPr>
      <w:r w:rsidRPr="00757CC5">
        <w:rPr>
          <w:rFonts w:ascii="Times New Roman" w:hAnsi="Times New Roman" w:cs="Times New Roman"/>
        </w:rPr>
        <w:t xml:space="preserve">Наименование Поставщика информации в РСМЭВ – Поставщика электронного сервиса регионального уровня, к которому запрашивается доступ. </w:t>
      </w:r>
    </w:p>
    <w:p w:rsidR="00B57315" w:rsidRPr="00757CC5" w:rsidRDefault="00B57315" w:rsidP="009545E4">
      <w:pPr>
        <w:pStyle w:val="1a"/>
        <w:numPr>
          <w:ilvl w:val="0"/>
          <w:numId w:val="26"/>
        </w:numPr>
        <w:tabs>
          <w:tab w:val="clear" w:pos="1134"/>
          <w:tab w:val="left" w:pos="851"/>
        </w:tabs>
        <w:ind w:left="0" w:firstLine="567"/>
        <w:rPr>
          <w:rFonts w:ascii="Times New Roman" w:hAnsi="Times New Roman" w:cs="Times New Roman"/>
        </w:rPr>
      </w:pPr>
      <w:r w:rsidRPr="00757CC5">
        <w:rPr>
          <w:rFonts w:ascii="Times New Roman" w:hAnsi="Times New Roman" w:cs="Times New Roman"/>
        </w:rPr>
        <w:t xml:space="preserve">Дату и номер соглашения о взаимодействии, заключенного с Оператором РСМЭВ. </w:t>
      </w:r>
    </w:p>
    <w:p w:rsidR="00B57315" w:rsidRPr="00757CC5" w:rsidRDefault="00B57315" w:rsidP="009545E4">
      <w:pPr>
        <w:pStyle w:val="1a"/>
        <w:numPr>
          <w:ilvl w:val="0"/>
          <w:numId w:val="26"/>
        </w:numPr>
        <w:tabs>
          <w:tab w:val="clear" w:pos="1134"/>
          <w:tab w:val="left" w:pos="851"/>
        </w:tabs>
        <w:ind w:left="0" w:firstLine="567"/>
        <w:rPr>
          <w:rFonts w:ascii="Times New Roman" w:hAnsi="Times New Roman" w:cs="Times New Roman"/>
        </w:rPr>
      </w:pPr>
      <w:r w:rsidRPr="00757CC5">
        <w:rPr>
          <w:rFonts w:ascii="Times New Roman" w:hAnsi="Times New Roman" w:cs="Times New Roman"/>
        </w:rPr>
        <w:t xml:space="preserve">Реквизиты нормативных правовых актов, с указанием конкретных пунктов (частей, статей), подтверждающих основание получения доступа к электронному сервису (федеральные законы, постановления Правительства Российской Федерации, приказы Участника информационного взаимодействия об утверждении административных регламентов, соглашения об информационном обмене, иные правовые акты, предусматривающие информационное взаимодействие). </w:t>
      </w:r>
    </w:p>
    <w:p w:rsidR="00B57315" w:rsidRPr="00757CC5" w:rsidRDefault="00B57315" w:rsidP="009545E4">
      <w:pPr>
        <w:pStyle w:val="1a"/>
        <w:numPr>
          <w:ilvl w:val="0"/>
          <w:numId w:val="26"/>
        </w:numPr>
        <w:tabs>
          <w:tab w:val="clear" w:pos="1134"/>
          <w:tab w:val="left" w:pos="851"/>
        </w:tabs>
        <w:ind w:left="0" w:firstLine="567"/>
        <w:rPr>
          <w:rFonts w:ascii="Times New Roman" w:hAnsi="Times New Roman" w:cs="Times New Roman"/>
        </w:rPr>
      </w:pPr>
      <w:r w:rsidRPr="00757CC5">
        <w:rPr>
          <w:rFonts w:ascii="Times New Roman" w:hAnsi="Times New Roman" w:cs="Times New Roman"/>
        </w:rPr>
        <w:t>Наименование электронного сервиса регионального уровня с указанием идентификатора сервиса в РСМЭВ (SID….).</w:t>
      </w:r>
    </w:p>
    <w:p w:rsidR="00B57315" w:rsidRPr="00757CC5" w:rsidRDefault="00B57315" w:rsidP="009545E4">
      <w:pPr>
        <w:pStyle w:val="1a"/>
        <w:numPr>
          <w:ilvl w:val="0"/>
          <w:numId w:val="26"/>
        </w:numPr>
        <w:tabs>
          <w:tab w:val="clear" w:pos="1134"/>
          <w:tab w:val="left" w:pos="851"/>
        </w:tabs>
        <w:ind w:left="0" w:firstLine="567"/>
        <w:rPr>
          <w:rFonts w:ascii="Times New Roman" w:hAnsi="Times New Roman" w:cs="Times New Roman"/>
        </w:rPr>
      </w:pPr>
      <w:r w:rsidRPr="00757CC5">
        <w:rPr>
          <w:rFonts w:ascii="Times New Roman" w:hAnsi="Times New Roman" w:cs="Times New Roman"/>
        </w:rPr>
        <w:t xml:space="preserve">Таблицу с указанным уровнем доступа к электронному сервису (полный уровень доступа ко всем операциям электронного сервиса или доступ к конкретным операциям электронного сервиса, перечисленным в таблице). </w:t>
      </w:r>
    </w:p>
    <w:p w:rsidR="00B57315" w:rsidRPr="00757CC5" w:rsidRDefault="00B57315" w:rsidP="009545E4">
      <w:pPr>
        <w:pStyle w:val="1a"/>
        <w:numPr>
          <w:ilvl w:val="0"/>
          <w:numId w:val="26"/>
        </w:numPr>
        <w:tabs>
          <w:tab w:val="clear" w:pos="1134"/>
          <w:tab w:val="left" w:pos="851"/>
        </w:tabs>
        <w:ind w:left="0" w:firstLine="567"/>
        <w:rPr>
          <w:rFonts w:ascii="Times New Roman" w:hAnsi="Times New Roman" w:cs="Times New Roman"/>
        </w:rPr>
      </w:pPr>
      <w:r w:rsidRPr="00757CC5">
        <w:rPr>
          <w:rFonts w:ascii="Times New Roman" w:hAnsi="Times New Roman" w:cs="Times New Roman"/>
        </w:rPr>
        <w:t>Подпись уполномоченного лица Потребителя, заверенную соответствующей гербовой печатью.</w:t>
      </w:r>
    </w:p>
    <w:p w:rsidR="00B57315" w:rsidRPr="00757CC5" w:rsidRDefault="00B57315" w:rsidP="00811CA0">
      <w:pPr>
        <w:pStyle w:val="20"/>
        <w:pageBreakBefore/>
        <w:numPr>
          <w:ilvl w:val="0"/>
          <w:numId w:val="0"/>
        </w:numPr>
        <w:tabs>
          <w:tab w:val="left" w:pos="993"/>
        </w:tabs>
        <w:jc w:val="both"/>
        <w:rPr>
          <w:rFonts w:ascii="Times New Roman" w:eastAsia="MS Mincho" w:hAnsi="Times New Roman" w:cs="Times New Roman"/>
          <w:i w:val="0"/>
          <w:sz w:val="26"/>
          <w:szCs w:val="26"/>
        </w:rPr>
      </w:pPr>
      <w:bookmarkStart w:id="2321" w:name="_Toc343182279"/>
      <w:bookmarkStart w:id="2322" w:name="_Toc348549755"/>
      <w:r w:rsidRPr="00757CC5">
        <w:rPr>
          <w:rFonts w:ascii="Times New Roman" w:eastAsia="MS Mincho" w:hAnsi="Times New Roman" w:cs="Times New Roman"/>
          <w:i w:val="0"/>
          <w:sz w:val="26"/>
          <w:szCs w:val="26"/>
        </w:rPr>
        <w:t>Приложение Д. Форма паспорта электронного сервиса регионального уровня</w:t>
      </w:r>
      <w:bookmarkEnd w:id="2321"/>
      <w:bookmarkEnd w:id="2322"/>
    </w:p>
    <w:p w:rsidR="00B57315" w:rsidRPr="00757CC5" w:rsidRDefault="00B57315" w:rsidP="00B57315">
      <w:pPr>
        <w:ind w:firstLine="567"/>
        <w:jc w:val="both"/>
        <w:rPr>
          <w:sz w:val="26"/>
          <w:szCs w:val="26"/>
        </w:rPr>
      </w:pPr>
      <w:r w:rsidRPr="00757CC5">
        <w:rPr>
          <w:b/>
          <w:sz w:val="26"/>
          <w:szCs w:val="26"/>
        </w:rPr>
        <w:t>Форма паспорта электронного сервиса регионального уровня</w:t>
      </w:r>
    </w:p>
    <w:tbl>
      <w:tblPr>
        <w:tblW w:w="9933" w:type="dxa"/>
        <w:tblInd w:w="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56"/>
        <w:gridCol w:w="3523"/>
        <w:gridCol w:w="5954"/>
      </w:tblGrid>
      <w:tr w:rsidR="00B57315" w:rsidRPr="00757CC5" w:rsidTr="004E1DD2">
        <w:trPr>
          <w:cantSplit/>
        </w:trPr>
        <w:tc>
          <w:tcPr>
            <w:tcW w:w="9933" w:type="dxa"/>
            <w:gridSpan w:val="3"/>
            <w:shd w:val="clear" w:color="auto" w:fill="auto"/>
            <w:vAlign w:val="center"/>
            <w:hideMark/>
          </w:tcPr>
          <w:p w:rsidR="00B57315" w:rsidRPr="00757CC5" w:rsidRDefault="00B57315" w:rsidP="004E1DD2">
            <w:pPr>
              <w:pStyle w:val="afffd"/>
              <w:rPr>
                <w:szCs w:val="22"/>
              </w:rPr>
            </w:pPr>
            <w:r w:rsidRPr="00757CC5">
              <w:rPr>
                <w:sz w:val="22"/>
                <w:szCs w:val="22"/>
              </w:rPr>
              <w:t xml:space="preserve">Сведения о сервисе </w:t>
            </w:r>
          </w:p>
        </w:tc>
      </w:tr>
      <w:tr w:rsidR="00B57315" w:rsidRPr="00757CC5" w:rsidTr="004E1DD2">
        <w:trPr>
          <w:cantSplit/>
        </w:trPr>
        <w:tc>
          <w:tcPr>
            <w:tcW w:w="456" w:type="dxa"/>
            <w:shd w:val="clear" w:color="auto" w:fill="auto"/>
            <w:noWrap/>
            <w:vAlign w:val="center"/>
            <w:hideMark/>
          </w:tcPr>
          <w:p w:rsidR="00B57315" w:rsidRPr="00757CC5" w:rsidRDefault="00B57315" w:rsidP="004E1DD2">
            <w:pPr>
              <w:pStyle w:val="afffe"/>
              <w:jc w:val="left"/>
              <w:rPr>
                <w:szCs w:val="22"/>
              </w:rPr>
            </w:pPr>
            <w:r w:rsidRPr="00757CC5">
              <w:rPr>
                <w:sz w:val="22"/>
                <w:szCs w:val="22"/>
              </w:rPr>
              <w:t>№</w:t>
            </w:r>
          </w:p>
        </w:tc>
        <w:tc>
          <w:tcPr>
            <w:tcW w:w="3523" w:type="dxa"/>
            <w:shd w:val="clear" w:color="auto" w:fill="auto"/>
            <w:noWrap/>
            <w:vAlign w:val="center"/>
            <w:hideMark/>
          </w:tcPr>
          <w:p w:rsidR="00B57315" w:rsidRPr="00757CC5" w:rsidRDefault="00D652EF" w:rsidP="004E1DD2">
            <w:pPr>
              <w:pStyle w:val="afffe"/>
              <w:jc w:val="left"/>
              <w:rPr>
                <w:szCs w:val="22"/>
              </w:rPr>
            </w:pPr>
            <w:hyperlink r:id="rId28" w:anchor="RANGE!B41" w:history="1">
              <w:r w:rsidR="00B57315" w:rsidRPr="00757CC5">
                <w:rPr>
                  <w:rStyle w:val="ae"/>
                  <w:color w:val="auto"/>
                  <w:sz w:val="22"/>
                  <w:szCs w:val="22"/>
                  <w:u w:val="none"/>
                </w:rPr>
                <w:t>Элемент</w:t>
              </w:r>
            </w:hyperlink>
          </w:p>
        </w:tc>
        <w:tc>
          <w:tcPr>
            <w:tcW w:w="5954" w:type="dxa"/>
            <w:shd w:val="clear" w:color="auto" w:fill="auto"/>
            <w:noWrap/>
            <w:vAlign w:val="center"/>
            <w:hideMark/>
          </w:tcPr>
          <w:p w:rsidR="00B57315" w:rsidRPr="00757CC5" w:rsidRDefault="00B57315" w:rsidP="004E1DD2">
            <w:pPr>
              <w:pStyle w:val="afffe"/>
              <w:jc w:val="left"/>
              <w:rPr>
                <w:szCs w:val="22"/>
              </w:rPr>
            </w:pPr>
            <w:r w:rsidRPr="00757CC5">
              <w:rPr>
                <w:sz w:val="22"/>
                <w:szCs w:val="22"/>
              </w:rPr>
              <w:t>Описание</w:t>
            </w:r>
          </w:p>
        </w:tc>
      </w:tr>
      <w:tr w:rsidR="00B57315" w:rsidRPr="00757CC5" w:rsidTr="004E1DD2">
        <w:trPr>
          <w:cantSplit/>
        </w:trPr>
        <w:tc>
          <w:tcPr>
            <w:tcW w:w="456" w:type="dxa"/>
            <w:shd w:val="clear" w:color="auto" w:fill="auto"/>
            <w:noWrap/>
            <w:vAlign w:val="center"/>
            <w:hideMark/>
          </w:tcPr>
          <w:p w:rsidR="00B57315" w:rsidRPr="00757CC5" w:rsidRDefault="00B57315" w:rsidP="004E1DD2">
            <w:pPr>
              <w:pStyle w:val="afffe"/>
              <w:jc w:val="left"/>
              <w:rPr>
                <w:szCs w:val="22"/>
              </w:rPr>
            </w:pPr>
            <w:r w:rsidRPr="00757CC5">
              <w:rPr>
                <w:sz w:val="22"/>
                <w:szCs w:val="22"/>
              </w:rPr>
              <w:t>1</w:t>
            </w:r>
          </w:p>
        </w:tc>
        <w:tc>
          <w:tcPr>
            <w:tcW w:w="3523" w:type="dxa"/>
            <w:shd w:val="clear" w:color="auto" w:fill="auto"/>
            <w:vAlign w:val="center"/>
            <w:hideMark/>
          </w:tcPr>
          <w:p w:rsidR="00B57315" w:rsidRPr="00757CC5" w:rsidRDefault="00B57315" w:rsidP="004E1DD2">
            <w:pPr>
              <w:pStyle w:val="afffe"/>
              <w:jc w:val="left"/>
              <w:rPr>
                <w:szCs w:val="22"/>
              </w:rPr>
            </w:pPr>
            <w:r w:rsidRPr="00757CC5">
              <w:rPr>
                <w:sz w:val="22"/>
                <w:szCs w:val="22"/>
              </w:rPr>
              <w:t>Идентификатор сервиса</w:t>
            </w:r>
          </w:p>
        </w:tc>
        <w:tc>
          <w:tcPr>
            <w:tcW w:w="5954" w:type="dxa"/>
            <w:shd w:val="clear" w:color="auto" w:fill="auto"/>
            <w:vAlign w:val="center"/>
            <w:hideMark/>
          </w:tcPr>
          <w:p w:rsidR="00B57315" w:rsidRPr="00757CC5" w:rsidRDefault="00B57315" w:rsidP="004E1DD2">
            <w:pPr>
              <w:pStyle w:val="afffe"/>
              <w:jc w:val="left"/>
              <w:rPr>
                <w:szCs w:val="22"/>
              </w:rPr>
            </w:pPr>
            <w:r w:rsidRPr="00757CC5">
              <w:rPr>
                <w:sz w:val="22"/>
                <w:szCs w:val="22"/>
              </w:rPr>
              <w:t>(Первоначально назначается Оператором РСМЭВ)Идентификатор электронного сервиса в РСМЭВ</w:t>
            </w:r>
          </w:p>
        </w:tc>
      </w:tr>
      <w:tr w:rsidR="00B57315" w:rsidRPr="00757CC5" w:rsidTr="004E1DD2">
        <w:trPr>
          <w:cantSplit/>
        </w:trPr>
        <w:tc>
          <w:tcPr>
            <w:tcW w:w="456" w:type="dxa"/>
            <w:shd w:val="clear" w:color="auto" w:fill="auto"/>
            <w:noWrap/>
            <w:vAlign w:val="center"/>
            <w:hideMark/>
          </w:tcPr>
          <w:p w:rsidR="00B57315" w:rsidRPr="00757CC5" w:rsidRDefault="00B57315" w:rsidP="004E1DD2">
            <w:pPr>
              <w:pStyle w:val="afffe"/>
              <w:jc w:val="left"/>
              <w:rPr>
                <w:szCs w:val="22"/>
              </w:rPr>
            </w:pPr>
            <w:r w:rsidRPr="00757CC5">
              <w:rPr>
                <w:sz w:val="22"/>
                <w:szCs w:val="22"/>
              </w:rPr>
              <w:t>2</w:t>
            </w:r>
          </w:p>
        </w:tc>
        <w:tc>
          <w:tcPr>
            <w:tcW w:w="3523" w:type="dxa"/>
            <w:shd w:val="clear" w:color="auto" w:fill="auto"/>
            <w:vAlign w:val="center"/>
            <w:hideMark/>
          </w:tcPr>
          <w:p w:rsidR="00B57315" w:rsidRPr="00757CC5" w:rsidRDefault="00B57315" w:rsidP="004E1DD2">
            <w:pPr>
              <w:pStyle w:val="afffe"/>
              <w:jc w:val="left"/>
              <w:rPr>
                <w:szCs w:val="22"/>
              </w:rPr>
            </w:pPr>
            <w:r w:rsidRPr="00757CC5">
              <w:rPr>
                <w:sz w:val="22"/>
                <w:szCs w:val="22"/>
              </w:rPr>
              <w:t>Наименование</w:t>
            </w:r>
          </w:p>
        </w:tc>
        <w:tc>
          <w:tcPr>
            <w:tcW w:w="5954" w:type="dxa"/>
            <w:shd w:val="clear" w:color="auto" w:fill="auto"/>
            <w:vAlign w:val="center"/>
            <w:hideMark/>
          </w:tcPr>
          <w:p w:rsidR="00B57315" w:rsidRPr="00757CC5" w:rsidRDefault="00B57315" w:rsidP="004E1DD2">
            <w:pPr>
              <w:pStyle w:val="afffe"/>
              <w:jc w:val="left"/>
              <w:rPr>
                <w:szCs w:val="22"/>
              </w:rPr>
            </w:pPr>
            <w:r w:rsidRPr="00757CC5">
              <w:rPr>
                <w:sz w:val="22"/>
                <w:szCs w:val="22"/>
              </w:rPr>
              <w:t>Полное наименование электронного сервиса</w:t>
            </w:r>
          </w:p>
        </w:tc>
      </w:tr>
      <w:tr w:rsidR="00B57315" w:rsidRPr="00757CC5" w:rsidTr="004E1DD2">
        <w:trPr>
          <w:cantSplit/>
        </w:trPr>
        <w:tc>
          <w:tcPr>
            <w:tcW w:w="456" w:type="dxa"/>
            <w:shd w:val="clear" w:color="auto" w:fill="auto"/>
            <w:noWrap/>
            <w:vAlign w:val="center"/>
            <w:hideMark/>
          </w:tcPr>
          <w:p w:rsidR="00B57315" w:rsidRPr="00757CC5" w:rsidRDefault="00B57315" w:rsidP="004E1DD2">
            <w:pPr>
              <w:pStyle w:val="afffe"/>
              <w:jc w:val="left"/>
              <w:rPr>
                <w:szCs w:val="22"/>
              </w:rPr>
            </w:pPr>
            <w:r w:rsidRPr="00757CC5">
              <w:rPr>
                <w:sz w:val="22"/>
                <w:szCs w:val="22"/>
              </w:rPr>
              <w:t>3</w:t>
            </w:r>
          </w:p>
        </w:tc>
        <w:tc>
          <w:tcPr>
            <w:tcW w:w="3523" w:type="dxa"/>
            <w:shd w:val="clear" w:color="auto" w:fill="auto"/>
            <w:vAlign w:val="center"/>
            <w:hideMark/>
          </w:tcPr>
          <w:p w:rsidR="00B57315" w:rsidRPr="00757CC5" w:rsidRDefault="00B57315" w:rsidP="004E1DD2">
            <w:pPr>
              <w:pStyle w:val="afffe"/>
              <w:jc w:val="left"/>
              <w:rPr>
                <w:szCs w:val="22"/>
              </w:rPr>
            </w:pPr>
            <w:r w:rsidRPr="00757CC5">
              <w:rPr>
                <w:sz w:val="22"/>
                <w:szCs w:val="22"/>
              </w:rPr>
              <w:t>Краткое наименование</w:t>
            </w:r>
          </w:p>
        </w:tc>
        <w:tc>
          <w:tcPr>
            <w:tcW w:w="5954" w:type="dxa"/>
            <w:shd w:val="clear" w:color="auto" w:fill="auto"/>
            <w:vAlign w:val="center"/>
            <w:hideMark/>
          </w:tcPr>
          <w:p w:rsidR="00B57315" w:rsidRPr="00757CC5" w:rsidRDefault="00B57315" w:rsidP="004E1DD2">
            <w:pPr>
              <w:pStyle w:val="afffe"/>
              <w:jc w:val="left"/>
              <w:rPr>
                <w:szCs w:val="22"/>
              </w:rPr>
            </w:pPr>
            <w:r w:rsidRPr="00757CC5">
              <w:rPr>
                <w:sz w:val="22"/>
                <w:szCs w:val="22"/>
              </w:rPr>
              <w:t>Краткое наименование электронного сервиса</w:t>
            </w:r>
          </w:p>
        </w:tc>
      </w:tr>
      <w:tr w:rsidR="00B57315" w:rsidRPr="00757CC5" w:rsidTr="004E1DD2">
        <w:trPr>
          <w:cantSplit/>
        </w:trPr>
        <w:tc>
          <w:tcPr>
            <w:tcW w:w="456" w:type="dxa"/>
            <w:shd w:val="clear" w:color="auto" w:fill="auto"/>
            <w:noWrap/>
            <w:vAlign w:val="center"/>
            <w:hideMark/>
          </w:tcPr>
          <w:p w:rsidR="00B57315" w:rsidRPr="00757CC5" w:rsidRDefault="00B57315" w:rsidP="004E1DD2">
            <w:pPr>
              <w:pStyle w:val="afffe"/>
              <w:jc w:val="left"/>
              <w:rPr>
                <w:szCs w:val="22"/>
              </w:rPr>
            </w:pPr>
            <w:r w:rsidRPr="00757CC5">
              <w:rPr>
                <w:sz w:val="22"/>
                <w:szCs w:val="22"/>
              </w:rPr>
              <w:t>4</w:t>
            </w:r>
          </w:p>
        </w:tc>
        <w:tc>
          <w:tcPr>
            <w:tcW w:w="3523" w:type="dxa"/>
            <w:shd w:val="clear" w:color="auto" w:fill="auto"/>
            <w:vAlign w:val="center"/>
            <w:hideMark/>
          </w:tcPr>
          <w:p w:rsidR="00B57315" w:rsidRPr="00757CC5" w:rsidRDefault="00B57315" w:rsidP="004E1DD2">
            <w:pPr>
              <w:pStyle w:val="afffe"/>
              <w:jc w:val="left"/>
              <w:rPr>
                <w:szCs w:val="22"/>
              </w:rPr>
            </w:pPr>
            <w:r w:rsidRPr="00757CC5">
              <w:rPr>
                <w:sz w:val="22"/>
                <w:szCs w:val="22"/>
              </w:rPr>
              <w:t>Основное назначение</w:t>
            </w:r>
          </w:p>
        </w:tc>
        <w:tc>
          <w:tcPr>
            <w:tcW w:w="5954" w:type="dxa"/>
            <w:shd w:val="clear" w:color="auto" w:fill="auto"/>
            <w:vAlign w:val="center"/>
            <w:hideMark/>
          </w:tcPr>
          <w:p w:rsidR="00B57315" w:rsidRPr="00757CC5" w:rsidRDefault="00B57315" w:rsidP="004E1DD2">
            <w:pPr>
              <w:pStyle w:val="afffe"/>
              <w:jc w:val="left"/>
              <w:rPr>
                <w:szCs w:val="22"/>
              </w:rPr>
            </w:pPr>
            <w:r w:rsidRPr="00757CC5">
              <w:rPr>
                <w:sz w:val="22"/>
                <w:szCs w:val="22"/>
              </w:rPr>
              <w:t>Развернутое описание назначения электронного сервиса</w:t>
            </w:r>
          </w:p>
        </w:tc>
      </w:tr>
      <w:tr w:rsidR="00B57315" w:rsidRPr="00757CC5" w:rsidTr="004E1DD2">
        <w:trPr>
          <w:cantSplit/>
        </w:trPr>
        <w:tc>
          <w:tcPr>
            <w:tcW w:w="456" w:type="dxa"/>
            <w:vMerge w:val="restart"/>
            <w:shd w:val="clear" w:color="auto" w:fill="auto"/>
            <w:noWrap/>
            <w:vAlign w:val="center"/>
            <w:hideMark/>
          </w:tcPr>
          <w:p w:rsidR="00B57315" w:rsidRPr="00757CC5" w:rsidRDefault="00B57315" w:rsidP="004E1DD2">
            <w:pPr>
              <w:pStyle w:val="afffe"/>
              <w:jc w:val="left"/>
              <w:rPr>
                <w:szCs w:val="22"/>
              </w:rPr>
            </w:pPr>
            <w:r w:rsidRPr="00757CC5">
              <w:rPr>
                <w:sz w:val="22"/>
                <w:szCs w:val="22"/>
              </w:rPr>
              <w:t>5</w:t>
            </w:r>
          </w:p>
        </w:tc>
        <w:tc>
          <w:tcPr>
            <w:tcW w:w="3523" w:type="dxa"/>
            <w:vMerge w:val="restart"/>
            <w:shd w:val="clear" w:color="auto" w:fill="auto"/>
            <w:vAlign w:val="center"/>
            <w:hideMark/>
          </w:tcPr>
          <w:p w:rsidR="00B57315" w:rsidRPr="00757CC5" w:rsidRDefault="00B57315" w:rsidP="004E1DD2">
            <w:pPr>
              <w:pStyle w:val="afffe"/>
              <w:jc w:val="left"/>
              <w:rPr>
                <w:szCs w:val="22"/>
              </w:rPr>
            </w:pPr>
            <w:r w:rsidRPr="00757CC5">
              <w:rPr>
                <w:sz w:val="22"/>
                <w:szCs w:val="22"/>
              </w:rPr>
              <w:t>Область применения</w:t>
            </w:r>
          </w:p>
        </w:tc>
        <w:tc>
          <w:tcPr>
            <w:tcW w:w="5954" w:type="dxa"/>
            <w:shd w:val="clear" w:color="auto" w:fill="auto"/>
            <w:vAlign w:val="center"/>
            <w:hideMark/>
          </w:tcPr>
          <w:p w:rsidR="00B57315" w:rsidRPr="00757CC5" w:rsidRDefault="00B57315" w:rsidP="004E1DD2">
            <w:pPr>
              <w:pStyle w:val="afffe"/>
              <w:jc w:val="left"/>
              <w:rPr>
                <w:szCs w:val="22"/>
              </w:rPr>
            </w:pPr>
            <w:r w:rsidRPr="00757CC5">
              <w:rPr>
                <w:sz w:val="22"/>
                <w:szCs w:val="22"/>
              </w:rPr>
              <w:t>Выбрать из списка, руководствуясь примечанием</w:t>
            </w:r>
          </w:p>
        </w:tc>
      </w:tr>
      <w:tr w:rsidR="00B57315" w:rsidRPr="00757CC5" w:rsidTr="004E1DD2">
        <w:trPr>
          <w:cantSplit/>
        </w:trPr>
        <w:tc>
          <w:tcPr>
            <w:tcW w:w="0" w:type="auto"/>
            <w:vMerge/>
            <w:shd w:val="clear" w:color="auto" w:fill="auto"/>
            <w:vAlign w:val="center"/>
            <w:hideMark/>
          </w:tcPr>
          <w:p w:rsidR="00B57315" w:rsidRPr="00757CC5" w:rsidRDefault="00B57315" w:rsidP="004E1DD2">
            <w:pPr>
              <w:widowControl/>
              <w:autoSpaceDE/>
              <w:autoSpaceDN/>
              <w:adjustRightInd/>
              <w:rPr>
                <w:szCs w:val="22"/>
              </w:rPr>
            </w:pPr>
          </w:p>
        </w:tc>
        <w:tc>
          <w:tcPr>
            <w:tcW w:w="3523" w:type="dxa"/>
            <w:vMerge/>
            <w:shd w:val="clear" w:color="auto" w:fill="auto"/>
            <w:vAlign w:val="center"/>
            <w:hideMark/>
          </w:tcPr>
          <w:p w:rsidR="00B57315" w:rsidRPr="00757CC5" w:rsidRDefault="00B57315" w:rsidP="004E1DD2">
            <w:pPr>
              <w:widowControl/>
              <w:autoSpaceDE/>
              <w:autoSpaceDN/>
              <w:adjustRightInd/>
              <w:rPr>
                <w:szCs w:val="22"/>
              </w:rPr>
            </w:pPr>
          </w:p>
        </w:tc>
        <w:tc>
          <w:tcPr>
            <w:tcW w:w="5954" w:type="dxa"/>
            <w:shd w:val="clear" w:color="auto" w:fill="auto"/>
            <w:vAlign w:val="center"/>
            <w:hideMark/>
          </w:tcPr>
          <w:p w:rsidR="00B57315" w:rsidRPr="00757CC5" w:rsidRDefault="00B57315" w:rsidP="004E1DD2">
            <w:pPr>
              <w:pStyle w:val="afffe"/>
              <w:jc w:val="left"/>
              <w:rPr>
                <w:szCs w:val="22"/>
              </w:rPr>
            </w:pPr>
            <w:r w:rsidRPr="00757CC5">
              <w:rPr>
                <w:sz w:val="22"/>
                <w:szCs w:val="22"/>
              </w:rPr>
              <w:t>(заполняется в случае области применения "Другое")</w:t>
            </w:r>
          </w:p>
        </w:tc>
      </w:tr>
      <w:tr w:rsidR="00B57315" w:rsidRPr="00757CC5" w:rsidTr="004E1DD2">
        <w:trPr>
          <w:cantSplit/>
        </w:trPr>
        <w:tc>
          <w:tcPr>
            <w:tcW w:w="456" w:type="dxa"/>
            <w:shd w:val="clear" w:color="auto" w:fill="auto"/>
            <w:noWrap/>
            <w:vAlign w:val="center"/>
            <w:hideMark/>
          </w:tcPr>
          <w:p w:rsidR="00B57315" w:rsidRPr="00757CC5" w:rsidRDefault="00B57315" w:rsidP="004E1DD2">
            <w:pPr>
              <w:pStyle w:val="afffe"/>
              <w:jc w:val="left"/>
              <w:rPr>
                <w:szCs w:val="22"/>
              </w:rPr>
            </w:pPr>
            <w:r w:rsidRPr="00757CC5">
              <w:rPr>
                <w:sz w:val="22"/>
                <w:szCs w:val="22"/>
              </w:rPr>
              <w:t>6</w:t>
            </w:r>
          </w:p>
        </w:tc>
        <w:tc>
          <w:tcPr>
            <w:tcW w:w="3523" w:type="dxa"/>
            <w:shd w:val="clear" w:color="auto" w:fill="auto"/>
            <w:vAlign w:val="center"/>
            <w:hideMark/>
          </w:tcPr>
          <w:p w:rsidR="00B57315" w:rsidRPr="00757CC5" w:rsidRDefault="00B57315" w:rsidP="004E1DD2">
            <w:pPr>
              <w:pStyle w:val="afffe"/>
              <w:jc w:val="left"/>
              <w:rPr>
                <w:szCs w:val="22"/>
              </w:rPr>
            </w:pPr>
            <w:r w:rsidRPr="00757CC5">
              <w:rPr>
                <w:sz w:val="22"/>
                <w:szCs w:val="22"/>
              </w:rPr>
              <w:t>Версия</w:t>
            </w:r>
          </w:p>
        </w:tc>
        <w:tc>
          <w:tcPr>
            <w:tcW w:w="5954" w:type="dxa"/>
            <w:shd w:val="clear" w:color="auto" w:fill="auto"/>
            <w:vAlign w:val="center"/>
            <w:hideMark/>
          </w:tcPr>
          <w:p w:rsidR="00B57315" w:rsidRPr="00757CC5" w:rsidRDefault="00B57315" w:rsidP="004E1DD2">
            <w:pPr>
              <w:pStyle w:val="afffe"/>
              <w:jc w:val="left"/>
              <w:rPr>
                <w:szCs w:val="22"/>
              </w:rPr>
            </w:pPr>
            <w:r w:rsidRPr="00757CC5">
              <w:rPr>
                <w:sz w:val="22"/>
                <w:szCs w:val="22"/>
              </w:rPr>
              <w:t>Текущая версия электронного сервиса в формате X.XX</w:t>
            </w:r>
          </w:p>
        </w:tc>
      </w:tr>
      <w:tr w:rsidR="00B57315" w:rsidRPr="00757CC5" w:rsidTr="004E1DD2">
        <w:trPr>
          <w:cantSplit/>
        </w:trPr>
        <w:tc>
          <w:tcPr>
            <w:tcW w:w="456" w:type="dxa"/>
            <w:shd w:val="clear" w:color="auto" w:fill="auto"/>
            <w:noWrap/>
            <w:vAlign w:val="center"/>
            <w:hideMark/>
          </w:tcPr>
          <w:p w:rsidR="00B57315" w:rsidRPr="00757CC5" w:rsidRDefault="00B57315" w:rsidP="004E1DD2">
            <w:pPr>
              <w:pStyle w:val="afffe"/>
              <w:jc w:val="left"/>
              <w:rPr>
                <w:szCs w:val="22"/>
              </w:rPr>
            </w:pPr>
            <w:r w:rsidRPr="00757CC5">
              <w:rPr>
                <w:sz w:val="22"/>
                <w:szCs w:val="22"/>
              </w:rPr>
              <w:t>7</w:t>
            </w:r>
          </w:p>
        </w:tc>
        <w:tc>
          <w:tcPr>
            <w:tcW w:w="3523" w:type="dxa"/>
            <w:shd w:val="clear" w:color="auto" w:fill="auto"/>
            <w:vAlign w:val="center"/>
            <w:hideMark/>
          </w:tcPr>
          <w:p w:rsidR="00B57315" w:rsidRPr="00757CC5" w:rsidRDefault="00B57315" w:rsidP="004E1DD2">
            <w:pPr>
              <w:pStyle w:val="afffe"/>
              <w:jc w:val="left"/>
              <w:rPr>
                <w:szCs w:val="22"/>
              </w:rPr>
            </w:pPr>
            <w:r w:rsidRPr="00757CC5">
              <w:rPr>
                <w:sz w:val="22"/>
                <w:szCs w:val="22"/>
              </w:rPr>
              <w:t>Режим взаимодействия сервиса</w:t>
            </w:r>
          </w:p>
        </w:tc>
        <w:tc>
          <w:tcPr>
            <w:tcW w:w="5954" w:type="dxa"/>
            <w:shd w:val="clear" w:color="auto" w:fill="auto"/>
            <w:vAlign w:val="center"/>
            <w:hideMark/>
          </w:tcPr>
          <w:p w:rsidR="00B57315" w:rsidRPr="00757CC5" w:rsidRDefault="00B57315" w:rsidP="004E1DD2">
            <w:pPr>
              <w:pStyle w:val="afffe"/>
              <w:jc w:val="left"/>
              <w:rPr>
                <w:szCs w:val="22"/>
              </w:rPr>
            </w:pPr>
            <w:r w:rsidRPr="00757CC5">
              <w:rPr>
                <w:sz w:val="22"/>
                <w:szCs w:val="22"/>
              </w:rPr>
              <w:t>Выбрать из списка, руководствуясь примечанием</w:t>
            </w:r>
          </w:p>
        </w:tc>
      </w:tr>
      <w:tr w:rsidR="00B57315" w:rsidRPr="00757CC5" w:rsidTr="004E1DD2">
        <w:trPr>
          <w:cantSplit/>
        </w:trPr>
        <w:tc>
          <w:tcPr>
            <w:tcW w:w="456" w:type="dxa"/>
            <w:shd w:val="clear" w:color="auto" w:fill="auto"/>
            <w:noWrap/>
            <w:vAlign w:val="center"/>
            <w:hideMark/>
          </w:tcPr>
          <w:p w:rsidR="00B57315" w:rsidRPr="00757CC5" w:rsidRDefault="00B57315" w:rsidP="004E1DD2">
            <w:pPr>
              <w:pStyle w:val="afffe"/>
              <w:jc w:val="left"/>
              <w:rPr>
                <w:szCs w:val="22"/>
              </w:rPr>
            </w:pPr>
            <w:r w:rsidRPr="00757CC5">
              <w:rPr>
                <w:sz w:val="22"/>
                <w:szCs w:val="22"/>
              </w:rPr>
              <w:t>8</w:t>
            </w:r>
          </w:p>
        </w:tc>
        <w:tc>
          <w:tcPr>
            <w:tcW w:w="3523" w:type="dxa"/>
            <w:shd w:val="clear" w:color="auto" w:fill="auto"/>
            <w:vAlign w:val="center"/>
            <w:hideMark/>
          </w:tcPr>
          <w:p w:rsidR="00B57315" w:rsidRPr="00757CC5" w:rsidRDefault="00B57315" w:rsidP="004E1DD2">
            <w:pPr>
              <w:pStyle w:val="afffe"/>
              <w:jc w:val="left"/>
              <w:rPr>
                <w:szCs w:val="22"/>
              </w:rPr>
            </w:pPr>
            <w:r w:rsidRPr="00757CC5">
              <w:rPr>
                <w:sz w:val="22"/>
                <w:szCs w:val="22"/>
              </w:rPr>
              <w:t xml:space="preserve">Дата регистрации </w:t>
            </w:r>
          </w:p>
        </w:tc>
        <w:tc>
          <w:tcPr>
            <w:tcW w:w="5954" w:type="dxa"/>
            <w:shd w:val="clear" w:color="auto" w:fill="auto"/>
            <w:vAlign w:val="center"/>
            <w:hideMark/>
          </w:tcPr>
          <w:p w:rsidR="00B57315" w:rsidRPr="00757CC5" w:rsidRDefault="00B57315" w:rsidP="004E1DD2">
            <w:pPr>
              <w:pStyle w:val="afffe"/>
              <w:jc w:val="left"/>
              <w:rPr>
                <w:szCs w:val="22"/>
              </w:rPr>
            </w:pPr>
            <w:r w:rsidRPr="00757CC5">
              <w:rPr>
                <w:sz w:val="22"/>
                <w:szCs w:val="22"/>
              </w:rPr>
              <w:t>Дата готовности к регистрации сервиса (указывается Поставщиком информации)</w:t>
            </w:r>
          </w:p>
        </w:tc>
      </w:tr>
      <w:tr w:rsidR="00B57315" w:rsidRPr="00757CC5" w:rsidTr="004E1DD2">
        <w:trPr>
          <w:cantSplit/>
        </w:trPr>
        <w:tc>
          <w:tcPr>
            <w:tcW w:w="456" w:type="dxa"/>
            <w:shd w:val="clear" w:color="auto" w:fill="auto"/>
            <w:noWrap/>
            <w:vAlign w:val="center"/>
            <w:hideMark/>
          </w:tcPr>
          <w:p w:rsidR="00B57315" w:rsidRPr="00757CC5" w:rsidRDefault="00B57315" w:rsidP="004E1DD2">
            <w:pPr>
              <w:pStyle w:val="afffe"/>
              <w:jc w:val="left"/>
              <w:rPr>
                <w:szCs w:val="22"/>
              </w:rPr>
            </w:pPr>
            <w:r w:rsidRPr="00757CC5">
              <w:rPr>
                <w:sz w:val="22"/>
                <w:szCs w:val="22"/>
              </w:rPr>
              <w:t>9</w:t>
            </w:r>
          </w:p>
        </w:tc>
        <w:tc>
          <w:tcPr>
            <w:tcW w:w="3523" w:type="dxa"/>
            <w:shd w:val="clear" w:color="auto" w:fill="auto"/>
            <w:vAlign w:val="center"/>
            <w:hideMark/>
          </w:tcPr>
          <w:p w:rsidR="00B57315" w:rsidRPr="00757CC5" w:rsidRDefault="00B57315" w:rsidP="004E1DD2">
            <w:pPr>
              <w:pStyle w:val="afffe"/>
              <w:jc w:val="left"/>
              <w:rPr>
                <w:szCs w:val="22"/>
              </w:rPr>
            </w:pPr>
            <w:r w:rsidRPr="00757CC5">
              <w:rPr>
                <w:sz w:val="22"/>
                <w:szCs w:val="22"/>
              </w:rPr>
              <w:t>Адрес описания</w:t>
            </w:r>
          </w:p>
        </w:tc>
        <w:tc>
          <w:tcPr>
            <w:tcW w:w="5954" w:type="dxa"/>
            <w:shd w:val="clear" w:color="auto" w:fill="auto"/>
            <w:vAlign w:val="center"/>
            <w:hideMark/>
          </w:tcPr>
          <w:p w:rsidR="00B57315" w:rsidRPr="00757CC5" w:rsidRDefault="00B57315" w:rsidP="004E1DD2">
            <w:pPr>
              <w:pStyle w:val="afffe"/>
              <w:jc w:val="left"/>
              <w:rPr>
                <w:szCs w:val="22"/>
              </w:rPr>
            </w:pPr>
            <w:r w:rsidRPr="00757CC5">
              <w:rPr>
                <w:sz w:val="22"/>
                <w:szCs w:val="22"/>
              </w:rPr>
              <w:t>Ссылка на WSDL документ, описывающий электронный сервис</w:t>
            </w:r>
          </w:p>
        </w:tc>
      </w:tr>
      <w:tr w:rsidR="00B57315" w:rsidRPr="00757CC5" w:rsidTr="004E1DD2">
        <w:trPr>
          <w:cantSplit/>
        </w:trPr>
        <w:tc>
          <w:tcPr>
            <w:tcW w:w="456" w:type="dxa"/>
            <w:shd w:val="clear" w:color="auto" w:fill="auto"/>
            <w:noWrap/>
            <w:vAlign w:val="center"/>
            <w:hideMark/>
          </w:tcPr>
          <w:p w:rsidR="00B57315" w:rsidRPr="00757CC5" w:rsidRDefault="00B57315" w:rsidP="004E1DD2">
            <w:pPr>
              <w:pStyle w:val="afffe"/>
              <w:jc w:val="left"/>
              <w:rPr>
                <w:szCs w:val="22"/>
              </w:rPr>
            </w:pPr>
            <w:r w:rsidRPr="00757CC5">
              <w:rPr>
                <w:sz w:val="22"/>
                <w:szCs w:val="22"/>
              </w:rPr>
              <w:t>10</w:t>
            </w:r>
          </w:p>
        </w:tc>
        <w:tc>
          <w:tcPr>
            <w:tcW w:w="3523" w:type="dxa"/>
            <w:shd w:val="clear" w:color="auto" w:fill="auto"/>
            <w:vAlign w:val="center"/>
            <w:hideMark/>
          </w:tcPr>
          <w:p w:rsidR="00B57315" w:rsidRPr="00757CC5" w:rsidRDefault="00B57315" w:rsidP="004E1DD2">
            <w:pPr>
              <w:pStyle w:val="afffe"/>
              <w:jc w:val="left"/>
              <w:rPr>
                <w:szCs w:val="22"/>
              </w:rPr>
            </w:pPr>
            <w:r w:rsidRPr="00757CC5">
              <w:rPr>
                <w:sz w:val="22"/>
                <w:szCs w:val="22"/>
              </w:rPr>
              <w:t>Адрес</w:t>
            </w:r>
          </w:p>
        </w:tc>
        <w:tc>
          <w:tcPr>
            <w:tcW w:w="5954" w:type="dxa"/>
            <w:shd w:val="clear" w:color="auto" w:fill="auto"/>
            <w:vAlign w:val="center"/>
            <w:hideMark/>
          </w:tcPr>
          <w:p w:rsidR="00B57315" w:rsidRPr="00757CC5" w:rsidRDefault="00B57315" w:rsidP="004E1DD2">
            <w:pPr>
              <w:pStyle w:val="afffe"/>
              <w:jc w:val="left"/>
              <w:rPr>
                <w:szCs w:val="22"/>
              </w:rPr>
            </w:pPr>
            <w:r w:rsidRPr="00757CC5">
              <w:rPr>
                <w:sz w:val="22"/>
                <w:szCs w:val="22"/>
              </w:rPr>
              <w:t>Адрес электронного сервиса у Поставщика</w:t>
            </w:r>
          </w:p>
        </w:tc>
      </w:tr>
      <w:tr w:rsidR="00B57315" w:rsidRPr="00757CC5" w:rsidTr="004E1DD2">
        <w:trPr>
          <w:cantSplit/>
        </w:trPr>
        <w:tc>
          <w:tcPr>
            <w:tcW w:w="456" w:type="dxa"/>
            <w:shd w:val="clear" w:color="auto" w:fill="auto"/>
            <w:noWrap/>
            <w:vAlign w:val="center"/>
            <w:hideMark/>
          </w:tcPr>
          <w:p w:rsidR="00B57315" w:rsidRPr="00757CC5" w:rsidRDefault="00B57315" w:rsidP="004E1DD2">
            <w:pPr>
              <w:pStyle w:val="afffe"/>
              <w:jc w:val="left"/>
              <w:rPr>
                <w:szCs w:val="22"/>
              </w:rPr>
            </w:pPr>
            <w:r w:rsidRPr="00757CC5">
              <w:rPr>
                <w:sz w:val="22"/>
                <w:szCs w:val="22"/>
              </w:rPr>
              <w:t>11</w:t>
            </w:r>
          </w:p>
        </w:tc>
        <w:tc>
          <w:tcPr>
            <w:tcW w:w="3523" w:type="dxa"/>
            <w:shd w:val="clear" w:color="auto" w:fill="auto"/>
            <w:vAlign w:val="center"/>
            <w:hideMark/>
          </w:tcPr>
          <w:p w:rsidR="00B57315" w:rsidRPr="00757CC5" w:rsidRDefault="00B57315" w:rsidP="004E1DD2">
            <w:pPr>
              <w:pStyle w:val="afffe"/>
              <w:jc w:val="left"/>
              <w:rPr>
                <w:szCs w:val="22"/>
              </w:rPr>
            </w:pPr>
            <w:r w:rsidRPr="00757CC5">
              <w:rPr>
                <w:sz w:val="22"/>
                <w:szCs w:val="22"/>
              </w:rPr>
              <w:t>Узел РСМЭВ</w:t>
            </w:r>
          </w:p>
        </w:tc>
        <w:tc>
          <w:tcPr>
            <w:tcW w:w="5954" w:type="dxa"/>
            <w:shd w:val="clear" w:color="auto" w:fill="auto"/>
            <w:vAlign w:val="center"/>
            <w:hideMark/>
          </w:tcPr>
          <w:p w:rsidR="00B57315" w:rsidRPr="00757CC5" w:rsidRDefault="00B57315" w:rsidP="004E1DD2">
            <w:pPr>
              <w:pStyle w:val="afffe"/>
              <w:jc w:val="left"/>
              <w:rPr>
                <w:szCs w:val="22"/>
              </w:rPr>
            </w:pPr>
            <w:r w:rsidRPr="00757CC5">
              <w:rPr>
                <w:sz w:val="22"/>
                <w:szCs w:val="22"/>
              </w:rPr>
              <w:t>Узел РСМЭВ, через который может осуществляться доступ к данному электронному сервису.</w:t>
            </w:r>
          </w:p>
        </w:tc>
      </w:tr>
      <w:tr w:rsidR="00B57315" w:rsidRPr="00757CC5" w:rsidTr="004E1DD2">
        <w:trPr>
          <w:cantSplit/>
        </w:trPr>
        <w:tc>
          <w:tcPr>
            <w:tcW w:w="456" w:type="dxa"/>
            <w:shd w:val="clear" w:color="auto" w:fill="auto"/>
            <w:noWrap/>
            <w:vAlign w:val="center"/>
            <w:hideMark/>
          </w:tcPr>
          <w:p w:rsidR="00B57315" w:rsidRPr="00757CC5" w:rsidRDefault="00B57315" w:rsidP="004E1DD2">
            <w:pPr>
              <w:pStyle w:val="afffe"/>
              <w:jc w:val="left"/>
              <w:rPr>
                <w:szCs w:val="22"/>
              </w:rPr>
            </w:pPr>
            <w:r w:rsidRPr="00757CC5">
              <w:rPr>
                <w:sz w:val="22"/>
                <w:szCs w:val="22"/>
              </w:rPr>
              <w:t>12</w:t>
            </w:r>
          </w:p>
        </w:tc>
        <w:tc>
          <w:tcPr>
            <w:tcW w:w="3523" w:type="dxa"/>
            <w:shd w:val="clear" w:color="auto" w:fill="auto"/>
            <w:vAlign w:val="center"/>
            <w:hideMark/>
          </w:tcPr>
          <w:p w:rsidR="00B57315" w:rsidRPr="00757CC5" w:rsidRDefault="00B57315" w:rsidP="004E1DD2">
            <w:pPr>
              <w:pStyle w:val="afffe"/>
              <w:jc w:val="left"/>
              <w:rPr>
                <w:szCs w:val="22"/>
              </w:rPr>
            </w:pPr>
            <w:r w:rsidRPr="00757CC5">
              <w:rPr>
                <w:sz w:val="22"/>
                <w:szCs w:val="22"/>
              </w:rPr>
              <w:t>Регион</w:t>
            </w:r>
          </w:p>
        </w:tc>
        <w:tc>
          <w:tcPr>
            <w:tcW w:w="5954" w:type="dxa"/>
            <w:shd w:val="clear" w:color="auto" w:fill="auto"/>
            <w:vAlign w:val="center"/>
            <w:hideMark/>
          </w:tcPr>
          <w:p w:rsidR="00B57315" w:rsidRPr="00757CC5" w:rsidRDefault="00B57315" w:rsidP="004E1DD2">
            <w:pPr>
              <w:pStyle w:val="afffe"/>
              <w:jc w:val="left"/>
              <w:rPr>
                <w:szCs w:val="22"/>
              </w:rPr>
            </w:pPr>
            <w:r w:rsidRPr="00757CC5">
              <w:rPr>
                <w:sz w:val="22"/>
                <w:szCs w:val="22"/>
              </w:rPr>
              <w:t>Название региона</w:t>
            </w:r>
          </w:p>
        </w:tc>
      </w:tr>
      <w:tr w:rsidR="00B57315" w:rsidRPr="00757CC5" w:rsidTr="004E1DD2">
        <w:trPr>
          <w:cantSplit/>
        </w:trPr>
        <w:tc>
          <w:tcPr>
            <w:tcW w:w="456" w:type="dxa"/>
            <w:shd w:val="clear" w:color="auto" w:fill="auto"/>
            <w:noWrap/>
            <w:vAlign w:val="center"/>
            <w:hideMark/>
          </w:tcPr>
          <w:p w:rsidR="00B57315" w:rsidRPr="00757CC5" w:rsidRDefault="00B57315" w:rsidP="004E1DD2">
            <w:pPr>
              <w:pStyle w:val="afffe"/>
              <w:jc w:val="left"/>
              <w:rPr>
                <w:szCs w:val="22"/>
              </w:rPr>
            </w:pPr>
            <w:r w:rsidRPr="00757CC5">
              <w:rPr>
                <w:sz w:val="22"/>
                <w:szCs w:val="22"/>
              </w:rPr>
              <w:t>13</w:t>
            </w:r>
          </w:p>
        </w:tc>
        <w:tc>
          <w:tcPr>
            <w:tcW w:w="3523" w:type="dxa"/>
            <w:shd w:val="clear" w:color="auto" w:fill="auto"/>
            <w:vAlign w:val="center"/>
            <w:hideMark/>
          </w:tcPr>
          <w:p w:rsidR="00B57315" w:rsidRPr="00757CC5" w:rsidRDefault="00B57315" w:rsidP="004E1DD2">
            <w:pPr>
              <w:pStyle w:val="afffe"/>
              <w:jc w:val="left"/>
              <w:rPr>
                <w:szCs w:val="22"/>
              </w:rPr>
            </w:pPr>
            <w:r w:rsidRPr="00757CC5">
              <w:rPr>
                <w:sz w:val="22"/>
                <w:szCs w:val="22"/>
              </w:rPr>
              <w:t>Код региона</w:t>
            </w:r>
          </w:p>
        </w:tc>
        <w:tc>
          <w:tcPr>
            <w:tcW w:w="5954" w:type="dxa"/>
            <w:shd w:val="clear" w:color="auto" w:fill="auto"/>
            <w:vAlign w:val="center"/>
            <w:hideMark/>
          </w:tcPr>
          <w:p w:rsidR="00B57315" w:rsidRPr="00757CC5" w:rsidRDefault="00B57315" w:rsidP="004E1DD2">
            <w:pPr>
              <w:pStyle w:val="afffe"/>
              <w:jc w:val="left"/>
              <w:rPr>
                <w:szCs w:val="22"/>
              </w:rPr>
            </w:pPr>
            <w:r w:rsidRPr="00757CC5">
              <w:rPr>
                <w:sz w:val="22"/>
                <w:szCs w:val="22"/>
              </w:rPr>
              <w:t>Код региона согласно справочнику ОКАТО</w:t>
            </w:r>
          </w:p>
        </w:tc>
      </w:tr>
      <w:tr w:rsidR="00B57315" w:rsidRPr="00757CC5" w:rsidTr="004E1DD2">
        <w:trPr>
          <w:cantSplit/>
        </w:trPr>
        <w:tc>
          <w:tcPr>
            <w:tcW w:w="456" w:type="dxa"/>
            <w:shd w:val="clear" w:color="auto" w:fill="auto"/>
            <w:noWrap/>
            <w:vAlign w:val="center"/>
            <w:hideMark/>
          </w:tcPr>
          <w:p w:rsidR="00B57315" w:rsidRPr="00757CC5" w:rsidRDefault="00B57315" w:rsidP="004E1DD2">
            <w:pPr>
              <w:pStyle w:val="afffe"/>
              <w:jc w:val="left"/>
              <w:rPr>
                <w:szCs w:val="22"/>
              </w:rPr>
            </w:pPr>
            <w:r w:rsidRPr="00757CC5">
              <w:rPr>
                <w:sz w:val="22"/>
                <w:szCs w:val="22"/>
              </w:rPr>
              <w:t>14</w:t>
            </w:r>
          </w:p>
        </w:tc>
        <w:tc>
          <w:tcPr>
            <w:tcW w:w="3523" w:type="dxa"/>
            <w:shd w:val="clear" w:color="auto" w:fill="auto"/>
            <w:vAlign w:val="center"/>
            <w:hideMark/>
          </w:tcPr>
          <w:p w:rsidR="00B57315" w:rsidRPr="00757CC5" w:rsidRDefault="00B57315" w:rsidP="004E1DD2">
            <w:pPr>
              <w:pStyle w:val="afffe"/>
              <w:jc w:val="left"/>
              <w:rPr>
                <w:szCs w:val="22"/>
              </w:rPr>
            </w:pPr>
            <w:r w:rsidRPr="00757CC5">
              <w:rPr>
                <w:sz w:val="22"/>
                <w:szCs w:val="22"/>
              </w:rPr>
              <w:t>Адрес в РСМЭВ</w:t>
            </w:r>
          </w:p>
        </w:tc>
        <w:tc>
          <w:tcPr>
            <w:tcW w:w="5954" w:type="dxa"/>
            <w:shd w:val="clear" w:color="auto" w:fill="auto"/>
            <w:vAlign w:val="center"/>
            <w:hideMark/>
          </w:tcPr>
          <w:p w:rsidR="00B57315" w:rsidRPr="00757CC5" w:rsidRDefault="00B57315" w:rsidP="004E1DD2">
            <w:pPr>
              <w:pStyle w:val="afffe"/>
              <w:jc w:val="left"/>
              <w:rPr>
                <w:szCs w:val="22"/>
              </w:rPr>
            </w:pPr>
            <w:r w:rsidRPr="00757CC5">
              <w:rPr>
                <w:sz w:val="22"/>
                <w:szCs w:val="22"/>
              </w:rPr>
              <w:t>Адрес электронного сервиса в РСМЭВ</w:t>
            </w:r>
          </w:p>
        </w:tc>
      </w:tr>
      <w:tr w:rsidR="00B57315" w:rsidRPr="00757CC5" w:rsidTr="004E1DD2">
        <w:trPr>
          <w:cantSplit/>
        </w:trPr>
        <w:tc>
          <w:tcPr>
            <w:tcW w:w="456" w:type="dxa"/>
            <w:shd w:val="clear" w:color="auto" w:fill="auto"/>
            <w:noWrap/>
            <w:vAlign w:val="center"/>
            <w:hideMark/>
          </w:tcPr>
          <w:p w:rsidR="00B57315" w:rsidRPr="00757CC5" w:rsidRDefault="00B57315" w:rsidP="004E1DD2">
            <w:pPr>
              <w:pStyle w:val="afffe"/>
              <w:jc w:val="left"/>
              <w:rPr>
                <w:szCs w:val="22"/>
              </w:rPr>
            </w:pPr>
            <w:r w:rsidRPr="00757CC5">
              <w:rPr>
                <w:sz w:val="22"/>
                <w:szCs w:val="22"/>
              </w:rPr>
              <w:t>15</w:t>
            </w:r>
          </w:p>
        </w:tc>
        <w:tc>
          <w:tcPr>
            <w:tcW w:w="3523" w:type="dxa"/>
            <w:shd w:val="clear" w:color="auto" w:fill="auto"/>
            <w:vAlign w:val="center"/>
            <w:hideMark/>
          </w:tcPr>
          <w:p w:rsidR="00B57315" w:rsidRPr="00757CC5" w:rsidRDefault="00B57315" w:rsidP="004E1DD2">
            <w:pPr>
              <w:pStyle w:val="afffe"/>
              <w:jc w:val="left"/>
              <w:rPr>
                <w:szCs w:val="22"/>
              </w:rPr>
            </w:pPr>
            <w:r w:rsidRPr="00757CC5">
              <w:rPr>
                <w:sz w:val="22"/>
                <w:szCs w:val="22"/>
              </w:rPr>
              <w:t>Версия Методических рекомендаций</w:t>
            </w:r>
          </w:p>
        </w:tc>
        <w:tc>
          <w:tcPr>
            <w:tcW w:w="5954" w:type="dxa"/>
            <w:shd w:val="clear" w:color="auto" w:fill="auto"/>
            <w:vAlign w:val="center"/>
            <w:hideMark/>
          </w:tcPr>
          <w:p w:rsidR="00B57315" w:rsidRPr="00757CC5" w:rsidRDefault="00B57315" w:rsidP="004E1DD2">
            <w:pPr>
              <w:pStyle w:val="afffe"/>
              <w:jc w:val="left"/>
              <w:rPr>
                <w:szCs w:val="22"/>
              </w:rPr>
            </w:pPr>
            <w:r w:rsidRPr="00757CC5">
              <w:rPr>
                <w:sz w:val="22"/>
                <w:szCs w:val="22"/>
              </w:rPr>
              <w:t>Версия методических рекомендаций, согласно которой разработан электронный сервис</w:t>
            </w:r>
          </w:p>
        </w:tc>
      </w:tr>
      <w:tr w:rsidR="00B57315" w:rsidRPr="00757CC5" w:rsidTr="004E1DD2">
        <w:trPr>
          <w:cantSplit/>
        </w:trPr>
        <w:tc>
          <w:tcPr>
            <w:tcW w:w="456" w:type="dxa"/>
            <w:shd w:val="clear" w:color="auto" w:fill="auto"/>
            <w:noWrap/>
            <w:vAlign w:val="center"/>
            <w:hideMark/>
          </w:tcPr>
          <w:p w:rsidR="00B57315" w:rsidRPr="00757CC5" w:rsidRDefault="00B57315" w:rsidP="004E1DD2">
            <w:pPr>
              <w:pStyle w:val="afffe"/>
              <w:jc w:val="left"/>
              <w:rPr>
                <w:szCs w:val="22"/>
              </w:rPr>
            </w:pPr>
            <w:r w:rsidRPr="00757CC5">
              <w:rPr>
                <w:sz w:val="22"/>
                <w:szCs w:val="22"/>
              </w:rPr>
              <w:t>16</w:t>
            </w:r>
          </w:p>
        </w:tc>
        <w:tc>
          <w:tcPr>
            <w:tcW w:w="3523" w:type="dxa"/>
            <w:shd w:val="clear" w:color="auto" w:fill="auto"/>
            <w:vAlign w:val="center"/>
            <w:hideMark/>
          </w:tcPr>
          <w:p w:rsidR="00B57315" w:rsidRPr="00757CC5" w:rsidRDefault="00B57315" w:rsidP="004E1DD2">
            <w:pPr>
              <w:pStyle w:val="afffe"/>
              <w:jc w:val="left"/>
              <w:rPr>
                <w:szCs w:val="22"/>
              </w:rPr>
            </w:pPr>
            <w:r w:rsidRPr="00757CC5">
              <w:rPr>
                <w:sz w:val="22"/>
                <w:szCs w:val="22"/>
              </w:rPr>
              <w:t xml:space="preserve">Идентификатор предыдущей версии сервиса </w:t>
            </w:r>
          </w:p>
        </w:tc>
        <w:tc>
          <w:tcPr>
            <w:tcW w:w="5954" w:type="dxa"/>
            <w:shd w:val="clear" w:color="auto" w:fill="auto"/>
            <w:vAlign w:val="center"/>
            <w:hideMark/>
          </w:tcPr>
          <w:p w:rsidR="00B57315" w:rsidRPr="00757CC5" w:rsidRDefault="00B57315" w:rsidP="004E1DD2">
            <w:pPr>
              <w:pStyle w:val="afffe"/>
              <w:jc w:val="left"/>
              <w:rPr>
                <w:szCs w:val="22"/>
              </w:rPr>
            </w:pPr>
            <w:r w:rsidRPr="00757CC5">
              <w:rPr>
                <w:sz w:val="22"/>
                <w:szCs w:val="22"/>
              </w:rPr>
              <w:t>Идентификатор предыдущей версии электронного сервиса зарегистрированного в РСМЭВ (обязательно к заполнению при процедурах перерегистрации электронного сервиса)</w:t>
            </w:r>
          </w:p>
        </w:tc>
      </w:tr>
      <w:tr w:rsidR="00B57315" w:rsidRPr="00757CC5" w:rsidTr="004E1DD2">
        <w:trPr>
          <w:cantSplit/>
        </w:trPr>
        <w:tc>
          <w:tcPr>
            <w:tcW w:w="456" w:type="dxa"/>
            <w:shd w:val="clear" w:color="auto" w:fill="auto"/>
            <w:noWrap/>
            <w:vAlign w:val="center"/>
            <w:hideMark/>
          </w:tcPr>
          <w:p w:rsidR="00B57315" w:rsidRPr="00757CC5" w:rsidRDefault="00B57315" w:rsidP="004E1DD2">
            <w:pPr>
              <w:pStyle w:val="afffe"/>
              <w:jc w:val="left"/>
              <w:rPr>
                <w:szCs w:val="22"/>
              </w:rPr>
            </w:pPr>
            <w:r w:rsidRPr="00757CC5">
              <w:rPr>
                <w:sz w:val="22"/>
                <w:szCs w:val="22"/>
              </w:rPr>
              <w:t>17</w:t>
            </w:r>
          </w:p>
        </w:tc>
        <w:tc>
          <w:tcPr>
            <w:tcW w:w="9477" w:type="dxa"/>
            <w:gridSpan w:val="2"/>
            <w:shd w:val="clear" w:color="auto" w:fill="auto"/>
            <w:vAlign w:val="center"/>
            <w:hideMark/>
          </w:tcPr>
          <w:p w:rsidR="00B57315" w:rsidRPr="00757CC5" w:rsidRDefault="00B57315" w:rsidP="004E1DD2">
            <w:pPr>
              <w:pStyle w:val="afffe"/>
              <w:jc w:val="left"/>
              <w:rPr>
                <w:szCs w:val="22"/>
              </w:rPr>
            </w:pPr>
            <w:r w:rsidRPr="00757CC5">
              <w:rPr>
                <w:sz w:val="22"/>
                <w:szCs w:val="22"/>
              </w:rPr>
              <w:t>Сведения об информационной системе, предоставляющей электронный сервис</w:t>
            </w:r>
          </w:p>
        </w:tc>
      </w:tr>
      <w:tr w:rsidR="00B57315" w:rsidRPr="00757CC5" w:rsidTr="004E1DD2">
        <w:trPr>
          <w:cantSplit/>
        </w:trPr>
        <w:tc>
          <w:tcPr>
            <w:tcW w:w="456" w:type="dxa"/>
            <w:shd w:val="clear" w:color="auto" w:fill="auto"/>
            <w:noWrap/>
            <w:vAlign w:val="center"/>
            <w:hideMark/>
          </w:tcPr>
          <w:p w:rsidR="00B57315" w:rsidRPr="00757CC5" w:rsidRDefault="00B57315" w:rsidP="004E1DD2">
            <w:pPr>
              <w:pStyle w:val="afffe"/>
              <w:jc w:val="left"/>
              <w:rPr>
                <w:szCs w:val="22"/>
              </w:rPr>
            </w:pPr>
            <w:r w:rsidRPr="00757CC5">
              <w:rPr>
                <w:sz w:val="22"/>
                <w:szCs w:val="22"/>
              </w:rPr>
              <w:t>18</w:t>
            </w:r>
          </w:p>
        </w:tc>
        <w:tc>
          <w:tcPr>
            <w:tcW w:w="3523" w:type="dxa"/>
            <w:shd w:val="clear" w:color="auto" w:fill="auto"/>
            <w:vAlign w:val="center"/>
            <w:hideMark/>
          </w:tcPr>
          <w:p w:rsidR="00B57315" w:rsidRPr="00757CC5" w:rsidRDefault="00B57315" w:rsidP="004E1DD2">
            <w:pPr>
              <w:pStyle w:val="afffe"/>
              <w:jc w:val="left"/>
              <w:rPr>
                <w:szCs w:val="22"/>
              </w:rPr>
            </w:pPr>
            <w:r w:rsidRPr="00757CC5">
              <w:rPr>
                <w:sz w:val="22"/>
                <w:szCs w:val="22"/>
              </w:rPr>
              <w:t>Наименование</w:t>
            </w:r>
          </w:p>
        </w:tc>
        <w:tc>
          <w:tcPr>
            <w:tcW w:w="5954" w:type="dxa"/>
            <w:shd w:val="clear" w:color="auto" w:fill="auto"/>
            <w:vAlign w:val="center"/>
            <w:hideMark/>
          </w:tcPr>
          <w:p w:rsidR="00B57315" w:rsidRPr="00757CC5" w:rsidRDefault="00B57315" w:rsidP="004E1DD2">
            <w:pPr>
              <w:pStyle w:val="afffe"/>
              <w:jc w:val="left"/>
              <w:rPr>
                <w:szCs w:val="22"/>
              </w:rPr>
            </w:pPr>
            <w:r w:rsidRPr="00757CC5">
              <w:rPr>
                <w:sz w:val="22"/>
                <w:szCs w:val="22"/>
              </w:rPr>
              <w:t>Наименование</w:t>
            </w:r>
          </w:p>
        </w:tc>
      </w:tr>
      <w:tr w:rsidR="00B57315" w:rsidRPr="00757CC5" w:rsidTr="004E1DD2">
        <w:trPr>
          <w:cantSplit/>
        </w:trPr>
        <w:tc>
          <w:tcPr>
            <w:tcW w:w="456" w:type="dxa"/>
            <w:shd w:val="clear" w:color="auto" w:fill="auto"/>
            <w:noWrap/>
            <w:vAlign w:val="center"/>
            <w:hideMark/>
          </w:tcPr>
          <w:p w:rsidR="00B57315" w:rsidRPr="00757CC5" w:rsidRDefault="00B57315" w:rsidP="004E1DD2">
            <w:pPr>
              <w:pStyle w:val="afffe"/>
              <w:jc w:val="left"/>
              <w:rPr>
                <w:szCs w:val="22"/>
              </w:rPr>
            </w:pPr>
            <w:r w:rsidRPr="00757CC5">
              <w:rPr>
                <w:sz w:val="22"/>
                <w:szCs w:val="22"/>
              </w:rPr>
              <w:t>19</w:t>
            </w:r>
          </w:p>
        </w:tc>
        <w:tc>
          <w:tcPr>
            <w:tcW w:w="3523" w:type="dxa"/>
            <w:shd w:val="clear" w:color="auto" w:fill="auto"/>
            <w:vAlign w:val="center"/>
            <w:hideMark/>
          </w:tcPr>
          <w:p w:rsidR="00B57315" w:rsidRPr="00757CC5" w:rsidRDefault="00B57315" w:rsidP="004E1DD2">
            <w:pPr>
              <w:pStyle w:val="afffe"/>
              <w:jc w:val="left"/>
              <w:rPr>
                <w:szCs w:val="22"/>
              </w:rPr>
            </w:pPr>
            <w:r w:rsidRPr="00757CC5">
              <w:rPr>
                <w:sz w:val="22"/>
                <w:szCs w:val="22"/>
              </w:rPr>
              <w:t>Краткое наименование</w:t>
            </w:r>
          </w:p>
        </w:tc>
        <w:tc>
          <w:tcPr>
            <w:tcW w:w="5954" w:type="dxa"/>
            <w:shd w:val="clear" w:color="auto" w:fill="auto"/>
            <w:vAlign w:val="center"/>
            <w:hideMark/>
          </w:tcPr>
          <w:p w:rsidR="00B57315" w:rsidRPr="00757CC5" w:rsidRDefault="00B57315" w:rsidP="004E1DD2">
            <w:pPr>
              <w:pStyle w:val="afffe"/>
              <w:jc w:val="left"/>
              <w:rPr>
                <w:szCs w:val="22"/>
              </w:rPr>
            </w:pPr>
            <w:r w:rsidRPr="00757CC5">
              <w:rPr>
                <w:sz w:val="22"/>
                <w:szCs w:val="22"/>
              </w:rPr>
              <w:t>Краткое наименование ИС</w:t>
            </w:r>
          </w:p>
        </w:tc>
      </w:tr>
      <w:tr w:rsidR="00B57315" w:rsidRPr="00757CC5" w:rsidTr="004E1DD2">
        <w:trPr>
          <w:cantSplit/>
        </w:trPr>
        <w:tc>
          <w:tcPr>
            <w:tcW w:w="456" w:type="dxa"/>
            <w:shd w:val="clear" w:color="auto" w:fill="auto"/>
            <w:noWrap/>
            <w:vAlign w:val="center"/>
            <w:hideMark/>
          </w:tcPr>
          <w:p w:rsidR="00B57315" w:rsidRPr="00757CC5" w:rsidRDefault="00B57315" w:rsidP="004E1DD2">
            <w:pPr>
              <w:pStyle w:val="afffe"/>
              <w:jc w:val="left"/>
              <w:rPr>
                <w:szCs w:val="22"/>
              </w:rPr>
            </w:pPr>
            <w:r w:rsidRPr="00757CC5">
              <w:rPr>
                <w:sz w:val="22"/>
                <w:szCs w:val="22"/>
              </w:rPr>
              <w:t>20</w:t>
            </w:r>
          </w:p>
        </w:tc>
        <w:tc>
          <w:tcPr>
            <w:tcW w:w="3523" w:type="dxa"/>
            <w:shd w:val="clear" w:color="auto" w:fill="auto"/>
            <w:vAlign w:val="center"/>
            <w:hideMark/>
          </w:tcPr>
          <w:p w:rsidR="00B57315" w:rsidRPr="00757CC5" w:rsidRDefault="00B57315" w:rsidP="004E1DD2">
            <w:pPr>
              <w:pStyle w:val="afffe"/>
              <w:jc w:val="left"/>
              <w:rPr>
                <w:szCs w:val="22"/>
              </w:rPr>
            </w:pPr>
            <w:r w:rsidRPr="00757CC5">
              <w:rPr>
                <w:sz w:val="22"/>
                <w:szCs w:val="22"/>
              </w:rPr>
              <w:t>Стадия использования</w:t>
            </w:r>
          </w:p>
        </w:tc>
        <w:tc>
          <w:tcPr>
            <w:tcW w:w="5954" w:type="dxa"/>
            <w:shd w:val="clear" w:color="auto" w:fill="auto"/>
            <w:vAlign w:val="center"/>
            <w:hideMark/>
          </w:tcPr>
          <w:p w:rsidR="00B57315" w:rsidRPr="00757CC5" w:rsidRDefault="00B57315" w:rsidP="004E1DD2">
            <w:pPr>
              <w:pStyle w:val="afffe"/>
              <w:jc w:val="left"/>
              <w:rPr>
                <w:szCs w:val="22"/>
              </w:rPr>
            </w:pPr>
            <w:r w:rsidRPr="00757CC5">
              <w:rPr>
                <w:sz w:val="22"/>
                <w:szCs w:val="22"/>
              </w:rPr>
              <w:t>Стадия использования электронного сервиса.</w:t>
            </w:r>
          </w:p>
        </w:tc>
      </w:tr>
      <w:tr w:rsidR="00B57315" w:rsidRPr="00757CC5" w:rsidTr="004E1DD2">
        <w:trPr>
          <w:cantSplit/>
        </w:trPr>
        <w:tc>
          <w:tcPr>
            <w:tcW w:w="456" w:type="dxa"/>
            <w:shd w:val="clear" w:color="auto" w:fill="auto"/>
            <w:noWrap/>
            <w:vAlign w:val="center"/>
            <w:hideMark/>
          </w:tcPr>
          <w:p w:rsidR="00B57315" w:rsidRPr="00757CC5" w:rsidRDefault="00B57315" w:rsidP="004E1DD2">
            <w:pPr>
              <w:pStyle w:val="afffe"/>
              <w:jc w:val="left"/>
              <w:rPr>
                <w:szCs w:val="22"/>
              </w:rPr>
            </w:pPr>
            <w:r w:rsidRPr="00757CC5">
              <w:rPr>
                <w:sz w:val="22"/>
                <w:szCs w:val="22"/>
              </w:rPr>
              <w:t>21</w:t>
            </w:r>
          </w:p>
        </w:tc>
        <w:tc>
          <w:tcPr>
            <w:tcW w:w="3523" w:type="dxa"/>
            <w:shd w:val="clear" w:color="auto" w:fill="auto"/>
            <w:vAlign w:val="center"/>
            <w:hideMark/>
          </w:tcPr>
          <w:p w:rsidR="00B57315" w:rsidRPr="00757CC5" w:rsidRDefault="00B57315" w:rsidP="004E1DD2">
            <w:pPr>
              <w:pStyle w:val="afffe"/>
              <w:jc w:val="left"/>
              <w:rPr>
                <w:szCs w:val="22"/>
              </w:rPr>
            </w:pPr>
            <w:r w:rsidRPr="00757CC5">
              <w:rPr>
                <w:sz w:val="22"/>
                <w:szCs w:val="22"/>
              </w:rPr>
              <w:t>Режим доступности</w:t>
            </w:r>
          </w:p>
        </w:tc>
        <w:tc>
          <w:tcPr>
            <w:tcW w:w="5954" w:type="dxa"/>
            <w:shd w:val="clear" w:color="auto" w:fill="auto"/>
            <w:vAlign w:val="center"/>
            <w:hideMark/>
          </w:tcPr>
          <w:p w:rsidR="00B57315" w:rsidRPr="00757CC5" w:rsidRDefault="00B57315" w:rsidP="004E1DD2">
            <w:pPr>
              <w:pStyle w:val="afffe"/>
              <w:jc w:val="left"/>
              <w:rPr>
                <w:szCs w:val="22"/>
              </w:rPr>
            </w:pPr>
            <w:r w:rsidRPr="00757CC5">
              <w:rPr>
                <w:sz w:val="22"/>
                <w:szCs w:val="22"/>
              </w:rPr>
              <w:t>Режим гарантированной доступности электронного сервиса.</w:t>
            </w:r>
          </w:p>
        </w:tc>
      </w:tr>
      <w:tr w:rsidR="00B57315" w:rsidRPr="00757CC5" w:rsidTr="004E1DD2">
        <w:trPr>
          <w:cantSplit/>
        </w:trPr>
        <w:tc>
          <w:tcPr>
            <w:tcW w:w="456" w:type="dxa"/>
            <w:shd w:val="clear" w:color="auto" w:fill="auto"/>
            <w:noWrap/>
            <w:vAlign w:val="center"/>
            <w:hideMark/>
          </w:tcPr>
          <w:p w:rsidR="00B57315" w:rsidRPr="00757CC5" w:rsidRDefault="00B57315" w:rsidP="004E1DD2">
            <w:pPr>
              <w:pStyle w:val="afffe"/>
              <w:jc w:val="left"/>
              <w:rPr>
                <w:szCs w:val="22"/>
              </w:rPr>
            </w:pPr>
            <w:r w:rsidRPr="00757CC5">
              <w:rPr>
                <w:sz w:val="22"/>
                <w:szCs w:val="22"/>
              </w:rPr>
              <w:t>22</w:t>
            </w:r>
          </w:p>
        </w:tc>
        <w:tc>
          <w:tcPr>
            <w:tcW w:w="9477" w:type="dxa"/>
            <w:gridSpan w:val="2"/>
            <w:shd w:val="clear" w:color="auto" w:fill="auto"/>
            <w:vAlign w:val="center"/>
            <w:hideMark/>
          </w:tcPr>
          <w:p w:rsidR="00B57315" w:rsidRPr="00757CC5" w:rsidRDefault="00B57315" w:rsidP="004E1DD2">
            <w:pPr>
              <w:pStyle w:val="afffe"/>
              <w:jc w:val="left"/>
              <w:rPr>
                <w:szCs w:val="22"/>
              </w:rPr>
            </w:pPr>
            <w:r w:rsidRPr="00757CC5">
              <w:rPr>
                <w:sz w:val="22"/>
                <w:szCs w:val="22"/>
              </w:rPr>
              <w:t>Сведения об организации-владельце</w:t>
            </w:r>
          </w:p>
        </w:tc>
      </w:tr>
      <w:tr w:rsidR="00B57315" w:rsidRPr="00757CC5" w:rsidTr="004E1DD2">
        <w:trPr>
          <w:cantSplit/>
        </w:trPr>
        <w:tc>
          <w:tcPr>
            <w:tcW w:w="456" w:type="dxa"/>
            <w:shd w:val="clear" w:color="auto" w:fill="auto"/>
            <w:noWrap/>
            <w:vAlign w:val="center"/>
            <w:hideMark/>
          </w:tcPr>
          <w:p w:rsidR="00B57315" w:rsidRPr="00757CC5" w:rsidRDefault="00B57315" w:rsidP="004E1DD2">
            <w:pPr>
              <w:pStyle w:val="afffe"/>
              <w:jc w:val="left"/>
              <w:rPr>
                <w:szCs w:val="22"/>
              </w:rPr>
            </w:pPr>
            <w:r w:rsidRPr="00757CC5">
              <w:rPr>
                <w:sz w:val="22"/>
                <w:szCs w:val="22"/>
              </w:rPr>
              <w:t>23</w:t>
            </w:r>
          </w:p>
        </w:tc>
        <w:tc>
          <w:tcPr>
            <w:tcW w:w="3523" w:type="dxa"/>
            <w:shd w:val="clear" w:color="auto" w:fill="auto"/>
            <w:vAlign w:val="center"/>
            <w:hideMark/>
          </w:tcPr>
          <w:p w:rsidR="00B57315" w:rsidRPr="00757CC5" w:rsidRDefault="00B57315" w:rsidP="004E1DD2">
            <w:pPr>
              <w:pStyle w:val="afffe"/>
              <w:jc w:val="left"/>
              <w:rPr>
                <w:szCs w:val="22"/>
              </w:rPr>
            </w:pPr>
            <w:r w:rsidRPr="00757CC5">
              <w:rPr>
                <w:sz w:val="22"/>
                <w:szCs w:val="22"/>
              </w:rPr>
              <w:t>Наименование</w:t>
            </w:r>
          </w:p>
        </w:tc>
        <w:tc>
          <w:tcPr>
            <w:tcW w:w="5954" w:type="dxa"/>
            <w:shd w:val="clear" w:color="auto" w:fill="auto"/>
            <w:vAlign w:val="center"/>
            <w:hideMark/>
          </w:tcPr>
          <w:p w:rsidR="00B57315" w:rsidRPr="00757CC5" w:rsidRDefault="00B57315" w:rsidP="004E1DD2">
            <w:pPr>
              <w:pStyle w:val="afffe"/>
              <w:jc w:val="left"/>
              <w:rPr>
                <w:szCs w:val="22"/>
              </w:rPr>
            </w:pPr>
            <w:r w:rsidRPr="00757CC5">
              <w:rPr>
                <w:sz w:val="22"/>
                <w:szCs w:val="22"/>
              </w:rPr>
              <w:t>Организация, осуществляющая права собственности на информационную систему, реализующую электронный сервис.</w:t>
            </w:r>
          </w:p>
        </w:tc>
      </w:tr>
      <w:tr w:rsidR="00B57315" w:rsidRPr="00757CC5" w:rsidTr="004E1DD2">
        <w:trPr>
          <w:cantSplit/>
        </w:trPr>
        <w:tc>
          <w:tcPr>
            <w:tcW w:w="456" w:type="dxa"/>
            <w:shd w:val="clear" w:color="auto" w:fill="auto"/>
            <w:noWrap/>
            <w:vAlign w:val="center"/>
            <w:hideMark/>
          </w:tcPr>
          <w:p w:rsidR="00B57315" w:rsidRPr="00757CC5" w:rsidRDefault="00B57315" w:rsidP="004E1DD2">
            <w:pPr>
              <w:pStyle w:val="afffe"/>
              <w:jc w:val="left"/>
              <w:rPr>
                <w:szCs w:val="22"/>
              </w:rPr>
            </w:pPr>
            <w:r w:rsidRPr="00757CC5">
              <w:rPr>
                <w:sz w:val="22"/>
                <w:szCs w:val="22"/>
              </w:rPr>
              <w:t>24</w:t>
            </w:r>
          </w:p>
        </w:tc>
        <w:tc>
          <w:tcPr>
            <w:tcW w:w="3523" w:type="dxa"/>
            <w:shd w:val="clear" w:color="auto" w:fill="auto"/>
            <w:vAlign w:val="center"/>
            <w:hideMark/>
          </w:tcPr>
          <w:p w:rsidR="00B57315" w:rsidRPr="00757CC5" w:rsidRDefault="00B57315" w:rsidP="004E1DD2">
            <w:pPr>
              <w:pStyle w:val="afffe"/>
              <w:jc w:val="left"/>
              <w:rPr>
                <w:szCs w:val="22"/>
              </w:rPr>
            </w:pPr>
            <w:r w:rsidRPr="00757CC5">
              <w:rPr>
                <w:sz w:val="22"/>
                <w:szCs w:val="22"/>
              </w:rPr>
              <w:t>Краткое наименование</w:t>
            </w:r>
          </w:p>
        </w:tc>
        <w:tc>
          <w:tcPr>
            <w:tcW w:w="5954" w:type="dxa"/>
            <w:shd w:val="clear" w:color="auto" w:fill="auto"/>
            <w:vAlign w:val="center"/>
            <w:hideMark/>
          </w:tcPr>
          <w:p w:rsidR="00B57315" w:rsidRPr="00757CC5" w:rsidRDefault="00B57315" w:rsidP="004E1DD2">
            <w:pPr>
              <w:pStyle w:val="afffe"/>
              <w:jc w:val="left"/>
              <w:rPr>
                <w:szCs w:val="22"/>
              </w:rPr>
            </w:pPr>
            <w:r w:rsidRPr="00757CC5">
              <w:rPr>
                <w:sz w:val="22"/>
                <w:szCs w:val="22"/>
              </w:rPr>
              <w:t>Краткое наименование организации</w:t>
            </w:r>
          </w:p>
        </w:tc>
      </w:tr>
      <w:tr w:rsidR="00B57315" w:rsidRPr="00757CC5" w:rsidTr="004E1DD2">
        <w:trPr>
          <w:cantSplit/>
        </w:trPr>
        <w:tc>
          <w:tcPr>
            <w:tcW w:w="456" w:type="dxa"/>
            <w:shd w:val="clear" w:color="auto" w:fill="auto"/>
            <w:noWrap/>
            <w:vAlign w:val="center"/>
            <w:hideMark/>
          </w:tcPr>
          <w:p w:rsidR="00B57315" w:rsidRPr="00757CC5" w:rsidRDefault="00B57315" w:rsidP="004E1DD2">
            <w:pPr>
              <w:pStyle w:val="afffe"/>
              <w:jc w:val="left"/>
              <w:rPr>
                <w:szCs w:val="22"/>
              </w:rPr>
            </w:pPr>
            <w:r w:rsidRPr="00757CC5">
              <w:rPr>
                <w:sz w:val="22"/>
                <w:szCs w:val="22"/>
              </w:rPr>
              <w:t>25</w:t>
            </w:r>
          </w:p>
        </w:tc>
        <w:tc>
          <w:tcPr>
            <w:tcW w:w="9477" w:type="dxa"/>
            <w:gridSpan w:val="2"/>
            <w:shd w:val="clear" w:color="auto" w:fill="auto"/>
            <w:vAlign w:val="center"/>
            <w:hideMark/>
          </w:tcPr>
          <w:p w:rsidR="00B57315" w:rsidRPr="00757CC5" w:rsidRDefault="00B57315" w:rsidP="004E1DD2">
            <w:pPr>
              <w:pStyle w:val="afffe"/>
              <w:jc w:val="left"/>
              <w:rPr>
                <w:szCs w:val="22"/>
              </w:rPr>
            </w:pPr>
            <w:r w:rsidRPr="00757CC5">
              <w:rPr>
                <w:sz w:val="22"/>
                <w:szCs w:val="22"/>
              </w:rPr>
              <w:t>Сведения об Операторе информационной системы</w:t>
            </w:r>
          </w:p>
        </w:tc>
      </w:tr>
      <w:tr w:rsidR="00B57315" w:rsidRPr="00757CC5" w:rsidTr="004E1DD2">
        <w:trPr>
          <w:cantSplit/>
        </w:trPr>
        <w:tc>
          <w:tcPr>
            <w:tcW w:w="456" w:type="dxa"/>
            <w:shd w:val="clear" w:color="auto" w:fill="auto"/>
            <w:noWrap/>
            <w:vAlign w:val="center"/>
            <w:hideMark/>
          </w:tcPr>
          <w:p w:rsidR="00B57315" w:rsidRPr="00757CC5" w:rsidRDefault="00B57315" w:rsidP="004E1DD2">
            <w:pPr>
              <w:pStyle w:val="afffe"/>
              <w:jc w:val="left"/>
              <w:rPr>
                <w:szCs w:val="22"/>
              </w:rPr>
            </w:pPr>
            <w:r w:rsidRPr="00757CC5">
              <w:rPr>
                <w:sz w:val="22"/>
                <w:szCs w:val="22"/>
              </w:rPr>
              <w:t>26</w:t>
            </w:r>
          </w:p>
        </w:tc>
        <w:tc>
          <w:tcPr>
            <w:tcW w:w="3523" w:type="dxa"/>
            <w:shd w:val="clear" w:color="auto" w:fill="auto"/>
            <w:vAlign w:val="center"/>
            <w:hideMark/>
          </w:tcPr>
          <w:p w:rsidR="00B57315" w:rsidRPr="00757CC5" w:rsidRDefault="00B57315" w:rsidP="004E1DD2">
            <w:pPr>
              <w:pStyle w:val="afffe"/>
              <w:jc w:val="left"/>
              <w:rPr>
                <w:szCs w:val="22"/>
              </w:rPr>
            </w:pPr>
            <w:r w:rsidRPr="00757CC5">
              <w:rPr>
                <w:sz w:val="22"/>
                <w:szCs w:val="22"/>
              </w:rPr>
              <w:t>Наименование</w:t>
            </w:r>
          </w:p>
        </w:tc>
        <w:tc>
          <w:tcPr>
            <w:tcW w:w="5954" w:type="dxa"/>
            <w:shd w:val="clear" w:color="auto" w:fill="auto"/>
            <w:vAlign w:val="center"/>
            <w:hideMark/>
          </w:tcPr>
          <w:p w:rsidR="00B57315" w:rsidRPr="00757CC5" w:rsidRDefault="00B57315" w:rsidP="004E1DD2">
            <w:pPr>
              <w:pStyle w:val="afffe"/>
              <w:jc w:val="left"/>
              <w:rPr>
                <w:szCs w:val="22"/>
              </w:rPr>
            </w:pPr>
            <w:r w:rsidRPr="00757CC5">
              <w:rPr>
                <w:sz w:val="22"/>
                <w:szCs w:val="22"/>
              </w:rPr>
              <w:t>Оператор информационной системы, предоставляющей данный электронный сервис.</w:t>
            </w:r>
          </w:p>
        </w:tc>
      </w:tr>
      <w:tr w:rsidR="00B57315" w:rsidRPr="00757CC5" w:rsidTr="004E1DD2">
        <w:trPr>
          <w:cantSplit/>
        </w:trPr>
        <w:tc>
          <w:tcPr>
            <w:tcW w:w="456" w:type="dxa"/>
            <w:shd w:val="clear" w:color="auto" w:fill="auto"/>
            <w:noWrap/>
            <w:vAlign w:val="center"/>
            <w:hideMark/>
          </w:tcPr>
          <w:p w:rsidR="00B57315" w:rsidRPr="00757CC5" w:rsidRDefault="00B57315" w:rsidP="004E1DD2">
            <w:pPr>
              <w:pStyle w:val="afffe"/>
              <w:jc w:val="left"/>
              <w:rPr>
                <w:szCs w:val="22"/>
              </w:rPr>
            </w:pPr>
            <w:r w:rsidRPr="00757CC5">
              <w:rPr>
                <w:sz w:val="22"/>
                <w:szCs w:val="22"/>
              </w:rPr>
              <w:t>27</w:t>
            </w:r>
          </w:p>
        </w:tc>
        <w:tc>
          <w:tcPr>
            <w:tcW w:w="3523" w:type="dxa"/>
            <w:shd w:val="clear" w:color="auto" w:fill="auto"/>
            <w:vAlign w:val="center"/>
            <w:hideMark/>
          </w:tcPr>
          <w:p w:rsidR="00B57315" w:rsidRPr="00757CC5" w:rsidRDefault="00B57315" w:rsidP="004E1DD2">
            <w:pPr>
              <w:pStyle w:val="afffe"/>
              <w:jc w:val="left"/>
              <w:rPr>
                <w:szCs w:val="22"/>
              </w:rPr>
            </w:pPr>
            <w:r w:rsidRPr="00757CC5">
              <w:rPr>
                <w:sz w:val="22"/>
                <w:szCs w:val="22"/>
              </w:rPr>
              <w:t>Краткое наименование</w:t>
            </w:r>
          </w:p>
        </w:tc>
        <w:tc>
          <w:tcPr>
            <w:tcW w:w="5954" w:type="dxa"/>
            <w:shd w:val="clear" w:color="auto" w:fill="auto"/>
            <w:vAlign w:val="center"/>
            <w:hideMark/>
          </w:tcPr>
          <w:p w:rsidR="00B57315" w:rsidRPr="00757CC5" w:rsidRDefault="00B57315" w:rsidP="004E1DD2">
            <w:pPr>
              <w:pStyle w:val="afffe"/>
              <w:jc w:val="left"/>
              <w:rPr>
                <w:szCs w:val="22"/>
              </w:rPr>
            </w:pPr>
            <w:r w:rsidRPr="00757CC5">
              <w:rPr>
                <w:sz w:val="22"/>
                <w:szCs w:val="22"/>
              </w:rPr>
              <w:t>Краткое наименование Оператора</w:t>
            </w:r>
          </w:p>
        </w:tc>
      </w:tr>
      <w:tr w:rsidR="00B57315" w:rsidRPr="00757CC5" w:rsidTr="004E1DD2">
        <w:trPr>
          <w:cantSplit/>
        </w:trPr>
        <w:tc>
          <w:tcPr>
            <w:tcW w:w="456" w:type="dxa"/>
            <w:shd w:val="clear" w:color="auto" w:fill="auto"/>
            <w:noWrap/>
            <w:vAlign w:val="center"/>
            <w:hideMark/>
          </w:tcPr>
          <w:p w:rsidR="00B57315" w:rsidRPr="00757CC5" w:rsidRDefault="00B57315" w:rsidP="004E1DD2">
            <w:pPr>
              <w:pStyle w:val="afffe"/>
              <w:jc w:val="left"/>
              <w:rPr>
                <w:szCs w:val="22"/>
              </w:rPr>
            </w:pPr>
            <w:r w:rsidRPr="00757CC5">
              <w:rPr>
                <w:sz w:val="22"/>
                <w:szCs w:val="22"/>
              </w:rPr>
              <w:t>28</w:t>
            </w:r>
          </w:p>
        </w:tc>
        <w:tc>
          <w:tcPr>
            <w:tcW w:w="3523" w:type="dxa"/>
            <w:shd w:val="clear" w:color="auto" w:fill="auto"/>
            <w:vAlign w:val="center"/>
            <w:hideMark/>
          </w:tcPr>
          <w:p w:rsidR="00B57315" w:rsidRPr="00757CC5" w:rsidRDefault="00B57315" w:rsidP="004E1DD2">
            <w:pPr>
              <w:pStyle w:val="afffe"/>
              <w:jc w:val="left"/>
              <w:rPr>
                <w:szCs w:val="22"/>
              </w:rPr>
            </w:pPr>
            <w:r w:rsidRPr="00757CC5">
              <w:rPr>
                <w:sz w:val="22"/>
                <w:szCs w:val="22"/>
              </w:rPr>
              <w:t>Эксплуатационное подразделение</w:t>
            </w:r>
          </w:p>
        </w:tc>
        <w:tc>
          <w:tcPr>
            <w:tcW w:w="5954" w:type="dxa"/>
            <w:shd w:val="clear" w:color="auto" w:fill="auto"/>
            <w:vAlign w:val="center"/>
            <w:hideMark/>
          </w:tcPr>
          <w:p w:rsidR="00B57315" w:rsidRPr="00757CC5" w:rsidRDefault="00B57315" w:rsidP="004E1DD2">
            <w:pPr>
              <w:pStyle w:val="afffe"/>
              <w:jc w:val="left"/>
              <w:rPr>
                <w:szCs w:val="22"/>
              </w:rPr>
            </w:pPr>
            <w:r w:rsidRPr="00757CC5">
              <w:rPr>
                <w:sz w:val="22"/>
                <w:szCs w:val="22"/>
              </w:rPr>
              <w:t>Подразделение Оператора, ответственное за эксплуатацию электронного сервиса</w:t>
            </w:r>
          </w:p>
        </w:tc>
      </w:tr>
      <w:tr w:rsidR="00B57315" w:rsidRPr="00757CC5" w:rsidTr="004E1DD2">
        <w:trPr>
          <w:cantSplit/>
        </w:trPr>
        <w:tc>
          <w:tcPr>
            <w:tcW w:w="456" w:type="dxa"/>
            <w:shd w:val="clear" w:color="auto" w:fill="auto"/>
            <w:noWrap/>
            <w:vAlign w:val="center"/>
            <w:hideMark/>
          </w:tcPr>
          <w:p w:rsidR="00B57315" w:rsidRPr="00757CC5" w:rsidRDefault="00B57315" w:rsidP="004E1DD2">
            <w:pPr>
              <w:pStyle w:val="afffe"/>
              <w:jc w:val="left"/>
              <w:rPr>
                <w:szCs w:val="22"/>
              </w:rPr>
            </w:pPr>
            <w:r w:rsidRPr="00757CC5">
              <w:rPr>
                <w:sz w:val="22"/>
                <w:szCs w:val="22"/>
              </w:rPr>
              <w:t>29</w:t>
            </w:r>
          </w:p>
        </w:tc>
        <w:tc>
          <w:tcPr>
            <w:tcW w:w="3523" w:type="dxa"/>
            <w:shd w:val="clear" w:color="auto" w:fill="auto"/>
            <w:vAlign w:val="center"/>
            <w:hideMark/>
          </w:tcPr>
          <w:p w:rsidR="00B57315" w:rsidRPr="00757CC5" w:rsidRDefault="00B57315" w:rsidP="004E1DD2">
            <w:pPr>
              <w:pStyle w:val="afffe"/>
              <w:jc w:val="left"/>
              <w:rPr>
                <w:szCs w:val="22"/>
              </w:rPr>
            </w:pPr>
            <w:r w:rsidRPr="00757CC5">
              <w:rPr>
                <w:sz w:val="22"/>
                <w:szCs w:val="22"/>
              </w:rPr>
              <w:t>Должностное лицо, ответственное за эксплуатацию</w:t>
            </w:r>
          </w:p>
        </w:tc>
        <w:tc>
          <w:tcPr>
            <w:tcW w:w="5954" w:type="dxa"/>
            <w:shd w:val="clear" w:color="auto" w:fill="auto"/>
            <w:vAlign w:val="center"/>
            <w:hideMark/>
          </w:tcPr>
          <w:p w:rsidR="00B57315" w:rsidRPr="00757CC5" w:rsidRDefault="00B57315" w:rsidP="004E1DD2">
            <w:pPr>
              <w:pStyle w:val="afffe"/>
              <w:jc w:val="left"/>
              <w:rPr>
                <w:szCs w:val="22"/>
              </w:rPr>
            </w:pPr>
            <w:r w:rsidRPr="00757CC5">
              <w:rPr>
                <w:sz w:val="22"/>
                <w:szCs w:val="22"/>
              </w:rPr>
              <w:t>Должностное лицо, ответственное за эксплуатацию электронного сервиса (ФИО, должность, контактный телефон, эл. почта)</w:t>
            </w:r>
          </w:p>
        </w:tc>
      </w:tr>
      <w:tr w:rsidR="00B57315" w:rsidRPr="00757CC5" w:rsidTr="004E1DD2">
        <w:trPr>
          <w:cantSplit/>
        </w:trPr>
        <w:tc>
          <w:tcPr>
            <w:tcW w:w="456" w:type="dxa"/>
            <w:shd w:val="clear" w:color="auto" w:fill="auto"/>
            <w:noWrap/>
            <w:vAlign w:val="center"/>
            <w:hideMark/>
          </w:tcPr>
          <w:p w:rsidR="00B57315" w:rsidRPr="00757CC5" w:rsidRDefault="00B57315" w:rsidP="004E1DD2">
            <w:pPr>
              <w:pStyle w:val="afffe"/>
              <w:jc w:val="left"/>
              <w:rPr>
                <w:szCs w:val="22"/>
              </w:rPr>
            </w:pPr>
            <w:r w:rsidRPr="00757CC5">
              <w:rPr>
                <w:sz w:val="22"/>
                <w:szCs w:val="22"/>
              </w:rPr>
              <w:t>30</w:t>
            </w:r>
          </w:p>
        </w:tc>
        <w:tc>
          <w:tcPr>
            <w:tcW w:w="3523" w:type="dxa"/>
            <w:shd w:val="clear" w:color="auto" w:fill="auto"/>
            <w:vAlign w:val="center"/>
            <w:hideMark/>
          </w:tcPr>
          <w:p w:rsidR="00B57315" w:rsidRPr="00757CC5" w:rsidRDefault="00B57315" w:rsidP="004E1DD2">
            <w:pPr>
              <w:pStyle w:val="afffe"/>
              <w:jc w:val="left"/>
              <w:rPr>
                <w:szCs w:val="22"/>
              </w:rPr>
            </w:pPr>
            <w:r w:rsidRPr="00757CC5">
              <w:rPr>
                <w:sz w:val="22"/>
                <w:szCs w:val="22"/>
              </w:rPr>
              <w:t>Возможность публикации руководства по эксплуатации сервиса на техническом портале</w:t>
            </w:r>
          </w:p>
        </w:tc>
        <w:tc>
          <w:tcPr>
            <w:tcW w:w="5954" w:type="dxa"/>
            <w:shd w:val="clear" w:color="auto" w:fill="auto"/>
            <w:vAlign w:val="center"/>
            <w:hideMark/>
          </w:tcPr>
          <w:p w:rsidR="00B57315" w:rsidRPr="00757CC5" w:rsidRDefault="00B57315" w:rsidP="004E1DD2">
            <w:pPr>
              <w:pStyle w:val="afffe"/>
              <w:jc w:val="left"/>
              <w:rPr>
                <w:szCs w:val="22"/>
              </w:rPr>
            </w:pPr>
            <w:r w:rsidRPr="00757CC5">
              <w:rPr>
                <w:sz w:val="22"/>
                <w:szCs w:val="22"/>
              </w:rPr>
              <w:t>Выбрать из списка</w:t>
            </w:r>
          </w:p>
        </w:tc>
      </w:tr>
      <w:tr w:rsidR="00B57315" w:rsidRPr="00757CC5" w:rsidTr="004E1DD2">
        <w:trPr>
          <w:cantSplit/>
        </w:trPr>
        <w:tc>
          <w:tcPr>
            <w:tcW w:w="456" w:type="dxa"/>
            <w:shd w:val="clear" w:color="auto" w:fill="auto"/>
            <w:noWrap/>
            <w:vAlign w:val="center"/>
            <w:hideMark/>
          </w:tcPr>
          <w:p w:rsidR="00B57315" w:rsidRPr="00757CC5" w:rsidRDefault="00B57315" w:rsidP="004E1DD2">
            <w:pPr>
              <w:pStyle w:val="afffe"/>
              <w:jc w:val="left"/>
              <w:rPr>
                <w:szCs w:val="22"/>
              </w:rPr>
            </w:pPr>
            <w:r w:rsidRPr="00757CC5">
              <w:rPr>
                <w:sz w:val="22"/>
                <w:szCs w:val="22"/>
              </w:rPr>
              <w:t>31</w:t>
            </w:r>
          </w:p>
        </w:tc>
        <w:tc>
          <w:tcPr>
            <w:tcW w:w="3523" w:type="dxa"/>
            <w:shd w:val="clear" w:color="auto" w:fill="auto"/>
            <w:vAlign w:val="center"/>
            <w:hideMark/>
          </w:tcPr>
          <w:p w:rsidR="00B57315" w:rsidRPr="00757CC5" w:rsidRDefault="00B57315" w:rsidP="004E1DD2">
            <w:pPr>
              <w:pStyle w:val="afffe"/>
              <w:jc w:val="left"/>
              <w:rPr>
                <w:szCs w:val="22"/>
              </w:rPr>
            </w:pPr>
            <w:r w:rsidRPr="00757CC5">
              <w:rPr>
                <w:sz w:val="22"/>
                <w:szCs w:val="22"/>
              </w:rPr>
              <w:t>Категория представляемых сведений</w:t>
            </w:r>
          </w:p>
        </w:tc>
        <w:tc>
          <w:tcPr>
            <w:tcW w:w="5954" w:type="dxa"/>
            <w:shd w:val="clear" w:color="auto" w:fill="auto"/>
            <w:vAlign w:val="center"/>
            <w:hideMark/>
          </w:tcPr>
          <w:p w:rsidR="00B57315" w:rsidRPr="00757CC5" w:rsidRDefault="00B57315" w:rsidP="004E1DD2">
            <w:pPr>
              <w:pStyle w:val="afffe"/>
              <w:jc w:val="left"/>
              <w:rPr>
                <w:szCs w:val="22"/>
              </w:rPr>
            </w:pPr>
            <w:r w:rsidRPr="00757CC5">
              <w:rPr>
                <w:sz w:val="22"/>
                <w:szCs w:val="22"/>
              </w:rPr>
              <w:t>Выбрать из списка согласно классификатору сведений, предоставляемых Субъектами Российской Федерации в рамках межведомственного взаимодействия</w:t>
            </w:r>
          </w:p>
        </w:tc>
      </w:tr>
    </w:tbl>
    <w:p w:rsidR="00B57315" w:rsidRPr="00757CC5" w:rsidRDefault="00B57315" w:rsidP="00B57315">
      <w:pPr>
        <w:pStyle w:val="afffe"/>
        <w:rPr>
          <w:sz w:val="22"/>
          <w:szCs w:val="22"/>
        </w:rPr>
      </w:pPr>
    </w:p>
    <w:tbl>
      <w:tblPr>
        <w:tblW w:w="9791" w:type="dxa"/>
        <w:tblInd w:w="98" w:type="dxa"/>
        <w:tblLook w:val="00A0" w:firstRow="1" w:lastRow="0" w:firstColumn="1" w:lastColumn="0" w:noHBand="0" w:noVBand="0"/>
      </w:tblPr>
      <w:tblGrid>
        <w:gridCol w:w="436"/>
        <w:gridCol w:w="1417"/>
        <w:gridCol w:w="1715"/>
        <w:gridCol w:w="1829"/>
        <w:gridCol w:w="1660"/>
        <w:gridCol w:w="2734"/>
      </w:tblGrid>
      <w:tr w:rsidR="00B57315" w:rsidRPr="00757CC5" w:rsidTr="004E1DD2">
        <w:trPr>
          <w:trHeight w:val="480"/>
        </w:trPr>
        <w:tc>
          <w:tcPr>
            <w:tcW w:w="9791" w:type="dxa"/>
            <w:gridSpan w:val="6"/>
            <w:tcBorders>
              <w:top w:val="single" w:sz="8" w:space="0" w:color="auto"/>
              <w:left w:val="single" w:sz="8" w:space="0" w:color="auto"/>
              <w:bottom w:val="single" w:sz="8" w:space="0" w:color="auto"/>
              <w:right w:val="single" w:sz="8" w:space="0" w:color="000000"/>
            </w:tcBorders>
            <w:noWrap/>
            <w:vAlign w:val="bottom"/>
            <w:hideMark/>
          </w:tcPr>
          <w:p w:rsidR="00B57315" w:rsidRPr="00757CC5" w:rsidRDefault="00B57315" w:rsidP="004E1DD2">
            <w:pPr>
              <w:pStyle w:val="afffd"/>
              <w:rPr>
                <w:szCs w:val="22"/>
              </w:rPr>
            </w:pPr>
            <w:r w:rsidRPr="00757CC5">
              <w:rPr>
                <w:sz w:val="22"/>
                <w:szCs w:val="22"/>
              </w:rPr>
              <w:t>Операции электронного сервиса</w:t>
            </w:r>
          </w:p>
        </w:tc>
      </w:tr>
      <w:tr w:rsidR="00B57315" w:rsidRPr="00757CC5" w:rsidTr="004E1DD2">
        <w:trPr>
          <w:trHeight w:val="375"/>
        </w:trPr>
        <w:tc>
          <w:tcPr>
            <w:tcW w:w="43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57315" w:rsidRPr="00757CC5" w:rsidRDefault="00B57315" w:rsidP="004E1DD2">
            <w:pPr>
              <w:pStyle w:val="afffe"/>
              <w:rPr>
                <w:szCs w:val="22"/>
              </w:rPr>
            </w:pPr>
            <w:r w:rsidRPr="00757CC5">
              <w:rPr>
                <w:sz w:val="22"/>
                <w:szCs w:val="22"/>
              </w:rPr>
              <w:t>N</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57315" w:rsidRPr="00757CC5" w:rsidRDefault="00B57315" w:rsidP="004E1DD2">
            <w:pPr>
              <w:pStyle w:val="afffe"/>
              <w:rPr>
                <w:szCs w:val="22"/>
              </w:rPr>
            </w:pPr>
            <w:r w:rsidRPr="00757CC5">
              <w:rPr>
                <w:sz w:val="22"/>
                <w:szCs w:val="22"/>
              </w:rPr>
              <w:t>Код операции</w:t>
            </w:r>
          </w:p>
        </w:tc>
        <w:tc>
          <w:tcPr>
            <w:tcW w:w="171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57315" w:rsidRPr="00757CC5" w:rsidRDefault="00B57315" w:rsidP="004E1DD2">
            <w:pPr>
              <w:pStyle w:val="afffe"/>
              <w:rPr>
                <w:szCs w:val="22"/>
              </w:rPr>
            </w:pPr>
            <w:r w:rsidRPr="00757CC5">
              <w:rPr>
                <w:sz w:val="22"/>
                <w:szCs w:val="22"/>
              </w:rPr>
              <w:t>Наименование операции</w:t>
            </w:r>
          </w:p>
        </w:tc>
        <w:tc>
          <w:tcPr>
            <w:tcW w:w="182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57315" w:rsidRPr="00757CC5" w:rsidRDefault="00B57315" w:rsidP="004E1DD2">
            <w:pPr>
              <w:pStyle w:val="afffe"/>
              <w:rPr>
                <w:szCs w:val="22"/>
              </w:rPr>
            </w:pPr>
            <w:r w:rsidRPr="00757CC5">
              <w:rPr>
                <w:sz w:val="22"/>
                <w:szCs w:val="22"/>
              </w:rPr>
              <w:t>Назначение операции</w:t>
            </w:r>
          </w:p>
        </w:tc>
        <w:tc>
          <w:tcPr>
            <w:tcW w:w="16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57315" w:rsidRPr="00757CC5" w:rsidRDefault="00B57315" w:rsidP="004E1DD2">
            <w:pPr>
              <w:pStyle w:val="afffe"/>
              <w:rPr>
                <w:szCs w:val="22"/>
              </w:rPr>
            </w:pPr>
            <w:r w:rsidRPr="00757CC5">
              <w:rPr>
                <w:sz w:val="22"/>
                <w:szCs w:val="22"/>
              </w:rPr>
              <w:t>Тип параметра</w:t>
            </w:r>
          </w:p>
        </w:tc>
        <w:tc>
          <w:tcPr>
            <w:tcW w:w="27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57315" w:rsidRPr="00757CC5" w:rsidRDefault="00B57315" w:rsidP="004E1DD2">
            <w:pPr>
              <w:pStyle w:val="afffe"/>
              <w:rPr>
                <w:szCs w:val="22"/>
              </w:rPr>
            </w:pPr>
            <w:r w:rsidRPr="00757CC5">
              <w:rPr>
                <w:sz w:val="22"/>
                <w:szCs w:val="22"/>
              </w:rPr>
              <w:t>Наименование параметра</w:t>
            </w:r>
          </w:p>
        </w:tc>
      </w:tr>
      <w:tr w:rsidR="00B57315" w:rsidRPr="00757CC5" w:rsidTr="004E1DD2">
        <w:trPr>
          <w:trHeight w:val="375"/>
        </w:trPr>
        <w:tc>
          <w:tcPr>
            <w:tcW w:w="43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57315" w:rsidRPr="00757CC5" w:rsidRDefault="00B57315" w:rsidP="004E1DD2">
            <w:pPr>
              <w:pStyle w:val="afffe"/>
              <w:rPr>
                <w:szCs w:val="22"/>
              </w:rPr>
            </w:pPr>
            <w:r w:rsidRPr="00757CC5">
              <w:rPr>
                <w:sz w:val="22"/>
                <w:szCs w:val="22"/>
              </w:rPr>
              <w:t>1</w:t>
            </w:r>
          </w:p>
        </w:tc>
        <w:tc>
          <w:tcPr>
            <w:tcW w:w="1417"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57315" w:rsidRPr="00757CC5" w:rsidRDefault="00B57315" w:rsidP="004E1DD2">
            <w:pPr>
              <w:pStyle w:val="afffe"/>
              <w:rPr>
                <w:szCs w:val="22"/>
              </w:rPr>
            </w:pPr>
            <w:r w:rsidRPr="00757CC5">
              <w:rPr>
                <w:sz w:val="22"/>
                <w:szCs w:val="22"/>
              </w:rPr>
              <w:t>Операция 1</w:t>
            </w:r>
          </w:p>
        </w:tc>
        <w:tc>
          <w:tcPr>
            <w:tcW w:w="1715"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57315" w:rsidRPr="00757CC5" w:rsidRDefault="00B57315" w:rsidP="004E1DD2">
            <w:pPr>
              <w:pStyle w:val="afffe"/>
              <w:rPr>
                <w:szCs w:val="22"/>
              </w:rPr>
            </w:pPr>
            <w:r w:rsidRPr="00757CC5">
              <w:rPr>
                <w:sz w:val="22"/>
                <w:szCs w:val="22"/>
              </w:rPr>
              <w:t>Запрос</w:t>
            </w:r>
          </w:p>
        </w:tc>
        <w:tc>
          <w:tcPr>
            <w:tcW w:w="1829"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57315" w:rsidRPr="00757CC5" w:rsidRDefault="00B57315" w:rsidP="004E1DD2">
            <w:pPr>
              <w:pStyle w:val="afffe"/>
              <w:rPr>
                <w:szCs w:val="22"/>
              </w:rPr>
            </w:pPr>
            <w:r w:rsidRPr="00757CC5">
              <w:rPr>
                <w:sz w:val="22"/>
                <w:szCs w:val="22"/>
              </w:rPr>
              <w:t>Выполнение запроса</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315" w:rsidRPr="00757CC5" w:rsidRDefault="00B57315" w:rsidP="004E1DD2">
            <w:pPr>
              <w:pStyle w:val="afffe"/>
              <w:rPr>
                <w:szCs w:val="22"/>
              </w:rPr>
            </w:pPr>
            <w:r w:rsidRPr="00757CC5">
              <w:rPr>
                <w:sz w:val="22"/>
                <w:szCs w:val="22"/>
              </w:rPr>
              <w:t>Входящий</w:t>
            </w:r>
          </w:p>
        </w:tc>
        <w:tc>
          <w:tcPr>
            <w:tcW w:w="27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315" w:rsidRPr="00757CC5" w:rsidRDefault="00B57315" w:rsidP="004E1DD2">
            <w:pPr>
              <w:pStyle w:val="afffe"/>
              <w:rPr>
                <w:szCs w:val="22"/>
              </w:rPr>
            </w:pPr>
            <w:r w:rsidRPr="00757CC5">
              <w:rPr>
                <w:sz w:val="22"/>
                <w:szCs w:val="22"/>
              </w:rPr>
              <w:t>Параметр 1</w:t>
            </w:r>
          </w:p>
        </w:tc>
      </w:tr>
      <w:tr w:rsidR="00B57315" w:rsidRPr="00757CC5" w:rsidTr="004E1DD2">
        <w:trPr>
          <w:trHeight w:val="375"/>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57315" w:rsidRPr="00757CC5" w:rsidRDefault="00B57315" w:rsidP="004E1DD2">
            <w:pPr>
              <w:widowControl/>
              <w:autoSpaceDE/>
              <w:autoSpaceDN/>
              <w:adjustRightInd/>
              <w:rPr>
                <w:szCs w:val="22"/>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57315" w:rsidRPr="00757CC5" w:rsidRDefault="00B57315" w:rsidP="004E1DD2">
            <w:pPr>
              <w:widowControl/>
              <w:autoSpaceDE/>
              <w:autoSpaceDN/>
              <w:adjustRightInd/>
              <w:rPr>
                <w:szCs w:val="22"/>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57315" w:rsidRPr="00757CC5" w:rsidRDefault="00B57315" w:rsidP="004E1DD2">
            <w:pPr>
              <w:widowControl/>
              <w:autoSpaceDE/>
              <w:autoSpaceDN/>
              <w:adjustRightInd/>
              <w:rPr>
                <w:szCs w:val="22"/>
              </w:rPr>
            </w:pPr>
          </w:p>
        </w:tc>
        <w:tc>
          <w:tcPr>
            <w:tcW w:w="182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57315" w:rsidRPr="00757CC5" w:rsidRDefault="00B57315" w:rsidP="004E1DD2">
            <w:pPr>
              <w:widowControl/>
              <w:autoSpaceDE/>
              <w:autoSpaceDN/>
              <w:adjustRightInd/>
              <w:rPr>
                <w:szCs w:val="22"/>
              </w:rPr>
            </w:pP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315" w:rsidRPr="00757CC5" w:rsidRDefault="00B57315" w:rsidP="004E1DD2">
            <w:pPr>
              <w:pStyle w:val="afffe"/>
              <w:rPr>
                <w:szCs w:val="22"/>
              </w:rPr>
            </w:pPr>
            <w:r w:rsidRPr="00757CC5">
              <w:rPr>
                <w:sz w:val="22"/>
                <w:szCs w:val="22"/>
              </w:rPr>
              <w:t>Входящий</w:t>
            </w:r>
          </w:p>
        </w:tc>
        <w:tc>
          <w:tcPr>
            <w:tcW w:w="27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315" w:rsidRPr="00757CC5" w:rsidRDefault="00B57315" w:rsidP="004E1DD2">
            <w:pPr>
              <w:pStyle w:val="afffe"/>
              <w:rPr>
                <w:szCs w:val="22"/>
              </w:rPr>
            </w:pPr>
            <w:r w:rsidRPr="00757CC5">
              <w:rPr>
                <w:sz w:val="22"/>
                <w:szCs w:val="22"/>
              </w:rPr>
              <w:t>Параметр 2</w:t>
            </w:r>
          </w:p>
        </w:tc>
      </w:tr>
      <w:tr w:rsidR="00B57315" w:rsidRPr="00757CC5" w:rsidTr="004E1DD2">
        <w:trPr>
          <w:trHeight w:val="375"/>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57315" w:rsidRPr="00757CC5" w:rsidRDefault="00B57315" w:rsidP="004E1DD2">
            <w:pPr>
              <w:widowControl/>
              <w:autoSpaceDE/>
              <w:autoSpaceDN/>
              <w:adjustRightInd/>
              <w:rPr>
                <w:szCs w:val="22"/>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57315" w:rsidRPr="00757CC5" w:rsidRDefault="00B57315" w:rsidP="004E1DD2">
            <w:pPr>
              <w:widowControl/>
              <w:autoSpaceDE/>
              <w:autoSpaceDN/>
              <w:adjustRightInd/>
              <w:rPr>
                <w:szCs w:val="22"/>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57315" w:rsidRPr="00757CC5" w:rsidRDefault="00B57315" w:rsidP="004E1DD2">
            <w:pPr>
              <w:widowControl/>
              <w:autoSpaceDE/>
              <w:autoSpaceDN/>
              <w:adjustRightInd/>
              <w:rPr>
                <w:szCs w:val="22"/>
              </w:rPr>
            </w:pPr>
          </w:p>
        </w:tc>
        <w:tc>
          <w:tcPr>
            <w:tcW w:w="182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57315" w:rsidRPr="00757CC5" w:rsidRDefault="00B57315" w:rsidP="004E1DD2">
            <w:pPr>
              <w:widowControl/>
              <w:autoSpaceDE/>
              <w:autoSpaceDN/>
              <w:adjustRightInd/>
              <w:rPr>
                <w:szCs w:val="22"/>
              </w:rPr>
            </w:pP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315" w:rsidRPr="00757CC5" w:rsidRDefault="00B57315" w:rsidP="004E1DD2">
            <w:pPr>
              <w:pStyle w:val="afffe"/>
              <w:rPr>
                <w:szCs w:val="22"/>
              </w:rPr>
            </w:pPr>
            <w:r w:rsidRPr="00757CC5">
              <w:rPr>
                <w:sz w:val="22"/>
                <w:szCs w:val="22"/>
              </w:rPr>
              <w:t>Входящий</w:t>
            </w:r>
          </w:p>
        </w:tc>
        <w:tc>
          <w:tcPr>
            <w:tcW w:w="27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315" w:rsidRPr="00757CC5" w:rsidRDefault="00B57315" w:rsidP="004E1DD2">
            <w:pPr>
              <w:pStyle w:val="afffe"/>
              <w:rPr>
                <w:szCs w:val="22"/>
              </w:rPr>
            </w:pPr>
            <w:r w:rsidRPr="00757CC5">
              <w:rPr>
                <w:sz w:val="22"/>
                <w:szCs w:val="22"/>
              </w:rPr>
              <w:t>Параметр 3</w:t>
            </w:r>
          </w:p>
        </w:tc>
      </w:tr>
      <w:tr w:rsidR="00B57315" w:rsidRPr="00757CC5" w:rsidTr="004E1DD2">
        <w:trPr>
          <w:trHeight w:val="375"/>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57315" w:rsidRPr="00757CC5" w:rsidRDefault="00B57315" w:rsidP="004E1DD2">
            <w:pPr>
              <w:widowControl/>
              <w:autoSpaceDE/>
              <w:autoSpaceDN/>
              <w:adjustRightInd/>
              <w:rPr>
                <w:szCs w:val="22"/>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57315" w:rsidRPr="00757CC5" w:rsidRDefault="00B57315" w:rsidP="004E1DD2">
            <w:pPr>
              <w:widowControl/>
              <w:autoSpaceDE/>
              <w:autoSpaceDN/>
              <w:adjustRightInd/>
              <w:rPr>
                <w:szCs w:val="22"/>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57315" w:rsidRPr="00757CC5" w:rsidRDefault="00B57315" w:rsidP="004E1DD2">
            <w:pPr>
              <w:widowControl/>
              <w:autoSpaceDE/>
              <w:autoSpaceDN/>
              <w:adjustRightInd/>
              <w:rPr>
                <w:szCs w:val="22"/>
              </w:rPr>
            </w:pPr>
          </w:p>
        </w:tc>
        <w:tc>
          <w:tcPr>
            <w:tcW w:w="182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57315" w:rsidRPr="00757CC5" w:rsidRDefault="00B57315" w:rsidP="004E1DD2">
            <w:pPr>
              <w:widowControl/>
              <w:autoSpaceDE/>
              <w:autoSpaceDN/>
              <w:adjustRightInd/>
              <w:rPr>
                <w:szCs w:val="22"/>
              </w:rPr>
            </w:pP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315" w:rsidRPr="00757CC5" w:rsidRDefault="00B57315" w:rsidP="004E1DD2">
            <w:pPr>
              <w:pStyle w:val="afffe"/>
              <w:rPr>
                <w:szCs w:val="22"/>
              </w:rPr>
            </w:pPr>
            <w:r w:rsidRPr="00757CC5">
              <w:rPr>
                <w:sz w:val="22"/>
                <w:szCs w:val="22"/>
              </w:rPr>
              <w:t>Исходящий</w:t>
            </w:r>
          </w:p>
        </w:tc>
        <w:tc>
          <w:tcPr>
            <w:tcW w:w="27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315" w:rsidRPr="00757CC5" w:rsidRDefault="00B57315" w:rsidP="004E1DD2">
            <w:pPr>
              <w:pStyle w:val="afffe"/>
              <w:rPr>
                <w:szCs w:val="22"/>
              </w:rPr>
            </w:pPr>
            <w:r w:rsidRPr="00757CC5">
              <w:rPr>
                <w:sz w:val="22"/>
                <w:szCs w:val="22"/>
              </w:rPr>
              <w:t>Параметр 4</w:t>
            </w:r>
          </w:p>
        </w:tc>
      </w:tr>
      <w:tr w:rsidR="00B57315" w:rsidRPr="00757CC5" w:rsidTr="004E1DD2">
        <w:trPr>
          <w:trHeight w:val="375"/>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57315" w:rsidRPr="00757CC5" w:rsidRDefault="00B57315" w:rsidP="004E1DD2">
            <w:pPr>
              <w:widowControl/>
              <w:autoSpaceDE/>
              <w:autoSpaceDN/>
              <w:adjustRightInd/>
              <w:rPr>
                <w:szCs w:val="22"/>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57315" w:rsidRPr="00757CC5" w:rsidRDefault="00B57315" w:rsidP="004E1DD2">
            <w:pPr>
              <w:widowControl/>
              <w:autoSpaceDE/>
              <w:autoSpaceDN/>
              <w:adjustRightInd/>
              <w:rPr>
                <w:szCs w:val="22"/>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57315" w:rsidRPr="00757CC5" w:rsidRDefault="00B57315" w:rsidP="004E1DD2">
            <w:pPr>
              <w:widowControl/>
              <w:autoSpaceDE/>
              <w:autoSpaceDN/>
              <w:adjustRightInd/>
              <w:rPr>
                <w:szCs w:val="22"/>
              </w:rPr>
            </w:pPr>
          </w:p>
        </w:tc>
        <w:tc>
          <w:tcPr>
            <w:tcW w:w="182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57315" w:rsidRPr="00757CC5" w:rsidRDefault="00B57315" w:rsidP="004E1DD2">
            <w:pPr>
              <w:widowControl/>
              <w:autoSpaceDE/>
              <w:autoSpaceDN/>
              <w:adjustRightInd/>
              <w:rPr>
                <w:szCs w:val="22"/>
              </w:rPr>
            </w:pP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315" w:rsidRPr="00757CC5" w:rsidRDefault="00B57315" w:rsidP="004E1DD2">
            <w:pPr>
              <w:pStyle w:val="afffe"/>
              <w:rPr>
                <w:szCs w:val="22"/>
              </w:rPr>
            </w:pPr>
            <w:r w:rsidRPr="00757CC5">
              <w:rPr>
                <w:sz w:val="22"/>
                <w:szCs w:val="22"/>
              </w:rPr>
              <w:t>Исходящий</w:t>
            </w:r>
          </w:p>
        </w:tc>
        <w:tc>
          <w:tcPr>
            <w:tcW w:w="27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315" w:rsidRPr="00757CC5" w:rsidRDefault="00B57315" w:rsidP="004E1DD2">
            <w:pPr>
              <w:pStyle w:val="afffe"/>
              <w:rPr>
                <w:szCs w:val="22"/>
              </w:rPr>
            </w:pPr>
            <w:r w:rsidRPr="00757CC5">
              <w:rPr>
                <w:sz w:val="22"/>
                <w:szCs w:val="22"/>
              </w:rPr>
              <w:t>Параметр 5</w:t>
            </w:r>
          </w:p>
        </w:tc>
      </w:tr>
      <w:tr w:rsidR="00B57315" w:rsidRPr="00757CC5" w:rsidTr="004E1DD2">
        <w:trPr>
          <w:trHeight w:val="375"/>
        </w:trPr>
        <w:tc>
          <w:tcPr>
            <w:tcW w:w="43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57315" w:rsidRPr="00757CC5" w:rsidRDefault="00B57315" w:rsidP="004E1DD2">
            <w:pPr>
              <w:pStyle w:val="afffe"/>
              <w:rPr>
                <w:szCs w:val="22"/>
              </w:rPr>
            </w:pPr>
            <w:r w:rsidRPr="00757CC5">
              <w:rPr>
                <w:sz w:val="22"/>
                <w:szCs w:val="22"/>
              </w:rPr>
              <w:t>2</w:t>
            </w:r>
          </w:p>
        </w:tc>
        <w:tc>
          <w:tcPr>
            <w:tcW w:w="1417"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57315" w:rsidRPr="00757CC5" w:rsidRDefault="00B57315" w:rsidP="004E1DD2">
            <w:pPr>
              <w:pStyle w:val="afffe"/>
              <w:rPr>
                <w:szCs w:val="22"/>
              </w:rPr>
            </w:pPr>
            <w:r w:rsidRPr="00757CC5">
              <w:rPr>
                <w:sz w:val="22"/>
                <w:szCs w:val="22"/>
              </w:rPr>
              <w:t>Операция 2</w:t>
            </w:r>
          </w:p>
        </w:tc>
        <w:tc>
          <w:tcPr>
            <w:tcW w:w="1715"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57315" w:rsidRPr="00757CC5" w:rsidRDefault="00B57315" w:rsidP="004E1DD2">
            <w:pPr>
              <w:pStyle w:val="afffe"/>
              <w:rPr>
                <w:szCs w:val="22"/>
              </w:rPr>
            </w:pPr>
            <w:r w:rsidRPr="00757CC5">
              <w:rPr>
                <w:sz w:val="22"/>
                <w:szCs w:val="22"/>
              </w:rPr>
              <w:t>Ответ</w:t>
            </w:r>
          </w:p>
        </w:tc>
        <w:tc>
          <w:tcPr>
            <w:tcW w:w="1829"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57315" w:rsidRPr="00757CC5" w:rsidRDefault="00B57315" w:rsidP="004E1DD2">
            <w:pPr>
              <w:pStyle w:val="afffe"/>
              <w:rPr>
                <w:szCs w:val="22"/>
              </w:rPr>
            </w:pPr>
            <w:r w:rsidRPr="00757CC5">
              <w:rPr>
                <w:sz w:val="22"/>
                <w:szCs w:val="22"/>
              </w:rPr>
              <w:t>Возвращение данных</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315" w:rsidRPr="00757CC5" w:rsidRDefault="00B57315" w:rsidP="004E1DD2">
            <w:pPr>
              <w:pStyle w:val="afffe"/>
              <w:rPr>
                <w:szCs w:val="22"/>
              </w:rPr>
            </w:pPr>
            <w:r w:rsidRPr="00757CC5">
              <w:rPr>
                <w:sz w:val="22"/>
                <w:szCs w:val="22"/>
              </w:rPr>
              <w:t>Входящий</w:t>
            </w:r>
          </w:p>
        </w:tc>
        <w:tc>
          <w:tcPr>
            <w:tcW w:w="27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315" w:rsidRPr="00757CC5" w:rsidRDefault="00B57315" w:rsidP="004E1DD2">
            <w:pPr>
              <w:pStyle w:val="afffe"/>
              <w:rPr>
                <w:szCs w:val="22"/>
              </w:rPr>
            </w:pPr>
            <w:r w:rsidRPr="00757CC5">
              <w:rPr>
                <w:sz w:val="22"/>
                <w:szCs w:val="22"/>
              </w:rPr>
              <w:t>Параметр 1</w:t>
            </w:r>
          </w:p>
        </w:tc>
      </w:tr>
      <w:tr w:rsidR="00B57315" w:rsidRPr="00757CC5" w:rsidTr="004E1DD2">
        <w:trPr>
          <w:trHeight w:val="375"/>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57315" w:rsidRPr="00757CC5" w:rsidRDefault="00B57315" w:rsidP="004E1DD2">
            <w:pPr>
              <w:widowControl/>
              <w:autoSpaceDE/>
              <w:autoSpaceDN/>
              <w:adjustRightInd/>
              <w:rPr>
                <w:szCs w:val="22"/>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57315" w:rsidRPr="00757CC5" w:rsidRDefault="00B57315" w:rsidP="004E1DD2">
            <w:pPr>
              <w:widowControl/>
              <w:autoSpaceDE/>
              <w:autoSpaceDN/>
              <w:adjustRightInd/>
              <w:rPr>
                <w:szCs w:val="22"/>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57315" w:rsidRPr="00757CC5" w:rsidRDefault="00B57315" w:rsidP="004E1DD2">
            <w:pPr>
              <w:widowControl/>
              <w:autoSpaceDE/>
              <w:autoSpaceDN/>
              <w:adjustRightInd/>
              <w:rPr>
                <w:szCs w:val="22"/>
              </w:rPr>
            </w:pPr>
          </w:p>
        </w:tc>
        <w:tc>
          <w:tcPr>
            <w:tcW w:w="182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57315" w:rsidRPr="00757CC5" w:rsidRDefault="00B57315" w:rsidP="004E1DD2">
            <w:pPr>
              <w:widowControl/>
              <w:autoSpaceDE/>
              <w:autoSpaceDN/>
              <w:adjustRightInd/>
              <w:rPr>
                <w:szCs w:val="22"/>
              </w:rPr>
            </w:pP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315" w:rsidRPr="00757CC5" w:rsidRDefault="00B57315" w:rsidP="004E1DD2">
            <w:pPr>
              <w:pStyle w:val="afffe"/>
              <w:rPr>
                <w:szCs w:val="22"/>
              </w:rPr>
            </w:pPr>
            <w:r w:rsidRPr="00757CC5">
              <w:rPr>
                <w:sz w:val="22"/>
                <w:szCs w:val="22"/>
              </w:rPr>
              <w:t>Входящий</w:t>
            </w:r>
          </w:p>
        </w:tc>
        <w:tc>
          <w:tcPr>
            <w:tcW w:w="27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315" w:rsidRPr="00757CC5" w:rsidRDefault="00B57315" w:rsidP="004E1DD2">
            <w:pPr>
              <w:pStyle w:val="afffe"/>
              <w:rPr>
                <w:szCs w:val="22"/>
              </w:rPr>
            </w:pPr>
            <w:r w:rsidRPr="00757CC5">
              <w:rPr>
                <w:sz w:val="22"/>
                <w:szCs w:val="22"/>
              </w:rPr>
              <w:t>Параметр 2</w:t>
            </w:r>
          </w:p>
        </w:tc>
      </w:tr>
      <w:tr w:rsidR="00B57315" w:rsidRPr="00757CC5" w:rsidTr="004E1DD2">
        <w:trPr>
          <w:trHeight w:val="375"/>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57315" w:rsidRPr="00757CC5" w:rsidRDefault="00B57315" w:rsidP="004E1DD2">
            <w:pPr>
              <w:widowControl/>
              <w:autoSpaceDE/>
              <w:autoSpaceDN/>
              <w:adjustRightInd/>
              <w:rPr>
                <w:szCs w:val="22"/>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57315" w:rsidRPr="00757CC5" w:rsidRDefault="00B57315" w:rsidP="004E1DD2">
            <w:pPr>
              <w:widowControl/>
              <w:autoSpaceDE/>
              <w:autoSpaceDN/>
              <w:adjustRightInd/>
              <w:rPr>
                <w:szCs w:val="22"/>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57315" w:rsidRPr="00757CC5" w:rsidRDefault="00B57315" w:rsidP="004E1DD2">
            <w:pPr>
              <w:widowControl/>
              <w:autoSpaceDE/>
              <w:autoSpaceDN/>
              <w:adjustRightInd/>
              <w:rPr>
                <w:szCs w:val="22"/>
              </w:rPr>
            </w:pPr>
          </w:p>
        </w:tc>
        <w:tc>
          <w:tcPr>
            <w:tcW w:w="182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57315" w:rsidRPr="00757CC5" w:rsidRDefault="00B57315" w:rsidP="004E1DD2">
            <w:pPr>
              <w:widowControl/>
              <w:autoSpaceDE/>
              <w:autoSpaceDN/>
              <w:adjustRightInd/>
              <w:rPr>
                <w:szCs w:val="22"/>
              </w:rPr>
            </w:pP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315" w:rsidRPr="00757CC5" w:rsidRDefault="00B57315" w:rsidP="004E1DD2">
            <w:pPr>
              <w:pStyle w:val="afffe"/>
              <w:rPr>
                <w:szCs w:val="22"/>
              </w:rPr>
            </w:pPr>
            <w:r w:rsidRPr="00757CC5">
              <w:rPr>
                <w:sz w:val="22"/>
                <w:szCs w:val="22"/>
              </w:rPr>
              <w:t>Входящий</w:t>
            </w:r>
          </w:p>
        </w:tc>
        <w:tc>
          <w:tcPr>
            <w:tcW w:w="27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315" w:rsidRPr="00757CC5" w:rsidRDefault="00B57315" w:rsidP="004E1DD2">
            <w:pPr>
              <w:pStyle w:val="afffe"/>
              <w:rPr>
                <w:szCs w:val="22"/>
              </w:rPr>
            </w:pPr>
            <w:r w:rsidRPr="00757CC5">
              <w:rPr>
                <w:sz w:val="22"/>
                <w:szCs w:val="22"/>
              </w:rPr>
              <w:t>Параметр 3</w:t>
            </w:r>
          </w:p>
        </w:tc>
      </w:tr>
      <w:tr w:rsidR="00B57315" w:rsidRPr="00757CC5" w:rsidTr="004E1DD2">
        <w:trPr>
          <w:trHeight w:val="375"/>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57315" w:rsidRPr="00757CC5" w:rsidRDefault="00B57315" w:rsidP="004E1DD2">
            <w:pPr>
              <w:widowControl/>
              <w:autoSpaceDE/>
              <w:autoSpaceDN/>
              <w:adjustRightInd/>
              <w:rPr>
                <w:szCs w:val="22"/>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57315" w:rsidRPr="00757CC5" w:rsidRDefault="00B57315" w:rsidP="004E1DD2">
            <w:pPr>
              <w:widowControl/>
              <w:autoSpaceDE/>
              <w:autoSpaceDN/>
              <w:adjustRightInd/>
              <w:rPr>
                <w:szCs w:val="22"/>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57315" w:rsidRPr="00757CC5" w:rsidRDefault="00B57315" w:rsidP="004E1DD2">
            <w:pPr>
              <w:widowControl/>
              <w:autoSpaceDE/>
              <w:autoSpaceDN/>
              <w:adjustRightInd/>
              <w:rPr>
                <w:szCs w:val="22"/>
              </w:rPr>
            </w:pPr>
          </w:p>
        </w:tc>
        <w:tc>
          <w:tcPr>
            <w:tcW w:w="182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57315" w:rsidRPr="00757CC5" w:rsidRDefault="00B57315" w:rsidP="004E1DD2">
            <w:pPr>
              <w:widowControl/>
              <w:autoSpaceDE/>
              <w:autoSpaceDN/>
              <w:adjustRightInd/>
              <w:rPr>
                <w:szCs w:val="22"/>
              </w:rPr>
            </w:pP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315" w:rsidRPr="00757CC5" w:rsidRDefault="00B57315" w:rsidP="004E1DD2">
            <w:pPr>
              <w:pStyle w:val="afffe"/>
              <w:rPr>
                <w:szCs w:val="22"/>
              </w:rPr>
            </w:pPr>
            <w:r w:rsidRPr="00757CC5">
              <w:rPr>
                <w:sz w:val="22"/>
                <w:szCs w:val="22"/>
              </w:rPr>
              <w:t>Исходящий</w:t>
            </w:r>
          </w:p>
        </w:tc>
        <w:tc>
          <w:tcPr>
            <w:tcW w:w="27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315" w:rsidRPr="00757CC5" w:rsidRDefault="00B57315" w:rsidP="004E1DD2">
            <w:pPr>
              <w:pStyle w:val="afffe"/>
              <w:rPr>
                <w:szCs w:val="22"/>
              </w:rPr>
            </w:pPr>
            <w:r w:rsidRPr="00757CC5">
              <w:rPr>
                <w:sz w:val="22"/>
                <w:szCs w:val="22"/>
              </w:rPr>
              <w:t>Параметр 4</w:t>
            </w:r>
          </w:p>
        </w:tc>
      </w:tr>
      <w:tr w:rsidR="00B57315" w:rsidRPr="00757CC5" w:rsidTr="004E1DD2">
        <w:trPr>
          <w:trHeight w:val="375"/>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57315" w:rsidRPr="00757CC5" w:rsidRDefault="00B57315" w:rsidP="004E1DD2">
            <w:pPr>
              <w:widowControl/>
              <w:autoSpaceDE/>
              <w:autoSpaceDN/>
              <w:adjustRightInd/>
              <w:rPr>
                <w:szCs w:val="22"/>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57315" w:rsidRPr="00757CC5" w:rsidRDefault="00B57315" w:rsidP="004E1DD2">
            <w:pPr>
              <w:widowControl/>
              <w:autoSpaceDE/>
              <w:autoSpaceDN/>
              <w:adjustRightInd/>
              <w:rPr>
                <w:szCs w:val="22"/>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57315" w:rsidRPr="00757CC5" w:rsidRDefault="00B57315" w:rsidP="004E1DD2">
            <w:pPr>
              <w:widowControl/>
              <w:autoSpaceDE/>
              <w:autoSpaceDN/>
              <w:adjustRightInd/>
              <w:rPr>
                <w:szCs w:val="22"/>
              </w:rPr>
            </w:pPr>
          </w:p>
        </w:tc>
        <w:tc>
          <w:tcPr>
            <w:tcW w:w="182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57315" w:rsidRPr="00757CC5" w:rsidRDefault="00B57315" w:rsidP="004E1DD2">
            <w:pPr>
              <w:widowControl/>
              <w:autoSpaceDE/>
              <w:autoSpaceDN/>
              <w:adjustRightInd/>
              <w:rPr>
                <w:szCs w:val="22"/>
              </w:rPr>
            </w:pP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315" w:rsidRPr="00757CC5" w:rsidRDefault="00B57315" w:rsidP="004E1DD2">
            <w:pPr>
              <w:pStyle w:val="afffe"/>
              <w:rPr>
                <w:szCs w:val="22"/>
              </w:rPr>
            </w:pPr>
            <w:r w:rsidRPr="00757CC5">
              <w:rPr>
                <w:sz w:val="22"/>
                <w:szCs w:val="22"/>
              </w:rPr>
              <w:t>Исходящий</w:t>
            </w:r>
          </w:p>
        </w:tc>
        <w:tc>
          <w:tcPr>
            <w:tcW w:w="27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315" w:rsidRPr="00757CC5" w:rsidRDefault="00B57315" w:rsidP="004E1DD2">
            <w:pPr>
              <w:pStyle w:val="afffe"/>
              <w:rPr>
                <w:szCs w:val="22"/>
              </w:rPr>
            </w:pPr>
            <w:r w:rsidRPr="00757CC5">
              <w:rPr>
                <w:sz w:val="22"/>
                <w:szCs w:val="22"/>
              </w:rPr>
              <w:t>Параметр 5</w:t>
            </w:r>
          </w:p>
        </w:tc>
      </w:tr>
    </w:tbl>
    <w:p w:rsidR="00B57315" w:rsidRPr="00757CC5" w:rsidRDefault="00B57315" w:rsidP="00B57315">
      <w:pPr>
        <w:pStyle w:val="afffe"/>
        <w:rPr>
          <w:sz w:val="22"/>
          <w:szCs w:val="22"/>
        </w:rPr>
      </w:pPr>
    </w:p>
    <w:tbl>
      <w:tblPr>
        <w:tblW w:w="9791" w:type="dxa"/>
        <w:tblInd w:w="98" w:type="dxa"/>
        <w:tblLayout w:type="fixed"/>
        <w:tblLook w:val="00A0" w:firstRow="1" w:lastRow="0" w:firstColumn="1" w:lastColumn="0" w:noHBand="0" w:noVBand="0"/>
      </w:tblPr>
      <w:tblGrid>
        <w:gridCol w:w="389"/>
        <w:gridCol w:w="1605"/>
        <w:gridCol w:w="1716"/>
        <w:gridCol w:w="1829"/>
        <w:gridCol w:w="1318"/>
        <w:gridCol w:w="1512"/>
        <w:gridCol w:w="1422"/>
      </w:tblGrid>
      <w:tr w:rsidR="00B57315" w:rsidRPr="00757CC5" w:rsidTr="004E1DD2">
        <w:trPr>
          <w:trHeight w:val="480"/>
        </w:trPr>
        <w:tc>
          <w:tcPr>
            <w:tcW w:w="9791"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57315" w:rsidRPr="00757CC5" w:rsidRDefault="00B57315" w:rsidP="004E1DD2">
            <w:pPr>
              <w:pStyle w:val="afffd"/>
              <w:rPr>
                <w:szCs w:val="22"/>
              </w:rPr>
            </w:pPr>
            <w:r w:rsidRPr="00757CC5">
              <w:rPr>
                <w:sz w:val="22"/>
                <w:szCs w:val="22"/>
              </w:rPr>
              <w:t>Реестр прав доступа</w:t>
            </w:r>
          </w:p>
        </w:tc>
      </w:tr>
      <w:tr w:rsidR="00B57315" w:rsidRPr="00757CC5" w:rsidTr="004E1DD2">
        <w:trPr>
          <w:trHeight w:val="480"/>
        </w:trPr>
        <w:tc>
          <w:tcPr>
            <w:tcW w:w="5539"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57315" w:rsidRPr="00757CC5" w:rsidRDefault="00B57315" w:rsidP="004E1DD2">
            <w:pPr>
              <w:pStyle w:val="afffe"/>
              <w:rPr>
                <w:szCs w:val="22"/>
              </w:rPr>
            </w:pPr>
            <w:r w:rsidRPr="00757CC5">
              <w:rPr>
                <w:sz w:val="22"/>
                <w:szCs w:val="22"/>
              </w:rPr>
              <w:t xml:space="preserve">Должностное лицо Поставщика, согласующее предоставление доступа Потребителям </w:t>
            </w:r>
          </w:p>
        </w:tc>
        <w:tc>
          <w:tcPr>
            <w:tcW w:w="4252"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B57315" w:rsidRPr="00757CC5" w:rsidRDefault="00B57315" w:rsidP="004E1DD2">
            <w:pPr>
              <w:pStyle w:val="afffe"/>
              <w:jc w:val="left"/>
              <w:rPr>
                <w:szCs w:val="22"/>
              </w:rPr>
            </w:pPr>
            <w:r w:rsidRPr="00757CC5">
              <w:rPr>
                <w:sz w:val="22"/>
                <w:szCs w:val="22"/>
              </w:rPr>
              <w:t xml:space="preserve">ФИО, </w:t>
            </w:r>
            <w:r w:rsidRPr="00757CC5">
              <w:rPr>
                <w:sz w:val="22"/>
                <w:szCs w:val="22"/>
              </w:rPr>
              <w:br/>
              <w:t xml:space="preserve">должность, </w:t>
            </w:r>
            <w:r w:rsidRPr="00757CC5">
              <w:rPr>
                <w:sz w:val="22"/>
                <w:szCs w:val="22"/>
              </w:rPr>
              <w:br/>
              <w:t xml:space="preserve">контактный телефон, </w:t>
            </w:r>
            <w:r w:rsidRPr="00757CC5">
              <w:rPr>
                <w:sz w:val="22"/>
                <w:szCs w:val="22"/>
              </w:rPr>
              <w:br/>
              <w:t>эл. почта</w:t>
            </w:r>
          </w:p>
        </w:tc>
      </w:tr>
      <w:tr w:rsidR="00B57315" w:rsidRPr="00757CC5" w:rsidTr="004E1DD2">
        <w:trPr>
          <w:trHeight w:val="1650"/>
        </w:trPr>
        <w:tc>
          <w:tcPr>
            <w:tcW w:w="389" w:type="dxa"/>
            <w:tcBorders>
              <w:top w:val="nil"/>
              <w:left w:val="single" w:sz="4" w:space="0" w:color="auto"/>
              <w:bottom w:val="single" w:sz="4" w:space="0" w:color="auto"/>
              <w:right w:val="single" w:sz="4" w:space="0" w:color="auto"/>
            </w:tcBorders>
            <w:shd w:val="clear" w:color="auto" w:fill="auto"/>
            <w:noWrap/>
            <w:vAlign w:val="center"/>
            <w:hideMark/>
          </w:tcPr>
          <w:p w:rsidR="00B57315" w:rsidRPr="00757CC5" w:rsidRDefault="00B57315" w:rsidP="004E1DD2">
            <w:pPr>
              <w:pStyle w:val="afffe"/>
              <w:rPr>
                <w:szCs w:val="22"/>
              </w:rPr>
            </w:pPr>
            <w:r w:rsidRPr="00757CC5">
              <w:rPr>
                <w:sz w:val="22"/>
                <w:szCs w:val="22"/>
              </w:rPr>
              <w:t>N</w:t>
            </w:r>
          </w:p>
        </w:tc>
        <w:tc>
          <w:tcPr>
            <w:tcW w:w="1605" w:type="dxa"/>
            <w:tcBorders>
              <w:top w:val="nil"/>
              <w:left w:val="nil"/>
              <w:bottom w:val="single" w:sz="4" w:space="0" w:color="auto"/>
              <w:right w:val="single" w:sz="4" w:space="0" w:color="auto"/>
            </w:tcBorders>
            <w:shd w:val="clear" w:color="auto" w:fill="auto"/>
            <w:vAlign w:val="center"/>
            <w:hideMark/>
          </w:tcPr>
          <w:p w:rsidR="00B57315" w:rsidRPr="00757CC5" w:rsidRDefault="00B57315" w:rsidP="004E1DD2">
            <w:pPr>
              <w:pStyle w:val="afffe"/>
              <w:rPr>
                <w:szCs w:val="22"/>
              </w:rPr>
            </w:pPr>
            <w:r w:rsidRPr="00757CC5">
              <w:rPr>
                <w:sz w:val="22"/>
                <w:szCs w:val="22"/>
              </w:rPr>
              <w:t>Потребитель информации</w:t>
            </w:r>
          </w:p>
        </w:tc>
        <w:tc>
          <w:tcPr>
            <w:tcW w:w="1716" w:type="dxa"/>
            <w:tcBorders>
              <w:top w:val="nil"/>
              <w:left w:val="nil"/>
              <w:bottom w:val="single" w:sz="4" w:space="0" w:color="auto"/>
              <w:right w:val="single" w:sz="4" w:space="0" w:color="auto"/>
            </w:tcBorders>
            <w:shd w:val="clear" w:color="auto" w:fill="auto"/>
            <w:vAlign w:val="center"/>
            <w:hideMark/>
          </w:tcPr>
          <w:p w:rsidR="00B57315" w:rsidRPr="00757CC5" w:rsidRDefault="00B57315" w:rsidP="004E1DD2">
            <w:pPr>
              <w:pStyle w:val="afffe"/>
              <w:rPr>
                <w:szCs w:val="22"/>
              </w:rPr>
            </w:pPr>
            <w:r w:rsidRPr="00757CC5">
              <w:rPr>
                <w:sz w:val="22"/>
                <w:szCs w:val="22"/>
              </w:rPr>
              <w:t>Наименование ИС Потребителя</w:t>
            </w:r>
          </w:p>
        </w:tc>
        <w:tc>
          <w:tcPr>
            <w:tcW w:w="1829" w:type="dxa"/>
            <w:tcBorders>
              <w:top w:val="nil"/>
              <w:left w:val="nil"/>
              <w:bottom w:val="single" w:sz="4" w:space="0" w:color="auto"/>
              <w:right w:val="single" w:sz="4" w:space="0" w:color="auto"/>
            </w:tcBorders>
            <w:shd w:val="clear" w:color="auto" w:fill="auto"/>
            <w:vAlign w:val="center"/>
            <w:hideMark/>
          </w:tcPr>
          <w:p w:rsidR="00B57315" w:rsidRPr="00757CC5" w:rsidRDefault="00B57315" w:rsidP="004E1DD2">
            <w:pPr>
              <w:pStyle w:val="afffe"/>
              <w:rPr>
                <w:szCs w:val="22"/>
              </w:rPr>
            </w:pPr>
            <w:r w:rsidRPr="00757CC5">
              <w:rPr>
                <w:sz w:val="22"/>
                <w:szCs w:val="22"/>
              </w:rPr>
              <w:t>Идентификатор ИС Потребителя</w:t>
            </w:r>
          </w:p>
        </w:tc>
        <w:tc>
          <w:tcPr>
            <w:tcW w:w="1318" w:type="dxa"/>
            <w:tcBorders>
              <w:top w:val="nil"/>
              <w:left w:val="nil"/>
              <w:bottom w:val="single" w:sz="4" w:space="0" w:color="auto"/>
              <w:right w:val="single" w:sz="4" w:space="0" w:color="auto"/>
            </w:tcBorders>
            <w:shd w:val="clear" w:color="auto" w:fill="auto"/>
            <w:vAlign w:val="center"/>
            <w:hideMark/>
          </w:tcPr>
          <w:p w:rsidR="00B57315" w:rsidRPr="00757CC5" w:rsidRDefault="00B57315" w:rsidP="004E1DD2">
            <w:pPr>
              <w:pStyle w:val="afffe"/>
              <w:rPr>
                <w:szCs w:val="22"/>
              </w:rPr>
            </w:pPr>
            <w:r w:rsidRPr="00757CC5">
              <w:rPr>
                <w:sz w:val="22"/>
                <w:szCs w:val="22"/>
              </w:rPr>
              <w:t xml:space="preserve">Уровень доступа </w:t>
            </w:r>
          </w:p>
        </w:tc>
        <w:tc>
          <w:tcPr>
            <w:tcW w:w="1512" w:type="dxa"/>
            <w:tcBorders>
              <w:top w:val="nil"/>
              <w:left w:val="nil"/>
              <w:bottom w:val="single" w:sz="4" w:space="0" w:color="auto"/>
              <w:right w:val="single" w:sz="4" w:space="0" w:color="auto"/>
            </w:tcBorders>
            <w:shd w:val="clear" w:color="auto" w:fill="auto"/>
            <w:vAlign w:val="center"/>
            <w:hideMark/>
          </w:tcPr>
          <w:p w:rsidR="00B57315" w:rsidRPr="00757CC5" w:rsidRDefault="00B57315" w:rsidP="004E1DD2">
            <w:pPr>
              <w:pStyle w:val="afffe"/>
              <w:rPr>
                <w:szCs w:val="22"/>
              </w:rPr>
            </w:pPr>
            <w:r w:rsidRPr="00757CC5">
              <w:rPr>
                <w:sz w:val="22"/>
                <w:szCs w:val="22"/>
              </w:rPr>
              <w:t>Список допустимых операций</w:t>
            </w:r>
          </w:p>
        </w:tc>
        <w:tc>
          <w:tcPr>
            <w:tcW w:w="1422" w:type="dxa"/>
            <w:tcBorders>
              <w:top w:val="nil"/>
              <w:left w:val="nil"/>
              <w:bottom w:val="single" w:sz="4" w:space="0" w:color="auto"/>
              <w:right w:val="single" w:sz="4" w:space="0" w:color="auto"/>
            </w:tcBorders>
            <w:shd w:val="clear" w:color="auto" w:fill="auto"/>
            <w:vAlign w:val="center"/>
            <w:hideMark/>
          </w:tcPr>
          <w:p w:rsidR="00B57315" w:rsidRPr="00757CC5" w:rsidRDefault="00B57315" w:rsidP="004E1DD2">
            <w:pPr>
              <w:pStyle w:val="afffe"/>
              <w:rPr>
                <w:szCs w:val="22"/>
              </w:rPr>
            </w:pPr>
            <w:r w:rsidRPr="00757CC5">
              <w:rPr>
                <w:sz w:val="22"/>
                <w:szCs w:val="22"/>
              </w:rPr>
              <w:t>Рекомендуемое время ожидания ответа асинхронного сервиса</w:t>
            </w:r>
          </w:p>
        </w:tc>
      </w:tr>
      <w:tr w:rsidR="00B57315" w:rsidRPr="00757CC5" w:rsidTr="004E1DD2">
        <w:trPr>
          <w:trHeight w:val="375"/>
        </w:trPr>
        <w:tc>
          <w:tcPr>
            <w:tcW w:w="389" w:type="dxa"/>
            <w:tcBorders>
              <w:top w:val="nil"/>
              <w:left w:val="single" w:sz="4" w:space="0" w:color="auto"/>
              <w:bottom w:val="single" w:sz="4" w:space="0" w:color="auto"/>
              <w:right w:val="single" w:sz="4" w:space="0" w:color="auto"/>
            </w:tcBorders>
            <w:shd w:val="clear" w:color="auto" w:fill="auto"/>
            <w:hideMark/>
          </w:tcPr>
          <w:p w:rsidR="00B57315" w:rsidRPr="00757CC5" w:rsidRDefault="00B57315" w:rsidP="004E1DD2">
            <w:pPr>
              <w:pStyle w:val="afffe"/>
              <w:rPr>
                <w:szCs w:val="22"/>
              </w:rPr>
            </w:pPr>
            <w:r w:rsidRPr="00757CC5">
              <w:rPr>
                <w:sz w:val="22"/>
                <w:szCs w:val="22"/>
              </w:rPr>
              <w:t>1</w:t>
            </w:r>
          </w:p>
        </w:tc>
        <w:tc>
          <w:tcPr>
            <w:tcW w:w="1605" w:type="dxa"/>
            <w:tcBorders>
              <w:top w:val="nil"/>
              <w:left w:val="nil"/>
              <w:bottom w:val="single" w:sz="4" w:space="0" w:color="auto"/>
              <w:right w:val="single" w:sz="4" w:space="0" w:color="auto"/>
            </w:tcBorders>
            <w:shd w:val="clear" w:color="auto" w:fill="auto"/>
            <w:hideMark/>
          </w:tcPr>
          <w:p w:rsidR="00B57315" w:rsidRPr="00757CC5" w:rsidRDefault="00B57315" w:rsidP="004E1DD2">
            <w:pPr>
              <w:pStyle w:val="afffe"/>
              <w:rPr>
                <w:szCs w:val="22"/>
              </w:rPr>
            </w:pPr>
            <w:r w:rsidRPr="00757CC5">
              <w:rPr>
                <w:sz w:val="22"/>
                <w:szCs w:val="22"/>
              </w:rPr>
              <w:t>Ведомство 1</w:t>
            </w:r>
          </w:p>
        </w:tc>
        <w:tc>
          <w:tcPr>
            <w:tcW w:w="1716" w:type="dxa"/>
            <w:tcBorders>
              <w:top w:val="nil"/>
              <w:left w:val="nil"/>
              <w:bottom w:val="single" w:sz="4" w:space="0" w:color="auto"/>
              <w:right w:val="single" w:sz="4" w:space="0" w:color="auto"/>
            </w:tcBorders>
            <w:shd w:val="clear" w:color="auto" w:fill="auto"/>
            <w:hideMark/>
          </w:tcPr>
          <w:p w:rsidR="00B57315" w:rsidRPr="00757CC5" w:rsidRDefault="00B57315" w:rsidP="004E1DD2">
            <w:pPr>
              <w:pStyle w:val="afffe"/>
              <w:rPr>
                <w:szCs w:val="22"/>
              </w:rPr>
            </w:pPr>
            <w:r w:rsidRPr="00757CC5">
              <w:rPr>
                <w:sz w:val="22"/>
                <w:szCs w:val="22"/>
              </w:rPr>
              <w:t>ИС 1</w:t>
            </w:r>
          </w:p>
        </w:tc>
        <w:tc>
          <w:tcPr>
            <w:tcW w:w="1829" w:type="dxa"/>
            <w:tcBorders>
              <w:top w:val="nil"/>
              <w:left w:val="nil"/>
              <w:bottom w:val="single" w:sz="4" w:space="0" w:color="auto"/>
              <w:right w:val="single" w:sz="4" w:space="0" w:color="auto"/>
            </w:tcBorders>
            <w:shd w:val="clear" w:color="auto" w:fill="auto"/>
            <w:hideMark/>
          </w:tcPr>
          <w:p w:rsidR="00B57315" w:rsidRPr="00757CC5" w:rsidRDefault="00B57315" w:rsidP="004E1DD2">
            <w:pPr>
              <w:pStyle w:val="afffe"/>
              <w:rPr>
                <w:szCs w:val="22"/>
              </w:rPr>
            </w:pPr>
            <w:r w:rsidRPr="00757CC5">
              <w:rPr>
                <w:sz w:val="22"/>
                <w:szCs w:val="22"/>
              </w:rPr>
              <w:t>10000000001</w:t>
            </w:r>
          </w:p>
        </w:tc>
        <w:tc>
          <w:tcPr>
            <w:tcW w:w="1318" w:type="dxa"/>
            <w:tcBorders>
              <w:top w:val="nil"/>
              <w:left w:val="nil"/>
              <w:bottom w:val="single" w:sz="4" w:space="0" w:color="auto"/>
              <w:right w:val="single" w:sz="4" w:space="0" w:color="auto"/>
            </w:tcBorders>
            <w:shd w:val="clear" w:color="auto" w:fill="auto"/>
            <w:hideMark/>
          </w:tcPr>
          <w:p w:rsidR="00B57315" w:rsidRPr="00757CC5" w:rsidRDefault="00B57315" w:rsidP="004E1DD2">
            <w:pPr>
              <w:pStyle w:val="afffe"/>
              <w:rPr>
                <w:szCs w:val="22"/>
              </w:rPr>
            </w:pPr>
            <w:r w:rsidRPr="00757CC5">
              <w:rPr>
                <w:sz w:val="22"/>
                <w:szCs w:val="22"/>
              </w:rPr>
              <w:t>Полный</w:t>
            </w:r>
          </w:p>
        </w:tc>
        <w:tc>
          <w:tcPr>
            <w:tcW w:w="1512" w:type="dxa"/>
            <w:tcBorders>
              <w:top w:val="nil"/>
              <w:left w:val="nil"/>
              <w:bottom w:val="single" w:sz="4" w:space="0" w:color="auto"/>
              <w:right w:val="single" w:sz="4" w:space="0" w:color="auto"/>
            </w:tcBorders>
            <w:shd w:val="clear" w:color="auto" w:fill="auto"/>
            <w:hideMark/>
          </w:tcPr>
          <w:p w:rsidR="00B57315" w:rsidRPr="00757CC5" w:rsidRDefault="00B57315" w:rsidP="004E1DD2">
            <w:pPr>
              <w:pStyle w:val="afffe"/>
              <w:rPr>
                <w:szCs w:val="22"/>
              </w:rPr>
            </w:pPr>
            <w:r w:rsidRPr="00757CC5">
              <w:rPr>
                <w:sz w:val="22"/>
                <w:szCs w:val="22"/>
              </w:rPr>
              <w:t> </w:t>
            </w:r>
          </w:p>
        </w:tc>
        <w:tc>
          <w:tcPr>
            <w:tcW w:w="1422" w:type="dxa"/>
            <w:tcBorders>
              <w:top w:val="nil"/>
              <w:left w:val="nil"/>
              <w:bottom w:val="single" w:sz="4" w:space="0" w:color="auto"/>
              <w:right w:val="single" w:sz="4" w:space="0" w:color="auto"/>
            </w:tcBorders>
            <w:shd w:val="clear" w:color="auto" w:fill="auto"/>
            <w:hideMark/>
          </w:tcPr>
          <w:p w:rsidR="00B57315" w:rsidRPr="00757CC5" w:rsidRDefault="00B57315" w:rsidP="004E1DD2">
            <w:pPr>
              <w:pStyle w:val="afffe"/>
              <w:rPr>
                <w:szCs w:val="22"/>
              </w:rPr>
            </w:pPr>
            <w:r w:rsidRPr="00757CC5">
              <w:rPr>
                <w:sz w:val="22"/>
                <w:szCs w:val="22"/>
              </w:rPr>
              <w:t> </w:t>
            </w:r>
          </w:p>
        </w:tc>
      </w:tr>
      <w:tr w:rsidR="00B57315" w:rsidRPr="00757CC5" w:rsidTr="004E1DD2">
        <w:trPr>
          <w:trHeight w:val="595"/>
        </w:trPr>
        <w:tc>
          <w:tcPr>
            <w:tcW w:w="389" w:type="dxa"/>
            <w:vMerge w:val="restart"/>
            <w:tcBorders>
              <w:top w:val="nil"/>
              <w:left w:val="single" w:sz="4" w:space="0" w:color="auto"/>
              <w:bottom w:val="single" w:sz="4" w:space="0" w:color="auto"/>
              <w:right w:val="single" w:sz="4" w:space="0" w:color="auto"/>
            </w:tcBorders>
            <w:shd w:val="clear" w:color="auto" w:fill="auto"/>
            <w:hideMark/>
          </w:tcPr>
          <w:p w:rsidR="00B57315" w:rsidRPr="00757CC5" w:rsidRDefault="00B57315" w:rsidP="004E1DD2">
            <w:pPr>
              <w:pStyle w:val="afffe"/>
              <w:rPr>
                <w:szCs w:val="22"/>
              </w:rPr>
            </w:pPr>
            <w:r w:rsidRPr="00757CC5">
              <w:rPr>
                <w:sz w:val="22"/>
                <w:szCs w:val="22"/>
              </w:rPr>
              <w:t>2</w:t>
            </w:r>
          </w:p>
        </w:tc>
        <w:tc>
          <w:tcPr>
            <w:tcW w:w="1605" w:type="dxa"/>
            <w:vMerge w:val="restart"/>
            <w:tcBorders>
              <w:top w:val="nil"/>
              <w:left w:val="single" w:sz="4" w:space="0" w:color="auto"/>
              <w:bottom w:val="single" w:sz="4" w:space="0" w:color="auto"/>
              <w:right w:val="single" w:sz="4" w:space="0" w:color="auto"/>
            </w:tcBorders>
            <w:shd w:val="clear" w:color="auto" w:fill="auto"/>
            <w:hideMark/>
          </w:tcPr>
          <w:p w:rsidR="00B57315" w:rsidRPr="00757CC5" w:rsidRDefault="00B57315" w:rsidP="004E1DD2">
            <w:pPr>
              <w:pStyle w:val="afffe"/>
              <w:rPr>
                <w:szCs w:val="22"/>
              </w:rPr>
            </w:pPr>
            <w:r w:rsidRPr="00757CC5">
              <w:rPr>
                <w:sz w:val="22"/>
                <w:szCs w:val="22"/>
              </w:rPr>
              <w:t>Ведомство 2</w:t>
            </w:r>
          </w:p>
        </w:tc>
        <w:tc>
          <w:tcPr>
            <w:tcW w:w="1716" w:type="dxa"/>
            <w:vMerge w:val="restart"/>
            <w:tcBorders>
              <w:top w:val="nil"/>
              <w:left w:val="single" w:sz="4" w:space="0" w:color="auto"/>
              <w:bottom w:val="single" w:sz="4" w:space="0" w:color="000000"/>
              <w:right w:val="single" w:sz="4" w:space="0" w:color="auto"/>
            </w:tcBorders>
            <w:shd w:val="clear" w:color="auto" w:fill="auto"/>
            <w:hideMark/>
          </w:tcPr>
          <w:p w:rsidR="00B57315" w:rsidRPr="00757CC5" w:rsidRDefault="00B57315" w:rsidP="004E1DD2">
            <w:pPr>
              <w:pStyle w:val="afffe"/>
              <w:rPr>
                <w:szCs w:val="22"/>
              </w:rPr>
            </w:pPr>
            <w:r w:rsidRPr="00757CC5">
              <w:rPr>
                <w:sz w:val="22"/>
                <w:szCs w:val="22"/>
              </w:rPr>
              <w:t>ИС 2</w:t>
            </w:r>
          </w:p>
        </w:tc>
        <w:tc>
          <w:tcPr>
            <w:tcW w:w="1829" w:type="dxa"/>
            <w:vMerge w:val="restart"/>
            <w:tcBorders>
              <w:top w:val="nil"/>
              <w:left w:val="single" w:sz="4" w:space="0" w:color="auto"/>
              <w:bottom w:val="single" w:sz="4" w:space="0" w:color="000000"/>
              <w:right w:val="single" w:sz="4" w:space="0" w:color="auto"/>
            </w:tcBorders>
            <w:shd w:val="clear" w:color="auto" w:fill="auto"/>
            <w:hideMark/>
          </w:tcPr>
          <w:p w:rsidR="00B57315" w:rsidRPr="00757CC5" w:rsidRDefault="00B57315" w:rsidP="004E1DD2">
            <w:pPr>
              <w:pStyle w:val="afffe"/>
              <w:rPr>
                <w:szCs w:val="22"/>
              </w:rPr>
            </w:pPr>
            <w:r w:rsidRPr="00757CC5">
              <w:rPr>
                <w:sz w:val="22"/>
                <w:szCs w:val="22"/>
              </w:rPr>
              <w:t>10000000002</w:t>
            </w:r>
          </w:p>
        </w:tc>
        <w:tc>
          <w:tcPr>
            <w:tcW w:w="1318" w:type="dxa"/>
            <w:vMerge w:val="restart"/>
            <w:tcBorders>
              <w:top w:val="nil"/>
              <w:left w:val="single" w:sz="4" w:space="0" w:color="auto"/>
              <w:bottom w:val="single" w:sz="4" w:space="0" w:color="auto"/>
              <w:right w:val="single" w:sz="4" w:space="0" w:color="auto"/>
            </w:tcBorders>
            <w:shd w:val="clear" w:color="auto" w:fill="auto"/>
            <w:hideMark/>
          </w:tcPr>
          <w:p w:rsidR="00B57315" w:rsidRPr="00757CC5" w:rsidRDefault="00B57315" w:rsidP="004E1DD2">
            <w:pPr>
              <w:pStyle w:val="afffe"/>
              <w:rPr>
                <w:szCs w:val="22"/>
              </w:rPr>
            </w:pPr>
            <w:r w:rsidRPr="00757CC5">
              <w:rPr>
                <w:sz w:val="22"/>
                <w:szCs w:val="22"/>
              </w:rPr>
              <w:t>По операциям</w:t>
            </w:r>
          </w:p>
        </w:tc>
        <w:tc>
          <w:tcPr>
            <w:tcW w:w="1512" w:type="dxa"/>
            <w:tcBorders>
              <w:top w:val="nil"/>
              <w:left w:val="nil"/>
              <w:bottom w:val="single" w:sz="4" w:space="0" w:color="auto"/>
              <w:right w:val="single" w:sz="4" w:space="0" w:color="auto"/>
            </w:tcBorders>
            <w:shd w:val="clear" w:color="auto" w:fill="auto"/>
            <w:hideMark/>
          </w:tcPr>
          <w:p w:rsidR="00B57315" w:rsidRPr="00757CC5" w:rsidRDefault="00B57315" w:rsidP="004E1DD2">
            <w:pPr>
              <w:pStyle w:val="afffe"/>
              <w:rPr>
                <w:szCs w:val="22"/>
              </w:rPr>
            </w:pPr>
            <w:r w:rsidRPr="00757CC5">
              <w:rPr>
                <w:sz w:val="22"/>
                <w:szCs w:val="22"/>
              </w:rPr>
              <w:t>Операция 1</w:t>
            </w:r>
          </w:p>
        </w:tc>
        <w:tc>
          <w:tcPr>
            <w:tcW w:w="1422" w:type="dxa"/>
            <w:tcBorders>
              <w:top w:val="nil"/>
              <w:left w:val="nil"/>
              <w:bottom w:val="single" w:sz="4" w:space="0" w:color="auto"/>
              <w:right w:val="single" w:sz="4" w:space="0" w:color="auto"/>
            </w:tcBorders>
            <w:shd w:val="clear" w:color="auto" w:fill="auto"/>
            <w:hideMark/>
          </w:tcPr>
          <w:p w:rsidR="00B57315" w:rsidRPr="00757CC5" w:rsidRDefault="00B57315" w:rsidP="004E1DD2">
            <w:pPr>
              <w:pStyle w:val="afffe"/>
              <w:rPr>
                <w:szCs w:val="22"/>
              </w:rPr>
            </w:pPr>
            <w:r w:rsidRPr="00757CC5">
              <w:rPr>
                <w:sz w:val="22"/>
                <w:szCs w:val="22"/>
              </w:rPr>
              <w:t>временной интервал</w:t>
            </w:r>
          </w:p>
        </w:tc>
      </w:tr>
      <w:tr w:rsidR="00B57315" w:rsidRPr="00757CC5" w:rsidTr="004E1DD2">
        <w:trPr>
          <w:trHeight w:val="407"/>
        </w:trPr>
        <w:tc>
          <w:tcPr>
            <w:tcW w:w="389" w:type="dxa"/>
            <w:vMerge/>
            <w:tcBorders>
              <w:top w:val="nil"/>
              <w:left w:val="single" w:sz="4" w:space="0" w:color="auto"/>
              <w:bottom w:val="single" w:sz="4" w:space="0" w:color="auto"/>
              <w:right w:val="single" w:sz="4" w:space="0" w:color="auto"/>
            </w:tcBorders>
            <w:shd w:val="clear" w:color="auto" w:fill="auto"/>
            <w:vAlign w:val="center"/>
            <w:hideMark/>
          </w:tcPr>
          <w:p w:rsidR="00B57315" w:rsidRPr="00757CC5" w:rsidRDefault="00B57315" w:rsidP="004E1DD2">
            <w:pPr>
              <w:widowControl/>
              <w:autoSpaceDE/>
              <w:autoSpaceDN/>
              <w:adjustRightInd/>
              <w:rPr>
                <w:szCs w:val="22"/>
              </w:rPr>
            </w:pPr>
          </w:p>
        </w:tc>
        <w:tc>
          <w:tcPr>
            <w:tcW w:w="1605" w:type="dxa"/>
            <w:vMerge/>
            <w:tcBorders>
              <w:top w:val="nil"/>
              <w:left w:val="single" w:sz="4" w:space="0" w:color="auto"/>
              <w:bottom w:val="single" w:sz="4" w:space="0" w:color="auto"/>
              <w:right w:val="single" w:sz="4" w:space="0" w:color="auto"/>
            </w:tcBorders>
            <w:shd w:val="clear" w:color="auto" w:fill="auto"/>
            <w:vAlign w:val="center"/>
            <w:hideMark/>
          </w:tcPr>
          <w:p w:rsidR="00B57315" w:rsidRPr="00757CC5" w:rsidRDefault="00B57315" w:rsidP="004E1DD2">
            <w:pPr>
              <w:widowControl/>
              <w:autoSpaceDE/>
              <w:autoSpaceDN/>
              <w:adjustRightInd/>
              <w:rPr>
                <w:szCs w:val="22"/>
              </w:rPr>
            </w:pPr>
          </w:p>
        </w:tc>
        <w:tc>
          <w:tcPr>
            <w:tcW w:w="1716" w:type="dxa"/>
            <w:vMerge/>
            <w:tcBorders>
              <w:top w:val="nil"/>
              <w:left w:val="single" w:sz="4" w:space="0" w:color="auto"/>
              <w:bottom w:val="single" w:sz="4" w:space="0" w:color="000000"/>
              <w:right w:val="single" w:sz="4" w:space="0" w:color="auto"/>
            </w:tcBorders>
            <w:shd w:val="clear" w:color="auto" w:fill="auto"/>
            <w:vAlign w:val="center"/>
            <w:hideMark/>
          </w:tcPr>
          <w:p w:rsidR="00B57315" w:rsidRPr="00757CC5" w:rsidRDefault="00B57315" w:rsidP="004E1DD2">
            <w:pPr>
              <w:widowControl/>
              <w:autoSpaceDE/>
              <w:autoSpaceDN/>
              <w:adjustRightInd/>
              <w:rPr>
                <w:szCs w:val="22"/>
              </w:rPr>
            </w:pPr>
          </w:p>
        </w:tc>
        <w:tc>
          <w:tcPr>
            <w:tcW w:w="1829" w:type="dxa"/>
            <w:vMerge/>
            <w:tcBorders>
              <w:top w:val="nil"/>
              <w:left w:val="single" w:sz="4" w:space="0" w:color="auto"/>
              <w:bottom w:val="single" w:sz="4" w:space="0" w:color="000000"/>
              <w:right w:val="single" w:sz="4" w:space="0" w:color="auto"/>
            </w:tcBorders>
            <w:shd w:val="clear" w:color="auto" w:fill="auto"/>
            <w:vAlign w:val="center"/>
            <w:hideMark/>
          </w:tcPr>
          <w:p w:rsidR="00B57315" w:rsidRPr="00757CC5" w:rsidRDefault="00B57315" w:rsidP="004E1DD2">
            <w:pPr>
              <w:widowControl/>
              <w:autoSpaceDE/>
              <w:autoSpaceDN/>
              <w:adjustRightInd/>
              <w:rPr>
                <w:szCs w:val="22"/>
              </w:rPr>
            </w:pPr>
          </w:p>
        </w:tc>
        <w:tc>
          <w:tcPr>
            <w:tcW w:w="1318" w:type="dxa"/>
            <w:vMerge/>
            <w:tcBorders>
              <w:top w:val="nil"/>
              <w:left w:val="single" w:sz="4" w:space="0" w:color="auto"/>
              <w:bottom w:val="single" w:sz="4" w:space="0" w:color="auto"/>
              <w:right w:val="single" w:sz="4" w:space="0" w:color="auto"/>
            </w:tcBorders>
            <w:shd w:val="clear" w:color="auto" w:fill="auto"/>
            <w:vAlign w:val="center"/>
            <w:hideMark/>
          </w:tcPr>
          <w:p w:rsidR="00B57315" w:rsidRPr="00757CC5" w:rsidRDefault="00B57315" w:rsidP="004E1DD2">
            <w:pPr>
              <w:widowControl/>
              <w:autoSpaceDE/>
              <w:autoSpaceDN/>
              <w:adjustRightInd/>
              <w:rPr>
                <w:szCs w:val="22"/>
              </w:rPr>
            </w:pPr>
          </w:p>
        </w:tc>
        <w:tc>
          <w:tcPr>
            <w:tcW w:w="1512" w:type="dxa"/>
            <w:tcBorders>
              <w:top w:val="nil"/>
              <w:left w:val="nil"/>
              <w:bottom w:val="single" w:sz="4" w:space="0" w:color="auto"/>
              <w:right w:val="single" w:sz="4" w:space="0" w:color="auto"/>
            </w:tcBorders>
            <w:shd w:val="clear" w:color="auto" w:fill="auto"/>
            <w:hideMark/>
          </w:tcPr>
          <w:p w:rsidR="00B57315" w:rsidRPr="00757CC5" w:rsidRDefault="00B57315" w:rsidP="004E1DD2">
            <w:pPr>
              <w:pStyle w:val="afffe"/>
              <w:rPr>
                <w:szCs w:val="22"/>
              </w:rPr>
            </w:pPr>
            <w:r w:rsidRPr="00757CC5">
              <w:rPr>
                <w:sz w:val="22"/>
                <w:szCs w:val="22"/>
              </w:rPr>
              <w:t>Операция 3</w:t>
            </w:r>
          </w:p>
        </w:tc>
        <w:tc>
          <w:tcPr>
            <w:tcW w:w="1422" w:type="dxa"/>
            <w:tcBorders>
              <w:top w:val="nil"/>
              <w:left w:val="nil"/>
              <w:bottom w:val="single" w:sz="4" w:space="0" w:color="auto"/>
              <w:right w:val="single" w:sz="4" w:space="0" w:color="auto"/>
            </w:tcBorders>
            <w:shd w:val="clear" w:color="auto" w:fill="auto"/>
            <w:hideMark/>
          </w:tcPr>
          <w:p w:rsidR="00B57315" w:rsidRPr="00757CC5" w:rsidRDefault="00B57315" w:rsidP="004E1DD2">
            <w:pPr>
              <w:pStyle w:val="afffe"/>
              <w:rPr>
                <w:szCs w:val="22"/>
              </w:rPr>
            </w:pPr>
            <w:r w:rsidRPr="00757CC5">
              <w:rPr>
                <w:sz w:val="22"/>
                <w:szCs w:val="22"/>
              </w:rPr>
              <w:t>временной интервал</w:t>
            </w:r>
          </w:p>
        </w:tc>
      </w:tr>
    </w:tbl>
    <w:p w:rsidR="00B57315" w:rsidRPr="00757CC5" w:rsidRDefault="00B57315" w:rsidP="00B57315">
      <w:pPr>
        <w:widowControl/>
        <w:autoSpaceDE/>
        <w:autoSpaceDN/>
        <w:adjustRightInd/>
        <w:rPr>
          <w:sz w:val="22"/>
          <w:szCs w:val="22"/>
        </w:rPr>
        <w:sectPr w:rsidR="00B57315" w:rsidRPr="00757CC5" w:rsidSect="00D772B9">
          <w:type w:val="continuous"/>
          <w:pgSz w:w="11906" w:h="16838"/>
          <w:pgMar w:top="851" w:right="567" w:bottom="851" w:left="1418" w:header="284" w:footer="709" w:gutter="0"/>
          <w:cols w:space="720"/>
        </w:sectPr>
      </w:pPr>
    </w:p>
    <w:p w:rsidR="00B57315" w:rsidRPr="00757CC5" w:rsidRDefault="00B57315" w:rsidP="00315210">
      <w:pPr>
        <w:widowControl/>
        <w:autoSpaceDE/>
        <w:autoSpaceDN/>
        <w:adjustRightInd/>
        <w:spacing w:after="200" w:line="276" w:lineRule="auto"/>
        <w:rPr>
          <w:rFonts w:eastAsia="MS Mincho"/>
          <w:b/>
          <w:bCs/>
          <w:iCs/>
          <w:sz w:val="22"/>
          <w:szCs w:val="22"/>
        </w:rPr>
      </w:pPr>
      <w:r w:rsidRPr="00757CC5">
        <w:rPr>
          <w:rFonts w:eastAsia="MS Mincho"/>
          <w:i/>
          <w:sz w:val="22"/>
          <w:szCs w:val="22"/>
        </w:rPr>
        <w:br w:type="page"/>
      </w:r>
    </w:p>
    <w:p w:rsidR="00B57315" w:rsidRPr="00757CC5" w:rsidRDefault="00B57315" w:rsidP="00811CA0">
      <w:pPr>
        <w:pStyle w:val="20"/>
        <w:pageBreakBefore/>
        <w:numPr>
          <w:ilvl w:val="0"/>
          <w:numId w:val="0"/>
        </w:numPr>
        <w:tabs>
          <w:tab w:val="left" w:pos="709"/>
        </w:tabs>
        <w:rPr>
          <w:rFonts w:ascii="Times New Roman" w:eastAsia="MS Mincho" w:hAnsi="Times New Roman" w:cs="Times New Roman"/>
          <w:i w:val="0"/>
          <w:sz w:val="26"/>
          <w:szCs w:val="26"/>
        </w:rPr>
      </w:pPr>
      <w:bookmarkStart w:id="2323" w:name="_Toc343182281"/>
      <w:bookmarkStart w:id="2324" w:name="_Toc348549757"/>
      <w:r w:rsidRPr="00757CC5">
        <w:rPr>
          <w:rFonts w:ascii="Times New Roman" w:eastAsia="MS Mincho" w:hAnsi="Times New Roman" w:cs="Times New Roman"/>
          <w:i w:val="0"/>
          <w:sz w:val="26"/>
          <w:szCs w:val="26"/>
        </w:rPr>
        <w:t xml:space="preserve">Приложение </w:t>
      </w:r>
      <w:r w:rsidR="00632BF2" w:rsidRPr="00757CC5">
        <w:rPr>
          <w:rFonts w:ascii="Times New Roman" w:eastAsia="MS Mincho" w:hAnsi="Times New Roman" w:cs="Times New Roman"/>
          <w:i w:val="0"/>
          <w:sz w:val="26"/>
          <w:szCs w:val="26"/>
        </w:rPr>
        <w:t>Е</w:t>
      </w:r>
      <w:r w:rsidRPr="00757CC5">
        <w:rPr>
          <w:rFonts w:ascii="Times New Roman" w:eastAsia="MS Mincho" w:hAnsi="Times New Roman" w:cs="Times New Roman"/>
          <w:i w:val="0"/>
          <w:sz w:val="26"/>
          <w:szCs w:val="26"/>
        </w:rPr>
        <w:t>. Пример электронного сообщения, содержащего технологическую подпись информационной системы органа власти (ЭП-OВ)</w:t>
      </w:r>
      <w:bookmarkEnd w:id="2323"/>
      <w:bookmarkEnd w:id="2324"/>
    </w:p>
    <w:tbl>
      <w:tblPr>
        <w:tblW w:w="0" w:type="auto"/>
        <w:tblLook w:val="00A0" w:firstRow="1" w:lastRow="0" w:firstColumn="1" w:lastColumn="0" w:noHBand="0" w:noVBand="0"/>
      </w:tblPr>
      <w:tblGrid>
        <w:gridCol w:w="10137"/>
      </w:tblGrid>
      <w:tr w:rsidR="00B57315" w:rsidRPr="00757CC5" w:rsidTr="004E1DD2">
        <w:tc>
          <w:tcPr>
            <w:tcW w:w="9430" w:type="dxa"/>
          </w:tcPr>
          <w:p w:rsidR="00B57315" w:rsidRPr="00757CC5" w:rsidRDefault="00B57315" w:rsidP="004E1DD2">
            <w:pPr>
              <w:rPr>
                <w:sz w:val="20"/>
              </w:rPr>
            </w:pPr>
            <w:r w:rsidRPr="00757CC5">
              <w:rPr>
                <w:sz w:val="20"/>
              </w:rPr>
              <w:t>&lt;</w:t>
            </w:r>
            <w:r w:rsidRPr="00757CC5">
              <w:rPr>
                <w:sz w:val="20"/>
                <w:lang w:val="en-US"/>
              </w:rPr>
              <w:t>soapenv</w:t>
            </w:r>
            <w:r w:rsidRPr="00757CC5">
              <w:rPr>
                <w:sz w:val="20"/>
              </w:rPr>
              <w:t>:</w:t>
            </w:r>
            <w:r w:rsidRPr="00757CC5">
              <w:rPr>
                <w:sz w:val="20"/>
                <w:lang w:val="en-US"/>
              </w:rPr>
              <w:t>Envelopexmlns</w:t>
            </w:r>
            <w:r w:rsidRPr="00757CC5">
              <w:rPr>
                <w:sz w:val="20"/>
              </w:rPr>
              <w:t>:</w:t>
            </w:r>
            <w:r w:rsidRPr="00757CC5">
              <w:rPr>
                <w:sz w:val="20"/>
                <w:lang w:val="en-US"/>
              </w:rPr>
              <w:t>ds</w:t>
            </w:r>
            <w:r w:rsidRPr="00757CC5">
              <w:rPr>
                <w:sz w:val="20"/>
              </w:rPr>
              <w:t>="</w:t>
            </w:r>
            <w:r w:rsidRPr="00757CC5">
              <w:rPr>
                <w:sz w:val="20"/>
                <w:lang w:val="en-US"/>
              </w:rPr>
              <w:t>http</w:t>
            </w:r>
            <w:r w:rsidRPr="00757CC5">
              <w:rPr>
                <w:sz w:val="20"/>
              </w:rPr>
              <w:t>://</w:t>
            </w:r>
            <w:r w:rsidRPr="00757CC5">
              <w:rPr>
                <w:sz w:val="20"/>
                <w:lang w:val="en-US"/>
              </w:rPr>
              <w:t>www</w:t>
            </w:r>
            <w:r w:rsidRPr="00757CC5">
              <w:rPr>
                <w:sz w:val="20"/>
              </w:rPr>
              <w:t>.</w:t>
            </w:r>
            <w:r w:rsidRPr="00757CC5">
              <w:rPr>
                <w:sz w:val="20"/>
                <w:lang w:val="en-US"/>
              </w:rPr>
              <w:t>w</w:t>
            </w:r>
            <w:r w:rsidRPr="00757CC5">
              <w:rPr>
                <w:sz w:val="20"/>
              </w:rPr>
              <w:t>3.</w:t>
            </w:r>
            <w:r w:rsidRPr="00757CC5">
              <w:rPr>
                <w:sz w:val="20"/>
                <w:lang w:val="en-US"/>
              </w:rPr>
              <w:t>org</w:t>
            </w:r>
            <w:r w:rsidRPr="00757CC5">
              <w:rPr>
                <w:sz w:val="20"/>
              </w:rPr>
              <w:t>/2000/09/</w:t>
            </w:r>
            <w:r w:rsidRPr="00757CC5">
              <w:rPr>
                <w:sz w:val="20"/>
                <w:lang w:val="en-US"/>
              </w:rPr>
              <w:t>xmldsig</w:t>
            </w:r>
            <w:r w:rsidRPr="00757CC5">
              <w:rPr>
                <w:sz w:val="20"/>
              </w:rPr>
              <w:t xml:space="preserve">#" </w:t>
            </w:r>
            <w:r w:rsidRPr="00757CC5">
              <w:rPr>
                <w:sz w:val="20"/>
                <w:lang w:val="en-US"/>
              </w:rPr>
              <w:t>xmlns</w:t>
            </w:r>
            <w:r w:rsidRPr="00757CC5">
              <w:rPr>
                <w:sz w:val="20"/>
              </w:rPr>
              <w:t>:</w:t>
            </w:r>
            <w:r w:rsidRPr="00757CC5">
              <w:rPr>
                <w:sz w:val="20"/>
                <w:lang w:val="en-US"/>
              </w:rPr>
              <w:t>inc</w:t>
            </w:r>
            <w:r w:rsidRPr="00757CC5">
              <w:rPr>
                <w:sz w:val="20"/>
              </w:rPr>
              <w:t>="</w:t>
            </w:r>
            <w:r w:rsidRPr="00757CC5">
              <w:rPr>
                <w:sz w:val="20"/>
                <w:lang w:val="en-US"/>
              </w:rPr>
              <w:t>http</w:t>
            </w:r>
            <w:r w:rsidRPr="00757CC5">
              <w:rPr>
                <w:sz w:val="20"/>
              </w:rPr>
              <w:t>://</w:t>
            </w:r>
            <w:r w:rsidRPr="00757CC5">
              <w:rPr>
                <w:sz w:val="20"/>
                <w:lang w:val="en-US"/>
              </w:rPr>
              <w:t>www</w:t>
            </w:r>
            <w:r w:rsidRPr="00757CC5">
              <w:rPr>
                <w:sz w:val="20"/>
              </w:rPr>
              <w:t>.</w:t>
            </w:r>
            <w:r w:rsidRPr="00757CC5">
              <w:rPr>
                <w:sz w:val="20"/>
                <w:lang w:val="en-US"/>
              </w:rPr>
              <w:t>w</w:t>
            </w:r>
            <w:r w:rsidRPr="00757CC5">
              <w:rPr>
                <w:sz w:val="20"/>
              </w:rPr>
              <w:t>3.</w:t>
            </w:r>
            <w:r w:rsidRPr="00757CC5">
              <w:rPr>
                <w:sz w:val="20"/>
                <w:lang w:val="en-US"/>
              </w:rPr>
              <w:t>org</w:t>
            </w:r>
            <w:r w:rsidRPr="00757CC5">
              <w:rPr>
                <w:sz w:val="20"/>
              </w:rPr>
              <w:t>/2004/08/</w:t>
            </w:r>
            <w:r w:rsidRPr="00757CC5">
              <w:rPr>
                <w:sz w:val="20"/>
                <w:lang w:val="en-US"/>
              </w:rPr>
              <w:t>xop</w:t>
            </w:r>
            <w:r w:rsidRPr="00757CC5">
              <w:rPr>
                <w:sz w:val="20"/>
              </w:rPr>
              <w:t>/</w:t>
            </w:r>
            <w:r w:rsidRPr="00757CC5">
              <w:rPr>
                <w:sz w:val="20"/>
                <w:lang w:val="en-US"/>
              </w:rPr>
              <w:t>include</w:t>
            </w:r>
            <w:r w:rsidRPr="00757CC5">
              <w:rPr>
                <w:sz w:val="20"/>
              </w:rPr>
              <w:t xml:space="preserve">" </w:t>
            </w:r>
            <w:r w:rsidRPr="00757CC5">
              <w:rPr>
                <w:sz w:val="20"/>
                <w:lang w:val="en-US"/>
              </w:rPr>
              <w:t>xmlns</w:t>
            </w:r>
            <w:r w:rsidRPr="00757CC5">
              <w:rPr>
                <w:sz w:val="20"/>
              </w:rPr>
              <w:t>:</w:t>
            </w:r>
            <w:r w:rsidRPr="00757CC5">
              <w:rPr>
                <w:sz w:val="20"/>
                <w:lang w:val="en-US"/>
              </w:rPr>
              <w:t>rev</w:t>
            </w:r>
            <w:r w:rsidRPr="00757CC5">
              <w:rPr>
                <w:sz w:val="20"/>
              </w:rPr>
              <w:t>="</w:t>
            </w:r>
            <w:r w:rsidRPr="00757CC5">
              <w:rPr>
                <w:sz w:val="20"/>
                <w:lang w:val="en-US"/>
              </w:rPr>
              <w:t>http</w:t>
            </w:r>
            <w:r w:rsidRPr="00757CC5">
              <w:rPr>
                <w:sz w:val="20"/>
              </w:rPr>
              <w:t>://</w:t>
            </w:r>
            <w:r w:rsidRPr="00757CC5">
              <w:rPr>
                <w:sz w:val="20"/>
                <w:lang w:val="en-US"/>
              </w:rPr>
              <w:t>smev</w:t>
            </w:r>
            <w:r w:rsidRPr="00757CC5">
              <w:rPr>
                <w:sz w:val="20"/>
              </w:rPr>
              <w:t>.</w:t>
            </w:r>
            <w:r w:rsidRPr="00757CC5">
              <w:rPr>
                <w:sz w:val="20"/>
                <w:lang w:val="en-US"/>
              </w:rPr>
              <w:t>gosuslugi</w:t>
            </w:r>
            <w:r w:rsidRPr="00757CC5">
              <w:rPr>
                <w:sz w:val="20"/>
              </w:rPr>
              <w:t>.</w:t>
            </w:r>
            <w:r w:rsidRPr="00757CC5">
              <w:rPr>
                <w:sz w:val="20"/>
                <w:lang w:val="en-US"/>
              </w:rPr>
              <w:t>ru</w:t>
            </w:r>
            <w:r w:rsidRPr="00757CC5">
              <w:rPr>
                <w:sz w:val="20"/>
              </w:rPr>
              <w:t>/</w:t>
            </w:r>
            <w:r w:rsidRPr="00757CC5">
              <w:rPr>
                <w:sz w:val="20"/>
                <w:lang w:val="en-US"/>
              </w:rPr>
              <w:t>rev</w:t>
            </w:r>
            <w:r w:rsidRPr="00757CC5">
              <w:rPr>
                <w:sz w:val="20"/>
              </w:rPr>
              <w:t xml:space="preserve">110801" </w:t>
            </w:r>
            <w:r w:rsidRPr="00757CC5">
              <w:rPr>
                <w:sz w:val="20"/>
                <w:lang w:val="en-US"/>
              </w:rPr>
              <w:t>xmlns</w:t>
            </w:r>
            <w:r w:rsidRPr="00757CC5">
              <w:rPr>
                <w:sz w:val="20"/>
              </w:rPr>
              <w:t>:</w:t>
            </w:r>
            <w:r w:rsidRPr="00757CC5">
              <w:rPr>
                <w:sz w:val="20"/>
                <w:lang w:val="en-US"/>
              </w:rPr>
              <w:t>soapenv</w:t>
            </w:r>
            <w:r w:rsidRPr="00757CC5">
              <w:rPr>
                <w:sz w:val="20"/>
              </w:rPr>
              <w:t>="</w:t>
            </w:r>
            <w:r w:rsidRPr="00757CC5">
              <w:rPr>
                <w:sz w:val="20"/>
                <w:lang w:val="en-US"/>
              </w:rPr>
              <w:t>http</w:t>
            </w:r>
            <w:r w:rsidRPr="00757CC5">
              <w:rPr>
                <w:sz w:val="20"/>
              </w:rPr>
              <w:t>://</w:t>
            </w:r>
            <w:r w:rsidRPr="00757CC5">
              <w:rPr>
                <w:sz w:val="20"/>
                <w:lang w:val="en-US"/>
              </w:rPr>
              <w:t>schemas</w:t>
            </w:r>
            <w:r w:rsidRPr="00757CC5">
              <w:rPr>
                <w:sz w:val="20"/>
              </w:rPr>
              <w:t>.</w:t>
            </w:r>
            <w:r w:rsidRPr="00757CC5">
              <w:rPr>
                <w:sz w:val="20"/>
                <w:lang w:val="en-US"/>
              </w:rPr>
              <w:t>xmlsoap</w:t>
            </w:r>
            <w:r w:rsidRPr="00757CC5">
              <w:rPr>
                <w:sz w:val="20"/>
              </w:rPr>
              <w:t>.</w:t>
            </w:r>
            <w:r w:rsidRPr="00757CC5">
              <w:rPr>
                <w:sz w:val="20"/>
                <w:lang w:val="en-US"/>
              </w:rPr>
              <w:t>org</w:t>
            </w:r>
            <w:r w:rsidRPr="00757CC5">
              <w:rPr>
                <w:sz w:val="20"/>
              </w:rPr>
              <w:t>/</w:t>
            </w:r>
            <w:r w:rsidRPr="00757CC5">
              <w:rPr>
                <w:sz w:val="20"/>
                <w:lang w:val="en-US"/>
              </w:rPr>
              <w:t>soap</w:t>
            </w:r>
            <w:r w:rsidRPr="00757CC5">
              <w:rPr>
                <w:sz w:val="20"/>
              </w:rPr>
              <w:t>/</w:t>
            </w:r>
            <w:r w:rsidRPr="00757CC5">
              <w:rPr>
                <w:sz w:val="20"/>
                <w:lang w:val="en-US"/>
              </w:rPr>
              <w:t>envelope</w:t>
            </w:r>
            <w:r w:rsidRPr="00757CC5">
              <w:rPr>
                <w:sz w:val="20"/>
              </w:rPr>
              <w:t xml:space="preserve">/" </w:t>
            </w:r>
            <w:r w:rsidRPr="00757CC5">
              <w:rPr>
                <w:sz w:val="20"/>
                <w:lang w:val="en-US"/>
              </w:rPr>
              <w:t>xmlns</w:t>
            </w:r>
            <w:r w:rsidRPr="00757CC5">
              <w:rPr>
                <w:sz w:val="20"/>
              </w:rPr>
              <w:t>:</w:t>
            </w:r>
            <w:r w:rsidRPr="00757CC5">
              <w:rPr>
                <w:sz w:val="20"/>
                <w:lang w:val="en-US"/>
              </w:rPr>
              <w:t>typ</w:t>
            </w:r>
            <w:r w:rsidRPr="00757CC5">
              <w:rPr>
                <w:sz w:val="20"/>
              </w:rPr>
              <w:t>="</w:t>
            </w:r>
            <w:r w:rsidRPr="00757CC5">
              <w:rPr>
                <w:sz w:val="20"/>
                <w:lang w:val="en-US"/>
              </w:rPr>
              <w:t>http</w:t>
            </w:r>
            <w:r w:rsidRPr="00757CC5">
              <w:rPr>
                <w:sz w:val="20"/>
              </w:rPr>
              <w:t>://</w:t>
            </w:r>
            <w:r w:rsidRPr="00757CC5">
              <w:rPr>
                <w:sz w:val="20"/>
                <w:lang w:val="en-US"/>
              </w:rPr>
              <w:t>smev</w:t>
            </w:r>
            <w:r w:rsidRPr="00757CC5">
              <w:rPr>
                <w:sz w:val="20"/>
              </w:rPr>
              <w:t>.</w:t>
            </w:r>
            <w:r w:rsidRPr="00757CC5">
              <w:rPr>
                <w:sz w:val="20"/>
                <w:lang w:val="en-US"/>
              </w:rPr>
              <w:t>gosuslugi</w:t>
            </w:r>
            <w:r w:rsidRPr="00757CC5">
              <w:rPr>
                <w:sz w:val="20"/>
              </w:rPr>
              <w:t>.</w:t>
            </w:r>
            <w:r w:rsidRPr="00757CC5">
              <w:rPr>
                <w:sz w:val="20"/>
                <w:lang w:val="en-US"/>
              </w:rPr>
              <w:t>ru</w:t>
            </w:r>
            <w:r w:rsidRPr="00757CC5">
              <w:rPr>
                <w:sz w:val="20"/>
              </w:rPr>
              <w:t>/</w:t>
            </w:r>
            <w:r w:rsidRPr="00757CC5">
              <w:rPr>
                <w:sz w:val="20"/>
                <w:lang w:val="en-US"/>
              </w:rPr>
              <w:t>MsgExample</w:t>
            </w:r>
            <w:r w:rsidRPr="00757CC5">
              <w:rPr>
                <w:sz w:val="20"/>
              </w:rPr>
              <w:t>/</w:t>
            </w:r>
            <w:r w:rsidRPr="00757CC5">
              <w:rPr>
                <w:sz w:val="20"/>
                <w:lang w:val="en-US"/>
              </w:rPr>
              <w:t>xsd</w:t>
            </w:r>
            <w:r w:rsidRPr="00757CC5">
              <w:rPr>
                <w:sz w:val="20"/>
              </w:rPr>
              <w:t>/</w:t>
            </w:r>
            <w:r w:rsidRPr="00757CC5">
              <w:rPr>
                <w:sz w:val="20"/>
                <w:lang w:val="en-US"/>
              </w:rPr>
              <w:t>types</w:t>
            </w:r>
            <w:r w:rsidRPr="00757CC5">
              <w:rPr>
                <w:sz w:val="20"/>
              </w:rPr>
              <w:t xml:space="preserve">" </w:t>
            </w:r>
            <w:r w:rsidRPr="00757CC5">
              <w:rPr>
                <w:sz w:val="20"/>
                <w:lang w:val="en-US"/>
              </w:rPr>
              <w:t>xmlns</w:t>
            </w:r>
            <w:r w:rsidRPr="00757CC5">
              <w:rPr>
                <w:sz w:val="20"/>
              </w:rPr>
              <w:t>:</w:t>
            </w:r>
            <w:r w:rsidRPr="00757CC5">
              <w:rPr>
                <w:sz w:val="20"/>
                <w:lang w:val="en-US"/>
              </w:rPr>
              <w:t>wsse</w:t>
            </w:r>
            <w:r w:rsidRPr="00757CC5">
              <w:rPr>
                <w:sz w:val="20"/>
              </w:rPr>
              <w:t>="</w:t>
            </w:r>
            <w:r w:rsidRPr="00757CC5">
              <w:rPr>
                <w:sz w:val="20"/>
                <w:lang w:val="en-US"/>
              </w:rPr>
              <w:t>http</w:t>
            </w:r>
            <w:r w:rsidRPr="00757CC5">
              <w:rPr>
                <w:sz w:val="20"/>
              </w:rPr>
              <w:t>://</w:t>
            </w:r>
            <w:r w:rsidRPr="00757CC5">
              <w:rPr>
                <w:sz w:val="20"/>
                <w:lang w:val="en-US"/>
              </w:rPr>
              <w:t>docs</w:t>
            </w:r>
            <w:r w:rsidRPr="00757CC5">
              <w:rPr>
                <w:sz w:val="20"/>
              </w:rPr>
              <w:t>.</w:t>
            </w:r>
            <w:r w:rsidRPr="00757CC5">
              <w:rPr>
                <w:sz w:val="20"/>
                <w:lang w:val="en-US"/>
              </w:rPr>
              <w:t>oasis</w:t>
            </w:r>
            <w:r w:rsidRPr="00757CC5">
              <w:rPr>
                <w:sz w:val="20"/>
              </w:rPr>
              <w:t>-</w:t>
            </w:r>
            <w:r w:rsidRPr="00757CC5">
              <w:rPr>
                <w:sz w:val="20"/>
                <w:lang w:val="en-US"/>
              </w:rPr>
              <w:t>open</w:t>
            </w:r>
            <w:r w:rsidRPr="00757CC5">
              <w:rPr>
                <w:sz w:val="20"/>
              </w:rPr>
              <w:t>.</w:t>
            </w:r>
            <w:r w:rsidRPr="00757CC5">
              <w:rPr>
                <w:sz w:val="20"/>
                <w:lang w:val="en-US"/>
              </w:rPr>
              <w:t>org</w:t>
            </w:r>
            <w:r w:rsidRPr="00757CC5">
              <w:rPr>
                <w:sz w:val="20"/>
              </w:rPr>
              <w:t>/</w:t>
            </w:r>
            <w:r w:rsidRPr="00757CC5">
              <w:rPr>
                <w:sz w:val="20"/>
                <w:lang w:val="en-US"/>
              </w:rPr>
              <w:t>wss</w:t>
            </w:r>
            <w:r w:rsidRPr="00757CC5">
              <w:rPr>
                <w:sz w:val="20"/>
              </w:rPr>
              <w:t>/2004/01/</w:t>
            </w:r>
            <w:r w:rsidRPr="00757CC5">
              <w:rPr>
                <w:sz w:val="20"/>
                <w:lang w:val="en-US"/>
              </w:rPr>
              <w:t>oasis</w:t>
            </w:r>
            <w:r w:rsidRPr="00757CC5">
              <w:rPr>
                <w:sz w:val="20"/>
              </w:rPr>
              <w:t>-200401-</w:t>
            </w:r>
            <w:r w:rsidRPr="00757CC5">
              <w:rPr>
                <w:sz w:val="20"/>
                <w:lang w:val="en-US"/>
              </w:rPr>
              <w:t>wss</w:t>
            </w:r>
            <w:r w:rsidRPr="00757CC5">
              <w:rPr>
                <w:sz w:val="20"/>
              </w:rPr>
              <w:t>-</w:t>
            </w:r>
            <w:r w:rsidRPr="00757CC5">
              <w:rPr>
                <w:sz w:val="20"/>
                <w:lang w:val="en-US"/>
              </w:rPr>
              <w:t>wssecurity</w:t>
            </w:r>
            <w:r w:rsidRPr="00757CC5">
              <w:rPr>
                <w:sz w:val="20"/>
              </w:rPr>
              <w:t>-</w:t>
            </w:r>
            <w:r w:rsidRPr="00757CC5">
              <w:rPr>
                <w:sz w:val="20"/>
                <w:lang w:val="en-US"/>
              </w:rPr>
              <w:t>secext</w:t>
            </w:r>
            <w:r w:rsidRPr="00757CC5">
              <w:rPr>
                <w:sz w:val="20"/>
              </w:rPr>
              <w:t>-1.0.</w:t>
            </w:r>
            <w:r w:rsidRPr="00757CC5">
              <w:rPr>
                <w:sz w:val="20"/>
                <w:lang w:val="en-US"/>
              </w:rPr>
              <w:t>xsd</w:t>
            </w:r>
            <w:r w:rsidRPr="00757CC5">
              <w:rPr>
                <w:sz w:val="20"/>
              </w:rPr>
              <w:t xml:space="preserve">" </w:t>
            </w:r>
            <w:r w:rsidRPr="00757CC5">
              <w:rPr>
                <w:sz w:val="20"/>
                <w:lang w:val="en-US"/>
              </w:rPr>
              <w:t>xmlns</w:t>
            </w:r>
            <w:r w:rsidRPr="00757CC5">
              <w:rPr>
                <w:sz w:val="20"/>
              </w:rPr>
              <w:t>:</w:t>
            </w:r>
            <w:r w:rsidRPr="00757CC5">
              <w:rPr>
                <w:sz w:val="20"/>
                <w:lang w:val="en-US"/>
              </w:rPr>
              <w:t>wsu</w:t>
            </w:r>
            <w:r w:rsidRPr="00757CC5">
              <w:rPr>
                <w:sz w:val="20"/>
              </w:rPr>
              <w:t>="</w:t>
            </w:r>
            <w:r w:rsidRPr="00757CC5">
              <w:rPr>
                <w:sz w:val="20"/>
                <w:lang w:val="en-US"/>
              </w:rPr>
              <w:t>http</w:t>
            </w:r>
            <w:r w:rsidRPr="00757CC5">
              <w:rPr>
                <w:sz w:val="20"/>
              </w:rPr>
              <w:t>://</w:t>
            </w:r>
            <w:r w:rsidRPr="00757CC5">
              <w:rPr>
                <w:sz w:val="20"/>
                <w:lang w:val="en-US"/>
              </w:rPr>
              <w:t>docs</w:t>
            </w:r>
            <w:r w:rsidRPr="00757CC5">
              <w:rPr>
                <w:sz w:val="20"/>
              </w:rPr>
              <w:t>.</w:t>
            </w:r>
            <w:r w:rsidRPr="00757CC5">
              <w:rPr>
                <w:sz w:val="20"/>
                <w:lang w:val="en-US"/>
              </w:rPr>
              <w:t>oasis</w:t>
            </w:r>
            <w:r w:rsidRPr="00757CC5">
              <w:rPr>
                <w:sz w:val="20"/>
              </w:rPr>
              <w:t>-</w:t>
            </w:r>
            <w:r w:rsidRPr="00757CC5">
              <w:rPr>
                <w:sz w:val="20"/>
                <w:lang w:val="en-US"/>
              </w:rPr>
              <w:t>open</w:t>
            </w:r>
            <w:r w:rsidRPr="00757CC5">
              <w:rPr>
                <w:sz w:val="20"/>
              </w:rPr>
              <w:t>.</w:t>
            </w:r>
            <w:r w:rsidRPr="00757CC5">
              <w:rPr>
                <w:sz w:val="20"/>
                <w:lang w:val="en-US"/>
              </w:rPr>
              <w:t>org</w:t>
            </w:r>
            <w:r w:rsidRPr="00757CC5">
              <w:rPr>
                <w:sz w:val="20"/>
              </w:rPr>
              <w:t>/</w:t>
            </w:r>
            <w:r w:rsidRPr="00757CC5">
              <w:rPr>
                <w:sz w:val="20"/>
                <w:lang w:val="en-US"/>
              </w:rPr>
              <w:t>wss</w:t>
            </w:r>
            <w:r w:rsidRPr="00757CC5">
              <w:rPr>
                <w:sz w:val="20"/>
              </w:rPr>
              <w:t>/2004/01/</w:t>
            </w:r>
            <w:r w:rsidRPr="00757CC5">
              <w:rPr>
                <w:sz w:val="20"/>
                <w:lang w:val="en-US"/>
              </w:rPr>
              <w:t>oasis</w:t>
            </w:r>
            <w:r w:rsidRPr="00757CC5">
              <w:rPr>
                <w:sz w:val="20"/>
              </w:rPr>
              <w:t>-200401-</w:t>
            </w:r>
            <w:r w:rsidRPr="00757CC5">
              <w:rPr>
                <w:sz w:val="20"/>
                <w:lang w:val="en-US"/>
              </w:rPr>
              <w:t>wss</w:t>
            </w:r>
            <w:r w:rsidRPr="00757CC5">
              <w:rPr>
                <w:sz w:val="20"/>
              </w:rPr>
              <w:t>-</w:t>
            </w:r>
            <w:r w:rsidRPr="00757CC5">
              <w:rPr>
                <w:sz w:val="20"/>
                <w:lang w:val="en-US"/>
              </w:rPr>
              <w:t>wssecurity</w:t>
            </w:r>
            <w:r w:rsidRPr="00757CC5">
              <w:rPr>
                <w:sz w:val="20"/>
              </w:rPr>
              <w:t>-</w:t>
            </w:r>
            <w:r w:rsidRPr="00757CC5">
              <w:rPr>
                <w:sz w:val="20"/>
                <w:lang w:val="en-US"/>
              </w:rPr>
              <w:t>utility</w:t>
            </w:r>
            <w:r w:rsidRPr="00757CC5">
              <w:rPr>
                <w:sz w:val="20"/>
              </w:rPr>
              <w:t>-1.0.</w:t>
            </w:r>
            <w:r w:rsidRPr="00757CC5">
              <w:rPr>
                <w:sz w:val="20"/>
                <w:lang w:val="en-US"/>
              </w:rPr>
              <w:t>xsd</w:t>
            </w:r>
            <w:r w:rsidRPr="00757CC5">
              <w:rPr>
                <w:sz w:val="20"/>
              </w:rPr>
              <w:t xml:space="preserve">" </w:t>
            </w:r>
            <w:r w:rsidRPr="00757CC5">
              <w:rPr>
                <w:sz w:val="20"/>
                <w:lang w:val="en-US"/>
              </w:rPr>
              <w:t>xmlns</w:t>
            </w:r>
            <w:r w:rsidRPr="00757CC5">
              <w:rPr>
                <w:sz w:val="20"/>
              </w:rPr>
              <w:t>:</w:t>
            </w:r>
            <w:r w:rsidRPr="00757CC5">
              <w:rPr>
                <w:sz w:val="20"/>
                <w:lang w:val="en-US"/>
              </w:rPr>
              <w:t>xd</w:t>
            </w:r>
            <w:r w:rsidRPr="00757CC5">
              <w:rPr>
                <w:sz w:val="20"/>
              </w:rPr>
              <w:t>="</w:t>
            </w:r>
            <w:r w:rsidRPr="00757CC5">
              <w:rPr>
                <w:sz w:val="20"/>
                <w:lang w:val="en-US"/>
              </w:rPr>
              <w:t>http</w:t>
            </w:r>
            <w:r w:rsidRPr="00757CC5">
              <w:rPr>
                <w:sz w:val="20"/>
              </w:rPr>
              <w:t>://</w:t>
            </w:r>
            <w:r w:rsidRPr="00757CC5">
              <w:rPr>
                <w:sz w:val="20"/>
                <w:lang w:val="en-US"/>
              </w:rPr>
              <w:t>www</w:t>
            </w:r>
            <w:r w:rsidRPr="00757CC5">
              <w:rPr>
                <w:sz w:val="20"/>
              </w:rPr>
              <w:t>.</w:t>
            </w:r>
            <w:r w:rsidRPr="00757CC5">
              <w:rPr>
                <w:sz w:val="20"/>
                <w:lang w:val="en-US"/>
              </w:rPr>
              <w:t>w</w:t>
            </w:r>
            <w:r w:rsidRPr="00757CC5">
              <w:rPr>
                <w:sz w:val="20"/>
              </w:rPr>
              <w:t>3.</w:t>
            </w:r>
            <w:r w:rsidRPr="00757CC5">
              <w:rPr>
                <w:sz w:val="20"/>
                <w:lang w:val="en-US"/>
              </w:rPr>
              <w:t>org</w:t>
            </w:r>
            <w:r w:rsidRPr="00757CC5">
              <w:rPr>
                <w:sz w:val="20"/>
              </w:rPr>
              <w:t>/2000/09/</w:t>
            </w:r>
            <w:r w:rsidRPr="00757CC5">
              <w:rPr>
                <w:sz w:val="20"/>
                <w:lang w:val="en-US"/>
              </w:rPr>
              <w:t>xmldsig</w:t>
            </w:r>
            <w:r w:rsidRPr="00757CC5">
              <w:rPr>
                <w:sz w:val="20"/>
              </w:rPr>
              <w:t>#"&gt;</w:t>
            </w:r>
          </w:p>
          <w:p w:rsidR="00B57315" w:rsidRPr="00757CC5" w:rsidRDefault="00B57315" w:rsidP="004E1DD2">
            <w:pPr>
              <w:rPr>
                <w:sz w:val="20"/>
              </w:rPr>
            </w:pPr>
            <w:r w:rsidRPr="00757CC5">
              <w:rPr>
                <w:sz w:val="20"/>
              </w:rPr>
              <w:tab/>
              <w:t>&lt;</w:t>
            </w:r>
            <w:r w:rsidRPr="00757CC5">
              <w:rPr>
                <w:sz w:val="20"/>
                <w:lang w:val="en-US"/>
              </w:rPr>
              <w:t>soapenv</w:t>
            </w:r>
            <w:r w:rsidRPr="00757CC5">
              <w:rPr>
                <w:sz w:val="20"/>
              </w:rPr>
              <w:t>:</w:t>
            </w:r>
            <w:r w:rsidRPr="00757CC5">
              <w:rPr>
                <w:sz w:val="20"/>
                <w:lang w:val="en-US"/>
              </w:rPr>
              <w:t>Header</w:t>
            </w:r>
            <w:r w:rsidRPr="00757CC5">
              <w:rPr>
                <w:sz w:val="20"/>
              </w:rPr>
              <w:t>&gt;</w:t>
            </w:r>
          </w:p>
          <w:p w:rsidR="00B57315" w:rsidRPr="00757CC5" w:rsidRDefault="00B57315" w:rsidP="004E1DD2">
            <w:pPr>
              <w:rPr>
                <w:sz w:val="20"/>
              </w:rPr>
            </w:pPr>
            <w:r w:rsidRPr="00757CC5">
              <w:rPr>
                <w:sz w:val="20"/>
              </w:rPr>
              <w:tab/>
              <w:t>&lt;</w:t>
            </w:r>
            <w:r w:rsidRPr="00757CC5">
              <w:rPr>
                <w:sz w:val="20"/>
                <w:lang w:val="en-US"/>
              </w:rPr>
              <w:t>wsse</w:t>
            </w:r>
            <w:r w:rsidRPr="00757CC5">
              <w:rPr>
                <w:sz w:val="20"/>
              </w:rPr>
              <w:t>:</w:t>
            </w:r>
            <w:r w:rsidRPr="00757CC5">
              <w:rPr>
                <w:sz w:val="20"/>
                <w:lang w:val="en-US"/>
              </w:rPr>
              <w:t>Security</w:t>
            </w:r>
            <w:r w:rsidRPr="00757CC5">
              <w:rPr>
                <w:sz w:val="20"/>
              </w:rPr>
              <w:t xml:space="preserve"> </w:t>
            </w:r>
            <w:r w:rsidRPr="00757CC5">
              <w:rPr>
                <w:sz w:val="20"/>
                <w:lang w:val="en-US"/>
              </w:rPr>
              <w:t>soapenv</w:t>
            </w:r>
            <w:r w:rsidRPr="00757CC5">
              <w:rPr>
                <w:sz w:val="20"/>
              </w:rPr>
              <w:t>:</w:t>
            </w:r>
            <w:r w:rsidRPr="00757CC5">
              <w:rPr>
                <w:sz w:val="20"/>
                <w:lang w:val="en-US"/>
              </w:rPr>
              <w:t>actor</w:t>
            </w:r>
            <w:r w:rsidRPr="00757CC5">
              <w:rPr>
                <w:sz w:val="20"/>
              </w:rPr>
              <w:t>="</w:t>
            </w:r>
            <w:r w:rsidRPr="00757CC5">
              <w:rPr>
                <w:sz w:val="20"/>
                <w:lang w:val="en-US"/>
              </w:rPr>
              <w:t>http</w:t>
            </w:r>
            <w:r w:rsidRPr="00757CC5">
              <w:rPr>
                <w:sz w:val="20"/>
              </w:rPr>
              <w:t>://</w:t>
            </w:r>
            <w:r w:rsidRPr="00757CC5">
              <w:rPr>
                <w:sz w:val="20"/>
                <w:lang w:val="en-US"/>
              </w:rPr>
              <w:t>smev</w:t>
            </w:r>
            <w:r w:rsidRPr="00757CC5">
              <w:rPr>
                <w:sz w:val="20"/>
              </w:rPr>
              <w:t>.</w:t>
            </w:r>
            <w:r w:rsidRPr="00757CC5">
              <w:rPr>
                <w:sz w:val="20"/>
                <w:lang w:val="en-US"/>
              </w:rPr>
              <w:t>gosuslugi</w:t>
            </w:r>
            <w:r w:rsidRPr="00757CC5">
              <w:rPr>
                <w:sz w:val="20"/>
              </w:rPr>
              <w:t>.</w:t>
            </w:r>
            <w:r w:rsidRPr="00757CC5">
              <w:rPr>
                <w:sz w:val="20"/>
                <w:lang w:val="en-US"/>
              </w:rPr>
              <w:t>ru</w:t>
            </w:r>
            <w:r w:rsidRPr="00757CC5">
              <w:rPr>
                <w:sz w:val="20"/>
              </w:rPr>
              <w:t>/</w:t>
            </w:r>
            <w:r w:rsidRPr="00757CC5">
              <w:rPr>
                <w:sz w:val="20"/>
                <w:lang w:val="en-US"/>
              </w:rPr>
              <w:t>actors</w:t>
            </w:r>
            <w:r w:rsidRPr="00757CC5">
              <w:rPr>
                <w:sz w:val="20"/>
              </w:rPr>
              <w:t>/</w:t>
            </w:r>
            <w:r w:rsidRPr="00757CC5">
              <w:rPr>
                <w:sz w:val="20"/>
                <w:lang w:val="en-US"/>
              </w:rPr>
              <w:t>smev</w:t>
            </w:r>
            <w:r w:rsidRPr="00757CC5">
              <w:rPr>
                <w:sz w:val="20"/>
              </w:rPr>
              <w:t>"&gt;&lt;</w:t>
            </w:r>
            <w:r w:rsidRPr="00757CC5">
              <w:rPr>
                <w:sz w:val="20"/>
                <w:lang w:val="en-US"/>
              </w:rPr>
              <w:t>wsse</w:t>
            </w:r>
            <w:r w:rsidRPr="00757CC5">
              <w:rPr>
                <w:sz w:val="20"/>
              </w:rPr>
              <w:t>:</w:t>
            </w:r>
            <w:r w:rsidRPr="00757CC5">
              <w:rPr>
                <w:sz w:val="20"/>
                <w:lang w:val="en-US"/>
              </w:rPr>
              <w:t>BinarySecurityToken</w:t>
            </w:r>
            <w:r w:rsidRPr="00757CC5">
              <w:rPr>
                <w:sz w:val="20"/>
              </w:rPr>
              <w:t xml:space="preserve"> </w:t>
            </w:r>
            <w:r w:rsidRPr="00757CC5">
              <w:rPr>
                <w:sz w:val="20"/>
                <w:lang w:val="en-US"/>
              </w:rPr>
              <w:t>EncodingType</w:t>
            </w:r>
            <w:r w:rsidRPr="00757CC5">
              <w:rPr>
                <w:sz w:val="20"/>
              </w:rPr>
              <w:t>="</w:t>
            </w:r>
            <w:r w:rsidRPr="00757CC5">
              <w:rPr>
                <w:sz w:val="20"/>
                <w:lang w:val="en-US"/>
              </w:rPr>
              <w:t>http</w:t>
            </w:r>
            <w:r w:rsidRPr="00757CC5">
              <w:rPr>
                <w:sz w:val="20"/>
              </w:rPr>
              <w:t>://</w:t>
            </w:r>
            <w:r w:rsidRPr="00757CC5">
              <w:rPr>
                <w:sz w:val="20"/>
                <w:lang w:val="en-US"/>
              </w:rPr>
              <w:t>docs</w:t>
            </w:r>
            <w:r w:rsidRPr="00757CC5">
              <w:rPr>
                <w:sz w:val="20"/>
              </w:rPr>
              <w:t>.</w:t>
            </w:r>
            <w:r w:rsidRPr="00757CC5">
              <w:rPr>
                <w:sz w:val="20"/>
                <w:lang w:val="en-US"/>
              </w:rPr>
              <w:t>oasis</w:t>
            </w:r>
            <w:r w:rsidRPr="00757CC5">
              <w:rPr>
                <w:sz w:val="20"/>
              </w:rPr>
              <w:t>-</w:t>
            </w:r>
            <w:r w:rsidRPr="00757CC5">
              <w:rPr>
                <w:sz w:val="20"/>
                <w:lang w:val="en-US"/>
              </w:rPr>
              <w:t>open</w:t>
            </w:r>
            <w:r w:rsidRPr="00757CC5">
              <w:rPr>
                <w:sz w:val="20"/>
              </w:rPr>
              <w:t>.</w:t>
            </w:r>
            <w:r w:rsidRPr="00757CC5">
              <w:rPr>
                <w:sz w:val="20"/>
                <w:lang w:val="en-US"/>
              </w:rPr>
              <w:t>org</w:t>
            </w:r>
            <w:r w:rsidRPr="00757CC5">
              <w:rPr>
                <w:sz w:val="20"/>
              </w:rPr>
              <w:t>/</w:t>
            </w:r>
            <w:r w:rsidRPr="00757CC5">
              <w:rPr>
                <w:sz w:val="20"/>
                <w:lang w:val="en-US"/>
              </w:rPr>
              <w:t>wss</w:t>
            </w:r>
            <w:r w:rsidRPr="00757CC5">
              <w:rPr>
                <w:sz w:val="20"/>
              </w:rPr>
              <w:t>/2004/01/</w:t>
            </w:r>
            <w:r w:rsidRPr="00757CC5">
              <w:rPr>
                <w:sz w:val="20"/>
                <w:lang w:val="en-US"/>
              </w:rPr>
              <w:t>oasis</w:t>
            </w:r>
            <w:r w:rsidRPr="00757CC5">
              <w:rPr>
                <w:sz w:val="20"/>
              </w:rPr>
              <w:t>-200401-</w:t>
            </w:r>
            <w:r w:rsidRPr="00757CC5">
              <w:rPr>
                <w:sz w:val="20"/>
                <w:lang w:val="en-US"/>
              </w:rPr>
              <w:t>wss</w:t>
            </w:r>
            <w:r w:rsidRPr="00757CC5">
              <w:rPr>
                <w:sz w:val="20"/>
              </w:rPr>
              <w:t>-</w:t>
            </w:r>
            <w:r w:rsidRPr="00757CC5">
              <w:rPr>
                <w:sz w:val="20"/>
                <w:lang w:val="en-US"/>
              </w:rPr>
              <w:t>soap</w:t>
            </w:r>
            <w:r w:rsidRPr="00757CC5">
              <w:rPr>
                <w:sz w:val="20"/>
              </w:rPr>
              <w:t>-</w:t>
            </w:r>
            <w:r w:rsidRPr="00757CC5">
              <w:rPr>
                <w:sz w:val="20"/>
                <w:lang w:val="en-US"/>
              </w:rPr>
              <w:t>message</w:t>
            </w:r>
            <w:r w:rsidRPr="00757CC5">
              <w:rPr>
                <w:sz w:val="20"/>
              </w:rPr>
              <w:t>-</w:t>
            </w:r>
            <w:r w:rsidRPr="00757CC5">
              <w:rPr>
                <w:sz w:val="20"/>
                <w:lang w:val="en-US"/>
              </w:rPr>
              <w:t>security</w:t>
            </w:r>
            <w:r w:rsidRPr="00757CC5">
              <w:rPr>
                <w:sz w:val="20"/>
              </w:rPr>
              <w:t>-1.0#</w:t>
            </w:r>
            <w:r w:rsidRPr="00757CC5">
              <w:rPr>
                <w:sz w:val="20"/>
                <w:lang w:val="en-US"/>
              </w:rPr>
              <w:t>Base</w:t>
            </w:r>
            <w:r w:rsidRPr="00757CC5">
              <w:rPr>
                <w:sz w:val="20"/>
              </w:rPr>
              <w:t>64</w:t>
            </w:r>
            <w:r w:rsidRPr="00757CC5">
              <w:rPr>
                <w:sz w:val="20"/>
                <w:lang w:val="en-US"/>
              </w:rPr>
              <w:t>Binary</w:t>
            </w:r>
            <w:r w:rsidRPr="00757CC5">
              <w:rPr>
                <w:sz w:val="20"/>
              </w:rPr>
              <w:t xml:space="preserve">" </w:t>
            </w:r>
            <w:r w:rsidRPr="00757CC5">
              <w:rPr>
                <w:sz w:val="20"/>
                <w:lang w:val="en-US"/>
              </w:rPr>
              <w:t>ValueType</w:t>
            </w:r>
            <w:r w:rsidRPr="00757CC5">
              <w:rPr>
                <w:sz w:val="20"/>
              </w:rPr>
              <w:t>="</w:t>
            </w:r>
            <w:r w:rsidRPr="00757CC5">
              <w:rPr>
                <w:sz w:val="20"/>
                <w:lang w:val="en-US"/>
              </w:rPr>
              <w:t>http</w:t>
            </w:r>
            <w:r w:rsidRPr="00757CC5">
              <w:rPr>
                <w:sz w:val="20"/>
              </w:rPr>
              <w:t>://</w:t>
            </w:r>
            <w:r w:rsidRPr="00757CC5">
              <w:rPr>
                <w:sz w:val="20"/>
                <w:lang w:val="en-US"/>
              </w:rPr>
              <w:t>docs</w:t>
            </w:r>
            <w:r w:rsidRPr="00757CC5">
              <w:rPr>
                <w:sz w:val="20"/>
              </w:rPr>
              <w:t>.</w:t>
            </w:r>
            <w:r w:rsidRPr="00757CC5">
              <w:rPr>
                <w:sz w:val="20"/>
                <w:lang w:val="en-US"/>
              </w:rPr>
              <w:t>oasis</w:t>
            </w:r>
            <w:r w:rsidRPr="00757CC5">
              <w:rPr>
                <w:sz w:val="20"/>
              </w:rPr>
              <w:t>-</w:t>
            </w:r>
            <w:r w:rsidRPr="00757CC5">
              <w:rPr>
                <w:sz w:val="20"/>
                <w:lang w:val="en-US"/>
              </w:rPr>
              <w:t>open</w:t>
            </w:r>
            <w:r w:rsidRPr="00757CC5">
              <w:rPr>
                <w:sz w:val="20"/>
              </w:rPr>
              <w:t>.</w:t>
            </w:r>
            <w:r w:rsidRPr="00757CC5">
              <w:rPr>
                <w:sz w:val="20"/>
                <w:lang w:val="en-US"/>
              </w:rPr>
              <w:t>org</w:t>
            </w:r>
            <w:r w:rsidRPr="00757CC5">
              <w:rPr>
                <w:sz w:val="20"/>
              </w:rPr>
              <w:t>/</w:t>
            </w:r>
            <w:r w:rsidRPr="00757CC5">
              <w:rPr>
                <w:sz w:val="20"/>
                <w:lang w:val="en-US"/>
              </w:rPr>
              <w:t>wss</w:t>
            </w:r>
            <w:r w:rsidRPr="00757CC5">
              <w:rPr>
                <w:sz w:val="20"/>
              </w:rPr>
              <w:t>/2004/01/</w:t>
            </w:r>
            <w:r w:rsidRPr="00757CC5">
              <w:rPr>
                <w:sz w:val="20"/>
                <w:lang w:val="en-US"/>
              </w:rPr>
              <w:t>oasis</w:t>
            </w:r>
            <w:r w:rsidRPr="00757CC5">
              <w:rPr>
                <w:sz w:val="20"/>
              </w:rPr>
              <w:t>-200401-</w:t>
            </w:r>
            <w:r w:rsidRPr="00757CC5">
              <w:rPr>
                <w:sz w:val="20"/>
                <w:lang w:val="en-US"/>
              </w:rPr>
              <w:t>wss</w:t>
            </w:r>
            <w:r w:rsidRPr="00757CC5">
              <w:rPr>
                <w:sz w:val="20"/>
              </w:rPr>
              <w:t>-</w:t>
            </w:r>
            <w:r w:rsidRPr="00757CC5">
              <w:rPr>
                <w:sz w:val="20"/>
                <w:lang w:val="en-US"/>
              </w:rPr>
              <w:t>x</w:t>
            </w:r>
            <w:r w:rsidRPr="00757CC5">
              <w:rPr>
                <w:sz w:val="20"/>
              </w:rPr>
              <w:t>509-</w:t>
            </w:r>
            <w:r w:rsidRPr="00757CC5">
              <w:rPr>
                <w:sz w:val="20"/>
                <w:lang w:val="en-US"/>
              </w:rPr>
              <w:t>token</w:t>
            </w:r>
            <w:r w:rsidRPr="00757CC5">
              <w:rPr>
                <w:sz w:val="20"/>
              </w:rPr>
              <w:t>-</w:t>
            </w:r>
            <w:r w:rsidRPr="00757CC5">
              <w:rPr>
                <w:sz w:val="20"/>
                <w:lang w:val="en-US"/>
              </w:rPr>
              <w:t>profile</w:t>
            </w:r>
            <w:r w:rsidRPr="00757CC5">
              <w:rPr>
                <w:sz w:val="20"/>
              </w:rPr>
              <w:t>-1.0#</w:t>
            </w:r>
            <w:r w:rsidRPr="00757CC5">
              <w:rPr>
                <w:sz w:val="20"/>
                <w:lang w:val="en-US"/>
              </w:rPr>
              <w:t>X</w:t>
            </w:r>
            <w:r w:rsidRPr="00757CC5">
              <w:rPr>
                <w:sz w:val="20"/>
              </w:rPr>
              <w:t>509</w:t>
            </w:r>
            <w:r w:rsidRPr="00757CC5">
              <w:rPr>
                <w:sz w:val="20"/>
                <w:lang w:val="en-US"/>
              </w:rPr>
              <w:t>v</w:t>
            </w:r>
            <w:r w:rsidRPr="00757CC5">
              <w:rPr>
                <w:sz w:val="20"/>
              </w:rPr>
              <w:t xml:space="preserve">3" </w:t>
            </w:r>
            <w:r w:rsidRPr="00757CC5">
              <w:rPr>
                <w:sz w:val="20"/>
                <w:lang w:val="en-US"/>
              </w:rPr>
              <w:t>wsu</w:t>
            </w:r>
            <w:r w:rsidRPr="00757CC5">
              <w:rPr>
                <w:sz w:val="20"/>
              </w:rPr>
              <w:t>:</w:t>
            </w:r>
            <w:r w:rsidRPr="00757CC5">
              <w:rPr>
                <w:sz w:val="20"/>
                <w:lang w:val="en-US"/>
              </w:rPr>
              <w:t>Id</w:t>
            </w:r>
            <w:r w:rsidRPr="00757CC5">
              <w:rPr>
                <w:sz w:val="20"/>
              </w:rPr>
              <w:t>="</w:t>
            </w:r>
            <w:r w:rsidRPr="00757CC5">
              <w:rPr>
                <w:sz w:val="20"/>
                <w:lang w:val="en-US"/>
              </w:rPr>
              <w:t>CertId</w:t>
            </w:r>
            <w:r w:rsidRPr="00757CC5">
              <w:rPr>
                <w:sz w:val="20"/>
              </w:rPr>
              <w:t>"&gt;</w:t>
            </w:r>
            <w:r w:rsidRPr="00757CC5">
              <w:rPr>
                <w:sz w:val="20"/>
                <w:lang w:val="en-US"/>
              </w:rPr>
              <w:t>MIIE</w:t>
            </w:r>
            <w:r w:rsidRPr="00757CC5">
              <w:rPr>
                <w:sz w:val="20"/>
              </w:rPr>
              <w:t>1</w:t>
            </w:r>
            <w:r w:rsidRPr="00757CC5">
              <w:rPr>
                <w:sz w:val="20"/>
                <w:lang w:val="en-US"/>
              </w:rPr>
              <w:t>jCCBIWgAwIBAgIKI</w:t>
            </w:r>
            <w:r w:rsidRPr="00757CC5">
              <w:rPr>
                <w:sz w:val="20"/>
              </w:rPr>
              <w:t>7</w:t>
            </w:r>
            <w:r w:rsidRPr="00757CC5">
              <w:rPr>
                <w:sz w:val="20"/>
                <w:lang w:val="en-US"/>
              </w:rPr>
              <w:t>PZwQAAAAAGEzAIBgYqhQMCAgMwgfoxHjAcBgkqhkiG</w:t>
            </w:r>
            <w:r w:rsidRPr="00757CC5">
              <w:rPr>
                <w:sz w:val="20"/>
              </w:rPr>
              <w:t>9</w:t>
            </w:r>
            <w:r w:rsidRPr="00757CC5">
              <w:rPr>
                <w:sz w:val="20"/>
                <w:lang w:val="en-US"/>
              </w:rPr>
              <w:t>w</w:t>
            </w:r>
            <w:r w:rsidRPr="00757CC5">
              <w:rPr>
                <w:sz w:val="20"/>
              </w:rPr>
              <w:t>0</w:t>
            </w:r>
            <w:r w:rsidRPr="00757CC5">
              <w:rPr>
                <w:sz w:val="20"/>
                <w:lang w:val="en-US"/>
              </w:rPr>
              <w:t>BCQEWD</w:t>
            </w:r>
            <w:r w:rsidRPr="00757CC5">
              <w:rPr>
                <w:sz w:val="20"/>
              </w:rPr>
              <w:t>3</w:t>
            </w:r>
            <w:r w:rsidRPr="00757CC5">
              <w:rPr>
                <w:sz w:val="20"/>
                <w:lang w:val="en-US"/>
              </w:rPr>
              <w:t>VjQHNha</w:t>
            </w:r>
            <w:r w:rsidRPr="00757CC5">
              <w:rPr>
                <w:sz w:val="20"/>
              </w:rPr>
              <w:t>2</w:t>
            </w:r>
            <w:r w:rsidRPr="00757CC5">
              <w:rPr>
                <w:sz w:val="20"/>
                <w:lang w:val="en-US"/>
              </w:rPr>
              <w:t>hhLmdvdi</w:t>
            </w:r>
            <w:r w:rsidRPr="00757CC5">
              <w:rPr>
                <w:sz w:val="20"/>
              </w:rPr>
              <w:t>5</w:t>
            </w:r>
            <w:r w:rsidRPr="00757CC5">
              <w:rPr>
                <w:sz w:val="20"/>
                <w:lang w:val="en-US"/>
              </w:rPr>
              <w:t>ydTE</w:t>
            </w:r>
            <w:r w:rsidRPr="00757CC5">
              <w:rPr>
                <w:sz w:val="20"/>
              </w:rPr>
              <w:t>1</w:t>
            </w:r>
            <w:r w:rsidRPr="00757CC5">
              <w:rPr>
                <w:sz w:val="20"/>
                <w:lang w:val="en-US"/>
              </w:rPr>
              <w:t>MDMGA</w:t>
            </w:r>
            <w:r w:rsidRPr="00757CC5">
              <w:rPr>
                <w:sz w:val="20"/>
              </w:rPr>
              <w:t>1</w:t>
            </w:r>
            <w:r w:rsidRPr="00757CC5">
              <w:rPr>
                <w:sz w:val="20"/>
                <w:lang w:val="en-US"/>
              </w:rPr>
              <w:t>UECAws</w:t>
            </w:r>
            <w:r w:rsidRPr="00757CC5">
              <w:rPr>
                <w:sz w:val="20"/>
              </w:rPr>
              <w:t>0</w:t>
            </w:r>
            <w:r w:rsidRPr="00757CC5">
              <w:rPr>
                <w:sz w:val="20"/>
                <w:lang w:val="en-US"/>
              </w:rPr>
              <w:t>KDQtdGB</w:t>
            </w:r>
            <w:r w:rsidRPr="00757CC5">
              <w:rPr>
                <w:sz w:val="20"/>
              </w:rPr>
              <w:t>0</w:t>
            </w:r>
            <w:r w:rsidRPr="00757CC5">
              <w:rPr>
                <w:sz w:val="20"/>
                <w:lang w:val="en-US"/>
              </w:rPr>
              <w:t>L</w:t>
            </w:r>
            <w:r w:rsidRPr="00757CC5">
              <w:rPr>
                <w:sz w:val="20"/>
              </w:rPr>
              <w:t>/</w:t>
            </w:r>
            <w:r w:rsidRPr="00757CC5">
              <w:rPr>
                <w:sz w:val="20"/>
                <w:lang w:val="en-US"/>
              </w:rPr>
              <w:t>Rg</w:t>
            </w:r>
            <w:r w:rsidRPr="00757CC5">
              <w:rPr>
                <w:sz w:val="20"/>
              </w:rPr>
              <w:t>9</w:t>
            </w:r>
            <w:r w:rsidRPr="00757CC5">
              <w:rPr>
                <w:sz w:val="20"/>
                <w:lang w:val="en-US"/>
              </w:rPr>
              <w:t>Cx</w:t>
            </w:r>
            <w:r w:rsidRPr="00757CC5">
              <w:rPr>
                <w:sz w:val="20"/>
              </w:rPr>
              <w:t>0</w:t>
            </w:r>
            <w:r w:rsidRPr="00757CC5">
              <w:rPr>
                <w:sz w:val="20"/>
                <w:lang w:val="en-US"/>
              </w:rPr>
              <w:t>LvQuNC</w:t>
            </w:r>
            <w:r w:rsidRPr="00757CC5">
              <w:rPr>
                <w:sz w:val="20"/>
              </w:rPr>
              <w:t>60</w:t>
            </w:r>
            <w:r w:rsidRPr="00757CC5">
              <w:rPr>
                <w:sz w:val="20"/>
                <w:lang w:val="en-US"/>
              </w:rPr>
              <w:t>LAg</w:t>
            </w:r>
            <w:r w:rsidRPr="00757CC5">
              <w:rPr>
                <w:sz w:val="20"/>
              </w:rPr>
              <w:t>0</w:t>
            </w:r>
            <w:r w:rsidRPr="00757CC5">
              <w:rPr>
                <w:sz w:val="20"/>
                <w:lang w:val="en-US"/>
              </w:rPr>
              <w:t>KHQsNGF</w:t>
            </w:r>
            <w:r w:rsidRPr="00757CC5">
              <w:rPr>
                <w:sz w:val="20"/>
              </w:rPr>
              <w:t>0</w:t>
            </w:r>
            <w:r w:rsidRPr="00757CC5">
              <w:rPr>
                <w:sz w:val="20"/>
                <w:lang w:val="en-US"/>
              </w:rPr>
              <w:t>LAgKNCv</w:t>
            </w:r>
            <w:r w:rsidRPr="00757CC5">
              <w:rPr>
                <w:sz w:val="20"/>
              </w:rPr>
              <w:t>0</w:t>
            </w:r>
            <w:r w:rsidRPr="00757CC5">
              <w:rPr>
                <w:sz w:val="20"/>
                <w:lang w:val="en-US"/>
              </w:rPr>
              <w:t>LrRg</w:t>
            </w:r>
            <w:r w:rsidRPr="00757CC5">
              <w:rPr>
                <w:sz w:val="20"/>
              </w:rPr>
              <w:t>9</w:t>
            </w:r>
            <w:r w:rsidRPr="00757CC5">
              <w:rPr>
                <w:sz w:val="20"/>
                <w:lang w:val="en-US"/>
              </w:rPr>
              <w:t>GC</w:t>
            </w:r>
            <w:r w:rsidRPr="00757CC5">
              <w:rPr>
                <w:sz w:val="20"/>
              </w:rPr>
              <w:t>0</w:t>
            </w:r>
            <w:r w:rsidRPr="00757CC5">
              <w:rPr>
                <w:sz w:val="20"/>
                <w:lang w:val="en-US"/>
              </w:rPr>
              <w:t>LjRjykxCzAJBgNVBAYTAlJVMRUwEwYDVQQHDAzQr</w:t>
            </w:r>
            <w:r w:rsidRPr="00757CC5">
              <w:rPr>
                <w:sz w:val="20"/>
              </w:rPr>
              <w:t>9</w:t>
            </w:r>
            <w:r w:rsidRPr="00757CC5">
              <w:rPr>
                <w:sz w:val="20"/>
                <w:lang w:val="en-US"/>
              </w:rPr>
              <w:t>C</w:t>
            </w:r>
            <w:r w:rsidRPr="00757CC5">
              <w:rPr>
                <w:sz w:val="20"/>
              </w:rPr>
              <w:t>60</w:t>
            </w:r>
            <w:r w:rsidRPr="00757CC5">
              <w:rPr>
                <w:sz w:val="20"/>
                <w:lang w:val="en-US"/>
              </w:rPr>
              <w:t>YPRgtGB</w:t>
            </w:r>
            <w:r w:rsidRPr="00757CC5">
              <w:rPr>
                <w:sz w:val="20"/>
              </w:rPr>
              <w:t>0</w:t>
            </w:r>
            <w:r w:rsidRPr="00757CC5">
              <w:rPr>
                <w:sz w:val="20"/>
                <w:lang w:val="en-US"/>
              </w:rPr>
              <w:t>LoxOTA</w:t>
            </w:r>
            <w:r w:rsidRPr="00757CC5">
              <w:rPr>
                <w:sz w:val="20"/>
              </w:rPr>
              <w:t>3</w:t>
            </w:r>
            <w:r w:rsidRPr="00757CC5">
              <w:rPr>
                <w:sz w:val="20"/>
                <w:lang w:val="en-US"/>
              </w:rPr>
              <w:t>BgNVBAsMMNCj</w:t>
            </w:r>
            <w:r w:rsidRPr="00757CC5">
              <w:rPr>
                <w:sz w:val="20"/>
              </w:rPr>
              <w:t>0</w:t>
            </w:r>
            <w:r w:rsidRPr="00757CC5">
              <w:rPr>
                <w:sz w:val="20"/>
                <w:lang w:val="en-US"/>
              </w:rPr>
              <w:t>LTQvtGB</w:t>
            </w:r>
            <w:r w:rsidRPr="00757CC5">
              <w:rPr>
                <w:sz w:val="20"/>
              </w:rPr>
              <w:t>0</w:t>
            </w:r>
            <w:r w:rsidRPr="00757CC5">
              <w:rPr>
                <w:sz w:val="20"/>
                <w:lang w:val="en-US"/>
              </w:rPr>
              <w:t>YLQvtCy</w:t>
            </w:r>
            <w:r w:rsidRPr="00757CC5">
              <w:rPr>
                <w:sz w:val="20"/>
              </w:rPr>
              <w:t>0</w:t>
            </w:r>
            <w:r w:rsidRPr="00757CC5">
              <w:rPr>
                <w:sz w:val="20"/>
                <w:lang w:val="en-US"/>
              </w:rPr>
              <w:t>LXRgNGP</w:t>
            </w:r>
            <w:r w:rsidRPr="00757CC5">
              <w:rPr>
                <w:sz w:val="20"/>
              </w:rPr>
              <w:t>0</w:t>
            </w:r>
            <w:r w:rsidRPr="00757CC5">
              <w:rPr>
                <w:sz w:val="20"/>
                <w:lang w:val="en-US"/>
              </w:rPr>
              <w:t>Y</w:t>
            </w:r>
            <w:r w:rsidRPr="00757CC5">
              <w:rPr>
                <w:sz w:val="20"/>
              </w:rPr>
              <w:t>7</w:t>
            </w:r>
            <w:r w:rsidRPr="00757CC5">
              <w:rPr>
                <w:sz w:val="20"/>
                <w:lang w:val="en-US"/>
              </w:rPr>
              <w:t>RidC</w:t>
            </w:r>
            <w:r w:rsidRPr="00757CC5">
              <w:rPr>
                <w:sz w:val="20"/>
              </w:rPr>
              <w:t>40</w:t>
            </w:r>
            <w:r w:rsidRPr="00757CC5">
              <w:rPr>
                <w:sz w:val="20"/>
                <w:lang w:val="en-US"/>
              </w:rPr>
              <w:t>Lkg</w:t>
            </w:r>
            <w:r w:rsidRPr="00757CC5">
              <w:rPr>
                <w:sz w:val="20"/>
              </w:rPr>
              <w:t>0</w:t>
            </w:r>
            <w:r w:rsidRPr="00757CC5">
              <w:rPr>
                <w:sz w:val="20"/>
                <w:lang w:val="en-US"/>
              </w:rPr>
              <w:t>YbQtdC</w:t>
            </w:r>
            <w:r w:rsidRPr="00757CC5">
              <w:rPr>
                <w:sz w:val="20"/>
              </w:rPr>
              <w:t>90</w:t>
            </w:r>
            <w:r w:rsidRPr="00757CC5">
              <w:rPr>
                <w:sz w:val="20"/>
                <w:lang w:val="en-US"/>
              </w:rPr>
              <w:t>YLRgCDQoNChKNCvKTEcMBoGA</w:t>
            </w:r>
            <w:r w:rsidRPr="00757CC5">
              <w:rPr>
                <w:sz w:val="20"/>
              </w:rPr>
              <w:t>1</w:t>
            </w:r>
            <w:r w:rsidRPr="00757CC5">
              <w:rPr>
                <w:sz w:val="20"/>
                <w:lang w:val="en-US"/>
              </w:rPr>
              <w:t>UECgwT</w:t>
            </w:r>
            <w:r w:rsidRPr="00757CC5">
              <w:rPr>
                <w:sz w:val="20"/>
              </w:rPr>
              <w:t>0</w:t>
            </w:r>
            <w:r w:rsidRPr="00757CC5">
              <w:rPr>
                <w:sz w:val="20"/>
                <w:lang w:val="en-US"/>
              </w:rPr>
              <w:t>J</w:t>
            </w:r>
            <w:r w:rsidRPr="00757CC5">
              <w:rPr>
                <w:sz w:val="20"/>
              </w:rPr>
              <w:t>3</w:t>
            </w:r>
            <w:r w:rsidRPr="00757CC5">
              <w:rPr>
                <w:sz w:val="20"/>
                <w:lang w:val="en-US"/>
              </w:rPr>
              <w:t>QkNCY</w:t>
            </w:r>
            <w:r w:rsidRPr="00757CC5">
              <w:rPr>
                <w:sz w:val="20"/>
              </w:rPr>
              <w:t>0</w:t>
            </w:r>
            <w:r w:rsidRPr="00757CC5">
              <w:rPr>
                <w:sz w:val="20"/>
                <w:lang w:val="en-US"/>
              </w:rPr>
              <w:t>KbQnyDQoNChKNCvKTEkMCIGA</w:t>
            </w:r>
            <w:r w:rsidRPr="00757CC5">
              <w:rPr>
                <w:sz w:val="20"/>
              </w:rPr>
              <w:t>1</w:t>
            </w:r>
            <w:r w:rsidRPr="00757CC5">
              <w:rPr>
                <w:sz w:val="20"/>
                <w:lang w:val="en-US"/>
              </w:rPr>
              <w:t>UEAxMbQ</w:t>
            </w:r>
            <w:r w:rsidRPr="00757CC5">
              <w:rPr>
                <w:sz w:val="20"/>
              </w:rPr>
              <w:t>0</w:t>
            </w:r>
            <w:r w:rsidRPr="00757CC5">
              <w:rPr>
                <w:sz w:val="20"/>
                <w:lang w:val="en-US"/>
              </w:rPr>
              <w:t>EgU</w:t>
            </w:r>
            <w:r w:rsidRPr="00757CC5">
              <w:rPr>
                <w:sz w:val="20"/>
              </w:rPr>
              <w:t>2</w:t>
            </w:r>
            <w:r w:rsidRPr="00757CC5">
              <w:rPr>
                <w:sz w:val="20"/>
                <w:lang w:val="en-US"/>
              </w:rPr>
              <w:t>FraGEgUmVwdWJsaWMgKFlha</w:t>
            </w:r>
            <w:r w:rsidRPr="00757CC5">
              <w:rPr>
                <w:sz w:val="20"/>
              </w:rPr>
              <w:t>3</w:t>
            </w:r>
            <w:r w:rsidRPr="00757CC5">
              <w:rPr>
                <w:sz w:val="20"/>
                <w:lang w:val="en-US"/>
              </w:rPr>
              <w:t>V</w:t>
            </w:r>
            <w:r w:rsidRPr="00757CC5">
              <w:rPr>
                <w:sz w:val="20"/>
              </w:rPr>
              <w:t>0</w:t>
            </w:r>
            <w:r w:rsidRPr="00757CC5">
              <w:rPr>
                <w:sz w:val="20"/>
                <w:lang w:val="en-US"/>
              </w:rPr>
              <w:t>aWEpMB</w:t>
            </w:r>
            <w:r w:rsidRPr="00757CC5">
              <w:rPr>
                <w:sz w:val="20"/>
              </w:rPr>
              <w:t>4</w:t>
            </w:r>
            <w:r w:rsidRPr="00757CC5">
              <w:rPr>
                <w:sz w:val="20"/>
                <w:lang w:val="en-US"/>
              </w:rPr>
              <w:t>XDTEyMDYwNzAyNDkwMFoXDTEzMDYwNzAyNTgwMFowggEWMRgwFgYFKoUDZAESDTExMTE</w:t>
            </w:r>
            <w:r w:rsidRPr="00757CC5">
              <w:rPr>
                <w:sz w:val="20"/>
              </w:rPr>
              <w:t>0</w:t>
            </w:r>
            <w:r w:rsidRPr="00757CC5">
              <w:rPr>
                <w:sz w:val="20"/>
                <w:lang w:val="en-US"/>
              </w:rPr>
              <w:t>MzUwMDcwNzgxGjAYBggqhQMDgQMBARMMMDAxNDM</w:t>
            </w:r>
            <w:r w:rsidRPr="00757CC5">
              <w:rPr>
                <w:sz w:val="20"/>
              </w:rPr>
              <w:t>1</w:t>
            </w:r>
            <w:r w:rsidRPr="00757CC5">
              <w:rPr>
                <w:sz w:val="20"/>
                <w:lang w:val="en-US"/>
              </w:rPr>
              <w:t>MjQyODY</w:t>
            </w:r>
            <w:r w:rsidRPr="00757CC5">
              <w:rPr>
                <w:sz w:val="20"/>
              </w:rPr>
              <w:t>0</w:t>
            </w:r>
            <w:r w:rsidRPr="00757CC5">
              <w:rPr>
                <w:sz w:val="20"/>
                <w:lang w:val="en-US"/>
              </w:rPr>
              <w:t>MR</w:t>
            </w:r>
            <w:r w:rsidRPr="00757CC5">
              <w:rPr>
                <w:sz w:val="20"/>
              </w:rPr>
              <w:t>8</w:t>
            </w:r>
            <w:r w:rsidRPr="00757CC5">
              <w:rPr>
                <w:sz w:val="20"/>
                <w:lang w:val="en-US"/>
              </w:rPr>
              <w:t>wHQYJKoZIhvcNAQkBFhBna</w:t>
            </w:r>
            <w:r w:rsidRPr="00757CC5">
              <w:rPr>
                <w:sz w:val="20"/>
              </w:rPr>
              <w:t>3</w:t>
            </w:r>
            <w:r w:rsidRPr="00757CC5">
              <w:rPr>
                <w:sz w:val="20"/>
                <w:lang w:val="en-US"/>
              </w:rPr>
              <w:t>NAc</w:t>
            </w:r>
            <w:r w:rsidRPr="00757CC5">
              <w:rPr>
                <w:sz w:val="20"/>
              </w:rPr>
              <w:t>2</w:t>
            </w:r>
            <w:r w:rsidRPr="00757CC5">
              <w:rPr>
                <w:sz w:val="20"/>
                <w:lang w:val="en-US"/>
              </w:rPr>
              <w:t>FraGEuZ</w:t>
            </w:r>
            <w:r w:rsidRPr="00757CC5">
              <w:rPr>
                <w:sz w:val="20"/>
              </w:rPr>
              <w:t>292</w:t>
            </w:r>
            <w:r w:rsidRPr="00757CC5">
              <w:rPr>
                <w:sz w:val="20"/>
                <w:lang w:val="en-US"/>
              </w:rPr>
              <w:t>LnJ</w:t>
            </w:r>
            <w:r w:rsidRPr="00757CC5">
              <w:rPr>
                <w:sz w:val="20"/>
              </w:rPr>
              <w:t>1</w:t>
            </w:r>
            <w:r w:rsidRPr="00757CC5">
              <w:rPr>
                <w:sz w:val="20"/>
                <w:lang w:val="en-US"/>
              </w:rPr>
              <w:t>MQswCQYDVQQGEwJSVTE</w:t>
            </w:r>
            <w:r w:rsidRPr="00757CC5">
              <w:rPr>
                <w:sz w:val="20"/>
              </w:rPr>
              <w:t>/</w:t>
            </w:r>
            <w:r w:rsidRPr="00757CC5">
              <w:rPr>
                <w:sz w:val="20"/>
                <w:lang w:val="en-US"/>
              </w:rPr>
              <w:t>MD</w:t>
            </w:r>
            <w:r w:rsidRPr="00757CC5">
              <w:rPr>
                <w:sz w:val="20"/>
              </w:rPr>
              <w:t>0</w:t>
            </w:r>
            <w:r w:rsidRPr="00757CC5">
              <w:rPr>
                <w:sz w:val="20"/>
                <w:lang w:val="en-US"/>
              </w:rPr>
              <w:t>GA</w:t>
            </w:r>
            <w:r w:rsidRPr="00757CC5">
              <w:rPr>
                <w:sz w:val="20"/>
              </w:rPr>
              <w:t>1</w:t>
            </w:r>
            <w:r w:rsidRPr="00757CC5">
              <w:rPr>
                <w:sz w:val="20"/>
                <w:lang w:val="en-US"/>
              </w:rPr>
              <w:t>UECB</w:t>
            </w:r>
            <w:r w:rsidRPr="00757CC5">
              <w:rPr>
                <w:sz w:val="20"/>
              </w:rPr>
              <w:t>42</w:t>
            </w:r>
            <w:r w:rsidRPr="00757CC5">
              <w:rPr>
                <w:sz w:val="20"/>
                <w:lang w:val="en-US"/>
              </w:rPr>
              <w:t>ADEANAAgBCAENQRBBD</w:t>
            </w:r>
            <w:r w:rsidRPr="00757CC5">
              <w:rPr>
                <w:sz w:val="20"/>
              </w:rPr>
              <w:t>8</w:t>
            </w:r>
            <w:r w:rsidRPr="00757CC5">
              <w:rPr>
                <w:sz w:val="20"/>
                <w:lang w:val="en-US"/>
              </w:rPr>
              <w:t>EQwQxBDsEOAQ</w:t>
            </w:r>
            <w:r w:rsidRPr="00757CC5">
              <w:rPr>
                <w:sz w:val="20"/>
              </w:rPr>
              <w:t>6</w:t>
            </w:r>
            <w:r w:rsidRPr="00757CC5">
              <w:rPr>
                <w:sz w:val="20"/>
                <w:lang w:val="en-US"/>
              </w:rPr>
              <w:t>BDAAIAQhBDAERQQwACAAKAQvBDoEQwRCBDgETwApMRUwEwYDVQQHHgwELwQ</w:t>
            </w:r>
            <w:r w:rsidRPr="00757CC5">
              <w:rPr>
                <w:sz w:val="20"/>
              </w:rPr>
              <w:t>6</w:t>
            </w:r>
            <w:r w:rsidRPr="00757CC5">
              <w:rPr>
                <w:sz w:val="20"/>
                <w:lang w:val="en-US"/>
              </w:rPr>
              <w:t>BEMEQgRBBDoxKzApBgNVBAoeIgQTBD</w:t>
            </w:r>
            <w:r w:rsidRPr="00757CC5">
              <w:rPr>
                <w:sz w:val="20"/>
              </w:rPr>
              <w:t>4</w:t>
            </w:r>
            <w:r w:rsidRPr="00757CC5">
              <w:rPr>
                <w:sz w:val="20"/>
                <w:lang w:val="en-US"/>
              </w:rPr>
              <w:t>EQQQ</w:t>
            </w:r>
            <w:r w:rsidRPr="00757CC5">
              <w:rPr>
                <w:sz w:val="20"/>
              </w:rPr>
              <w:t>6</w:t>
            </w:r>
            <w:r w:rsidRPr="00757CC5">
              <w:rPr>
                <w:sz w:val="20"/>
                <w:lang w:val="en-US"/>
              </w:rPr>
              <w:t>BD</w:t>
            </w:r>
            <w:r w:rsidRPr="00757CC5">
              <w:rPr>
                <w:sz w:val="20"/>
              </w:rPr>
              <w:t>4</w:t>
            </w:r>
            <w:r w:rsidRPr="00757CC5">
              <w:rPr>
                <w:sz w:val="20"/>
                <w:lang w:val="en-US"/>
              </w:rPr>
              <w:t>EPARBBDIETwQ</w:t>
            </w:r>
            <w:r w:rsidRPr="00757CC5">
              <w:rPr>
                <w:sz w:val="20"/>
              </w:rPr>
              <w:t>3</w:t>
            </w:r>
            <w:r w:rsidRPr="00757CC5">
              <w:rPr>
                <w:sz w:val="20"/>
                <w:lang w:val="en-US"/>
              </w:rPr>
              <w:t>BDgAIAQgBCEAKAQvACkxKzApBgNVBAMeIgQTBD</w:t>
            </w:r>
            <w:r w:rsidRPr="00757CC5">
              <w:rPr>
                <w:sz w:val="20"/>
              </w:rPr>
              <w:t>4</w:t>
            </w:r>
            <w:r w:rsidRPr="00757CC5">
              <w:rPr>
                <w:sz w:val="20"/>
                <w:lang w:val="en-US"/>
              </w:rPr>
              <w:t>EQQQ</w:t>
            </w:r>
            <w:r w:rsidRPr="00757CC5">
              <w:rPr>
                <w:sz w:val="20"/>
              </w:rPr>
              <w:t>6</w:t>
            </w:r>
            <w:r w:rsidRPr="00757CC5">
              <w:rPr>
                <w:sz w:val="20"/>
                <w:lang w:val="en-US"/>
              </w:rPr>
              <w:t>BD</w:t>
            </w:r>
            <w:r w:rsidRPr="00757CC5">
              <w:rPr>
                <w:sz w:val="20"/>
              </w:rPr>
              <w:t>4</w:t>
            </w:r>
            <w:r w:rsidRPr="00757CC5">
              <w:rPr>
                <w:sz w:val="20"/>
                <w:lang w:val="en-US"/>
              </w:rPr>
              <w:t>EPARBBDIETwQ</w:t>
            </w:r>
            <w:r w:rsidRPr="00757CC5">
              <w:rPr>
                <w:sz w:val="20"/>
              </w:rPr>
              <w:t>3</w:t>
            </w:r>
            <w:r w:rsidRPr="00757CC5">
              <w:rPr>
                <w:sz w:val="20"/>
                <w:lang w:val="en-US"/>
              </w:rPr>
              <w:t>BDgAIAQgBCEAKAQvACkwYzAcBgYqhQMCAhMwEgYHKoUDAgIkAAYHKoUDAgIeAQNDAARAyxdF</w:t>
            </w:r>
            <w:r w:rsidRPr="00757CC5">
              <w:rPr>
                <w:sz w:val="20"/>
              </w:rPr>
              <w:t>7</w:t>
            </w:r>
            <w:r w:rsidRPr="00757CC5">
              <w:rPr>
                <w:sz w:val="20"/>
                <w:lang w:val="en-US"/>
              </w:rPr>
              <w:t>COs</w:t>
            </w:r>
            <w:r w:rsidRPr="00757CC5">
              <w:rPr>
                <w:sz w:val="20"/>
              </w:rPr>
              <w:t>1</w:t>
            </w:r>
            <w:r w:rsidRPr="00757CC5">
              <w:rPr>
                <w:sz w:val="20"/>
                <w:lang w:val="en-US"/>
              </w:rPr>
              <w:t>lxnx</w:t>
            </w:r>
            <w:r w:rsidRPr="00757CC5">
              <w:rPr>
                <w:sz w:val="20"/>
              </w:rPr>
              <w:t>4</w:t>
            </w:r>
            <w:r w:rsidRPr="00757CC5">
              <w:rPr>
                <w:sz w:val="20"/>
                <w:lang w:val="en-US"/>
              </w:rPr>
              <w:t>T</w:t>
            </w:r>
            <w:r w:rsidRPr="00757CC5">
              <w:rPr>
                <w:sz w:val="20"/>
              </w:rPr>
              <w:t>7</w:t>
            </w:r>
            <w:r w:rsidRPr="00757CC5">
              <w:rPr>
                <w:sz w:val="20"/>
                <w:lang w:val="en-US"/>
              </w:rPr>
              <w:t>ovb</w:t>
            </w:r>
            <w:r w:rsidRPr="00757CC5">
              <w:rPr>
                <w:sz w:val="20"/>
              </w:rPr>
              <w:t>3</w:t>
            </w:r>
            <w:r w:rsidRPr="00757CC5">
              <w:rPr>
                <w:sz w:val="20"/>
                <w:lang w:val="en-US"/>
              </w:rPr>
              <w:t>ZRX</w:t>
            </w:r>
            <w:r w:rsidRPr="00757CC5">
              <w:rPr>
                <w:sz w:val="20"/>
              </w:rPr>
              <w:t>9</w:t>
            </w:r>
            <w:r w:rsidRPr="00757CC5">
              <w:rPr>
                <w:sz w:val="20"/>
                <w:lang w:val="en-US"/>
              </w:rPr>
              <w:t>o</w:t>
            </w:r>
            <w:r w:rsidRPr="00757CC5">
              <w:rPr>
                <w:sz w:val="20"/>
              </w:rPr>
              <w:t>95</w:t>
            </w:r>
            <w:r w:rsidRPr="00757CC5">
              <w:rPr>
                <w:sz w:val="20"/>
                <w:lang w:val="en-US"/>
              </w:rPr>
              <w:t>HYYgx</w:t>
            </w:r>
            <w:r w:rsidRPr="00757CC5">
              <w:rPr>
                <w:sz w:val="20"/>
              </w:rPr>
              <w:t>6</w:t>
            </w:r>
            <w:r w:rsidRPr="00757CC5">
              <w:rPr>
                <w:sz w:val="20"/>
                <w:lang w:val="en-US"/>
              </w:rPr>
              <w:t>mz</w:t>
            </w:r>
            <w:r w:rsidRPr="00757CC5">
              <w:rPr>
                <w:sz w:val="20"/>
              </w:rPr>
              <w:t>9</w:t>
            </w:r>
            <w:r w:rsidRPr="00757CC5">
              <w:rPr>
                <w:sz w:val="20"/>
                <w:lang w:val="en-US"/>
              </w:rPr>
              <w:t>XQ</w:t>
            </w:r>
            <w:r w:rsidRPr="00757CC5">
              <w:rPr>
                <w:sz w:val="20"/>
              </w:rPr>
              <w:t>19</w:t>
            </w:r>
            <w:r w:rsidRPr="00757CC5">
              <w:rPr>
                <w:sz w:val="20"/>
                <w:lang w:val="en-US"/>
              </w:rPr>
              <w:t>IB</w:t>
            </w:r>
            <w:r w:rsidRPr="00757CC5">
              <w:rPr>
                <w:sz w:val="20"/>
              </w:rPr>
              <w:t>0</w:t>
            </w:r>
            <w:r w:rsidRPr="00757CC5">
              <w:rPr>
                <w:sz w:val="20"/>
                <w:lang w:val="en-US"/>
              </w:rPr>
              <w:t>qJm</w:t>
            </w:r>
            <w:r w:rsidRPr="00757CC5">
              <w:rPr>
                <w:sz w:val="20"/>
              </w:rPr>
              <w:t>/</w:t>
            </w:r>
            <w:r w:rsidRPr="00757CC5">
              <w:rPr>
                <w:sz w:val="20"/>
                <w:lang w:val="en-US"/>
              </w:rPr>
              <w:t>L</w:t>
            </w:r>
            <w:r w:rsidRPr="00757CC5">
              <w:rPr>
                <w:sz w:val="20"/>
              </w:rPr>
              <w:t>5</w:t>
            </w:r>
            <w:r w:rsidRPr="00757CC5">
              <w:rPr>
                <w:sz w:val="20"/>
                <w:lang w:val="en-US"/>
              </w:rPr>
              <w:t>ct</w:t>
            </w:r>
            <w:r w:rsidRPr="00757CC5">
              <w:rPr>
                <w:sz w:val="20"/>
              </w:rPr>
              <w:t>07</w:t>
            </w:r>
            <w:r w:rsidRPr="00757CC5">
              <w:rPr>
                <w:sz w:val="20"/>
                <w:lang w:val="en-US"/>
              </w:rPr>
              <w:t>kHZnHgDUIxVk</w:t>
            </w:r>
            <w:r w:rsidRPr="00757CC5">
              <w:rPr>
                <w:sz w:val="20"/>
              </w:rPr>
              <w:t>2</w:t>
            </w:r>
            <w:r w:rsidRPr="00757CC5">
              <w:rPr>
                <w:sz w:val="20"/>
                <w:lang w:val="en-US"/>
              </w:rPr>
              <w:t>TTqiZI</w:t>
            </w:r>
            <w:r w:rsidRPr="00757CC5">
              <w:rPr>
                <w:sz w:val="20"/>
              </w:rPr>
              <w:t>9</w:t>
            </w:r>
            <w:r w:rsidRPr="00757CC5">
              <w:rPr>
                <w:sz w:val="20"/>
                <w:lang w:val="en-US"/>
              </w:rPr>
              <w:t>FEDwXNB</w:t>
            </w:r>
            <w:r w:rsidRPr="00757CC5">
              <w:rPr>
                <w:sz w:val="20"/>
              </w:rPr>
              <w:t>1</w:t>
            </w:r>
            <w:r w:rsidRPr="00757CC5">
              <w:rPr>
                <w:sz w:val="20"/>
                <w:lang w:val="en-US"/>
              </w:rPr>
              <w:t>eDjqKOCAcowggHGMA</w:t>
            </w:r>
            <w:r w:rsidRPr="00757CC5">
              <w:rPr>
                <w:sz w:val="20"/>
              </w:rPr>
              <w:t>4</w:t>
            </w:r>
            <w:r w:rsidRPr="00757CC5">
              <w:rPr>
                <w:sz w:val="20"/>
                <w:lang w:val="en-US"/>
              </w:rPr>
              <w:t>GA</w:t>
            </w:r>
            <w:r w:rsidRPr="00757CC5">
              <w:rPr>
                <w:sz w:val="20"/>
              </w:rPr>
              <w:t>1</w:t>
            </w:r>
            <w:r w:rsidRPr="00757CC5">
              <w:rPr>
                <w:sz w:val="20"/>
                <w:lang w:val="en-US"/>
              </w:rPr>
              <w:t>UdDwEB</w:t>
            </w:r>
            <w:r w:rsidRPr="00757CC5">
              <w:rPr>
                <w:sz w:val="20"/>
              </w:rPr>
              <w:t>/</w:t>
            </w:r>
            <w:r w:rsidRPr="00757CC5">
              <w:rPr>
                <w:sz w:val="20"/>
                <w:lang w:val="en-US"/>
              </w:rPr>
              <w:t>wQEAwIE</w:t>
            </w:r>
            <w:r w:rsidRPr="00757CC5">
              <w:rPr>
                <w:sz w:val="20"/>
              </w:rPr>
              <w:t>8</w:t>
            </w:r>
            <w:r w:rsidRPr="00757CC5">
              <w:rPr>
                <w:sz w:val="20"/>
                <w:lang w:val="en-US"/>
              </w:rPr>
              <w:t>DAZBgkqhkiG</w:t>
            </w:r>
            <w:r w:rsidRPr="00757CC5">
              <w:rPr>
                <w:sz w:val="20"/>
              </w:rPr>
              <w:t>9</w:t>
            </w:r>
            <w:r w:rsidRPr="00757CC5">
              <w:rPr>
                <w:sz w:val="20"/>
                <w:lang w:val="en-US"/>
              </w:rPr>
              <w:t>w</w:t>
            </w:r>
            <w:r w:rsidRPr="00757CC5">
              <w:rPr>
                <w:sz w:val="20"/>
              </w:rPr>
              <w:t>0</w:t>
            </w:r>
            <w:r w:rsidRPr="00757CC5">
              <w:rPr>
                <w:sz w:val="20"/>
                <w:lang w:val="en-US"/>
              </w:rPr>
              <w:t>BCQ</w:t>
            </w:r>
            <w:r w:rsidRPr="00757CC5">
              <w:rPr>
                <w:sz w:val="20"/>
              </w:rPr>
              <w:t>8</w:t>
            </w:r>
            <w:r w:rsidRPr="00757CC5">
              <w:rPr>
                <w:sz w:val="20"/>
                <w:lang w:val="en-US"/>
              </w:rPr>
              <w:t>EDDAKMAgGBiqFAwICFTA</w:t>
            </w:r>
            <w:r w:rsidRPr="00757CC5">
              <w:rPr>
                <w:sz w:val="20"/>
              </w:rPr>
              <w:t>2</w:t>
            </w:r>
            <w:r w:rsidRPr="00757CC5">
              <w:rPr>
                <w:sz w:val="20"/>
                <w:lang w:val="en-US"/>
              </w:rPr>
              <w:t>BgNVHSUELzAtBgYqhQNkAgIGCCsGAQUFBwMEBgcqhQMCAiIGBggrBgEFBQcDAgYGKoUDA</w:t>
            </w:r>
            <w:r w:rsidRPr="00757CC5">
              <w:rPr>
                <w:sz w:val="20"/>
              </w:rPr>
              <w:t>1</w:t>
            </w:r>
            <w:r w:rsidRPr="00757CC5">
              <w:rPr>
                <w:sz w:val="20"/>
                <w:lang w:val="en-US"/>
              </w:rPr>
              <w:t>kTMB</w:t>
            </w:r>
            <w:r w:rsidRPr="00757CC5">
              <w:rPr>
                <w:sz w:val="20"/>
              </w:rPr>
              <w:t>0</w:t>
            </w:r>
            <w:r w:rsidRPr="00757CC5">
              <w:rPr>
                <w:sz w:val="20"/>
                <w:lang w:val="en-US"/>
              </w:rPr>
              <w:t>GA</w:t>
            </w:r>
            <w:r w:rsidRPr="00757CC5">
              <w:rPr>
                <w:sz w:val="20"/>
              </w:rPr>
              <w:t>1</w:t>
            </w:r>
            <w:r w:rsidRPr="00757CC5">
              <w:rPr>
                <w:sz w:val="20"/>
                <w:lang w:val="en-US"/>
              </w:rPr>
              <w:t>UdDgQWBBTJbzXrtAWZttp</w:t>
            </w:r>
            <w:r w:rsidRPr="00757CC5">
              <w:rPr>
                <w:sz w:val="20"/>
              </w:rPr>
              <w:t>8</w:t>
            </w:r>
            <w:r w:rsidRPr="00757CC5">
              <w:rPr>
                <w:sz w:val="20"/>
                <w:lang w:val="en-US"/>
              </w:rPr>
              <w:t>H</w:t>
            </w:r>
            <w:r w:rsidRPr="00757CC5">
              <w:rPr>
                <w:sz w:val="20"/>
              </w:rPr>
              <w:t>0</w:t>
            </w:r>
            <w:r w:rsidRPr="00757CC5">
              <w:rPr>
                <w:sz w:val="20"/>
                <w:lang w:val="en-US"/>
              </w:rPr>
              <w:t>VY</w:t>
            </w:r>
            <w:r w:rsidRPr="00757CC5">
              <w:rPr>
                <w:sz w:val="20"/>
              </w:rPr>
              <w:t>3</w:t>
            </w:r>
            <w:r w:rsidRPr="00757CC5">
              <w:rPr>
                <w:sz w:val="20"/>
                <w:lang w:val="en-US"/>
              </w:rPr>
              <w:t>IGbrX</w:t>
            </w:r>
            <w:r w:rsidRPr="00757CC5">
              <w:rPr>
                <w:sz w:val="20"/>
              </w:rPr>
              <w:t>8</w:t>
            </w:r>
            <w:r w:rsidRPr="00757CC5">
              <w:rPr>
                <w:sz w:val="20"/>
                <w:lang w:val="en-US"/>
              </w:rPr>
              <w:t>J</w:t>
            </w:r>
            <w:r w:rsidRPr="00757CC5">
              <w:rPr>
                <w:sz w:val="20"/>
              </w:rPr>
              <w:t>6</w:t>
            </w:r>
            <w:r w:rsidRPr="00757CC5">
              <w:rPr>
                <w:sz w:val="20"/>
                <w:lang w:val="en-US"/>
              </w:rPr>
              <w:t>TAfBgNVHSMEGDAWgBRBdqOeFJ</w:t>
            </w:r>
            <w:r w:rsidRPr="00757CC5">
              <w:rPr>
                <w:sz w:val="20"/>
              </w:rPr>
              <w:t>7</w:t>
            </w:r>
            <w:r w:rsidRPr="00757CC5">
              <w:rPr>
                <w:sz w:val="20"/>
                <w:lang w:val="en-US"/>
              </w:rPr>
              <w:t>KlmO</w:t>
            </w:r>
            <w:r w:rsidRPr="00757CC5">
              <w:rPr>
                <w:sz w:val="20"/>
              </w:rPr>
              <w:t>/</w:t>
            </w:r>
            <w:r w:rsidRPr="00757CC5">
              <w:rPr>
                <w:sz w:val="20"/>
                <w:lang w:val="en-US"/>
              </w:rPr>
              <w:t>AS</w:t>
            </w:r>
            <w:r w:rsidRPr="00757CC5">
              <w:rPr>
                <w:sz w:val="20"/>
              </w:rPr>
              <w:t>9</w:t>
            </w:r>
            <w:r w:rsidRPr="00757CC5">
              <w:rPr>
                <w:sz w:val="20"/>
                <w:lang w:val="en-US"/>
              </w:rPr>
              <w:t>qvxjdeLL</w:t>
            </w:r>
            <w:r w:rsidRPr="00757CC5">
              <w:rPr>
                <w:sz w:val="20"/>
              </w:rPr>
              <w:t>7</w:t>
            </w:r>
            <w:r w:rsidRPr="00757CC5">
              <w:rPr>
                <w:sz w:val="20"/>
                <w:lang w:val="en-US"/>
              </w:rPr>
              <w:t>mzA</w:t>
            </w:r>
            <w:r w:rsidRPr="00757CC5">
              <w:rPr>
                <w:sz w:val="20"/>
              </w:rPr>
              <w:t>8</w:t>
            </w:r>
            <w:r w:rsidRPr="00757CC5">
              <w:rPr>
                <w:sz w:val="20"/>
                <w:lang w:val="en-US"/>
              </w:rPr>
              <w:t>BgNVHR</w:t>
            </w:r>
            <w:r w:rsidRPr="00757CC5">
              <w:rPr>
                <w:sz w:val="20"/>
              </w:rPr>
              <w:t>8</w:t>
            </w:r>
            <w:r w:rsidRPr="00757CC5">
              <w:rPr>
                <w:sz w:val="20"/>
                <w:lang w:val="en-US"/>
              </w:rPr>
              <w:t>ENTAzMDGgL</w:t>
            </w:r>
            <w:r w:rsidRPr="00757CC5">
              <w:rPr>
                <w:sz w:val="20"/>
              </w:rPr>
              <w:t>6</w:t>
            </w:r>
            <w:r w:rsidRPr="00757CC5">
              <w:rPr>
                <w:sz w:val="20"/>
                <w:lang w:val="en-US"/>
              </w:rPr>
              <w:t>AthitodHRwOi</w:t>
            </w:r>
            <w:r w:rsidRPr="00757CC5">
              <w:rPr>
                <w:sz w:val="20"/>
              </w:rPr>
              <w:t>8</w:t>
            </w:r>
            <w:r w:rsidRPr="00757CC5">
              <w:rPr>
                <w:sz w:val="20"/>
                <w:lang w:val="en-US"/>
              </w:rPr>
              <w:t>vd</w:t>
            </w:r>
            <w:r w:rsidRPr="00757CC5">
              <w:rPr>
                <w:sz w:val="20"/>
              </w:rPr>
              <w:t>3</w:t>
            </w:r>
            <w:r w:rsidRPr="00757CC5">
              <w:rPr>
                <w:sz w:val="20"/>
                <w:lang w:val="en-US"/>
              </w:rPr>
              <w:t>d</w:t>
            </w:r>
            <w:r w:rsidRPr="00757CC5">
              <w:rPr>
                <w:sz w:val="20"/>
              </w:rPr>
              <w:t>3</w:t>
            </w:r>
            <w:r w:rsidRPr="00757CC5">
              <w:rPr>
                <w:sz w:val="20"/>
                <w:lang w:val="en-US"/>
              </w:rPr>
              <w:t>Lnlha</w:t>
            </w:r>
            <w:r w:rsidRPr="00757CC5">
              <w:rPr>
                <w:sz w:val="20"/>
              </w:rPr>
              <w:t>3</w:t>
            </w:r>
            <w:r w:rsidRPr="00757CC5">
              <w:rPr>
                <w:sz w:val="20"/>
                <w:lang w:val="en-US"/>
              </w:rPr>
              <w:t>V</w:t>
            </w:r>
            <w:r w:rsidRPr="00757CC5">
              <w:rPr>
                <w:sz w:val="20"/>
              </w:rPr>
              <w:t>0</w:t>
            </w:r>
            <w:r w:rsidRPr="00757CC5">
              <w:rPr>
                <w:sz w:val="20"/>
                <w:lang w:val="en-US"/>
              </w:rPr>
              <w:t>aWEtcGtpLnJ</w:t>
            </w:r>
            <w:r w:rsidRPr="00757CC5">
              <w:rPr>
                <w:sz w:val="20"/>
              </w:rPr>
              <w:t>1</w:t>
            </w:r>
            <w:r w:rsidRPr="00757CC5">
              <w:rPr>
                <w:sz w:val="20"/>
                <w:lang w:val="en-US"/>
              </w:rPr>
              <w:t>L</w:t>
            </w:r>
            <w:r w:rsidRPr="00757CC5">
              <w:rPr>
                <w:sz w:val="20"/>
              </w:rPr>
              <w:t>0</w:t>
            </w:r>
            <w:r w:rsidRPr="00757CC5">
              <w:rPr>
                <w:sz w:val="20"/>
                <w:lang w:val="en-US"/>
              </w:rPr>
              <w:t>NEUC</w:t>
            </w:r>
            <w:r w:rsidRPr="00757CC5">
              <w:rPr>
                <w:sz w:val="20"/>
              </w:rPr>
              <w:t>9</w:t>
            </w:r>
            <w:r w:rsidRPr="00757CC5">
              <w:rPr>
                <w:sz w:val="20"/>
                <w:lang w:val="en-US"/>
              </w:rPr>
              <w:t>zYWtoYTIwMTEuY</w:t>
            </w:r>
            <w:r w:rsidRPr="00757CC5">
              <w:rPr>
                <w:sz w:val="20"/>
              </w:rPr>
              <w:t>3</w:t>
            </w:r>
            <w:r w:rsidRPr="00757CC5">
              <w:rPr>
                <w:sz w:val="20"/>
                <w:lang w:val="en-US"/>
              </w:rPr>
              <w:t>JsMIG</w:t>
            </w:r>
            <w:r w:rsidRPr="00757CC5">
              <w:rPr>
                <w:sz w:val="20"/>
              </w:rPr>
              <w:t>5</w:t>
            </w:r>
            <w:r w:rsidRPr="00757CC5">
              <w:rPr>
                <w:sz w:val="20"/>
                <w:lang w:val="en-US"/>
              </w:rPr>
              <w:t>BggrBgEFBQcBAQSBrDCBqTA</w:t>
            </w:r>
            <w:r w:rsidRPr="00757CC5">
              <w:rPr>
                <w:sz w:val="20"/>
              </w:rPr>
              <w:t>0</w:t>
            </w:r>
            <w:r w:rsidRPr="00757CC5">
              <w:rPr>
                <w:sz w:val="20"/>
                <w:lang w:val="en-US"/>
              </w:rPr>
              <w:t>BggrBgEFBQcwAYYoaHR</w:t>
            </w:r>
            <w:r w:rsidRPr="00757CC5">
              <w:rPr>
                <w:sz w:val="20"/>
              </w:rPr>
              <w:t>0</w:t>
            </w:r>
            <w:r w:rsidRPr="00757CC5">
              <w:rPr>
                <w:sz w:val="20"/>
                <w:lang w:val="en-US"/>
              </w:rPr>
              <w:t>cDovL</w:t>
            </w:r>
            <w:r w:rsidRPr="00757CC5">
              <w:rPr>
                <w:sz w:val="20"/>
              </w:rPr>
              <w:t>29</w:t>
            </w:r>
            <w:r w:rsidRPr="00757CC5">
              <w:rPr>
                <w:sz w:val="20"/>
                <w:lang w:val="en-US"/>
              </w:rPr>
              <w:t>jc</w:t>
            </w:r>
            <w:r w:rsidRPr="00757CC5">
              <w:rPr>
                <w:sz w:val="20"/>
              </w:rPr>
              <w:t>3</w:t>
            </w:r>
            <w:r w:rsidRPr="00757CC5">
              <w:rPr>
                <w:sz w:val="20"/>
                <w:lang w:val="en-US"/>
              </w:rPr>
              <w:t>AueWFrdXRpYS</w:t>
            </w:r>
            <w:r w:rsidRPr="00757CC5">
              <w:rPr>
                <w:sz w:val="20"/>
              </w:rPr>
              <w:t>1</w:t>
            </w:r>
            <w:r w:rsidRPr="00757CC5">
              <w:rPr>
                <w:sz w:val="20"/>
                <w:lang w:val="en-US"/>
              </w:rPr>
              <w:t>wa</w:t>
            </w:r>
            <w:r w:rsidRPr="00757CC5">
              <w:rPr>
                <w:sz w:val="20"/>
              </w:rPr>
              <w:t>2</w:t>
            </w:r>
            <w:r w:rsidRPr="00757CC5">
              <w:rPr>
                <w:sz w:val="20"/>
                <w:lang w:val="en-US"/>
              </w:rPr>
              <w:t>kucnUvT</w:t>
            </w:r>
            <w:r w:rsidRPr="00757CC5">
              <w:rPr>
                <w:sz w:val="20"/>
              </w:rPr>
              <w:t>0</w:t>
            </w:r>
            <w:r w:rsidRPr="00757CC5">
              <w:rPr>
                <w:sz w:val="20"/>
                <w:lang w:val="en-US"/>
              </w:rPr>
              <w:t>NTUC</w:t>
            </w:r>
            <w:r w:rsidRPr="00757CC5">
              <w:rPr>
                <w:sz w:val="20"/>
              </w:rPr>
              <w:t>9</w:t>
            </w:r>
            <w:r w:rsidRPr="00757CC5">
              <w:rPr>
                <w:sz w:val="20"/>
                <w:lang w:val="en-US"/>
              </w:rPr>
              <w:t>vY</w:t>
            </w:r>
            <w:r w:rsidRPr="00757CC5">
              <w:rPr>
                <w:sz w:val="20"/>
              </w:rPr>
              <w:t>3</w:t>
            </w:r>
            <w:r w:rsidRPr="00757CC5">
              <w:rPr>
                <w:sz w:val="20"/>
                <w:lang w:val="en-US"/>
              </w:rPr>
              <w:t>NwLnNyZjA</w:t>
            </w:r>
            <w:r w:rsidRPr="00757CC5">
              <w:rPr>
                <w:sz w:val="20"/>
              </w:rPr>
              <w:t>4</w:t>
            </w:r>
            <w:r w:rsidRPr="00757CC5">
              <w:rPr>
                <w:sz w:val="20"/>
                <w:lang w:val="en-US"/>
              </w:rPr>
              <w:t>BggrBgEFBQcwAYYsaHR</w:t>
            </w:r>
            <w:r w:rsidRPr="00757CC5">
              <w:rPr>
                <w:sz w:val="20"/>
              </w:rPr>
              <w:t>0</w:t>
            </w:r>
            <w:r w:rsidRPr="00757CC5">
              <w:rPr>
                <w:sz w:val="20"/>
                <w:lang w:val="en-US"/>
              </w:rPr>
              <w:t>cDovL</w:t>
            </w:r>
            <w:r w:rsidRPr="00757CC5">
              <w:rPr>
                <w:sz w:val="20"/>
              </w:rPr>
              <w:t>29</w:t>
            </w:r>
            <w:r w:rsidRPr="00757CC5">
              <w:rPr>
                <w:sz w:val="20"/>
                <w:lang w:val="en-US"/>
              </w:rPr>
              <w:t>jc</w:t>
            </w:r>
            <w:r w:rsidRPr="00757CC5">
              <w:rPr>
                <w:sz w:val="20"/>
              </w:rPr>
              <w:t>3</w:t>
            </w:r>
            <w:r w:rsidRPr="00757CC5">
              <w:rPr>
                <w:sz w:val="20"/>
                <w:lang w:val="en-US"/>
              </w:rPr>
              <w:t>AueWFrdXRpYS</w:t>
            </w:r>
            <w:r w:rsidRPr="00757CC5">
              <w:rPr>
                <w:sz w:val="20"/>
              </w:rPr>
              <w:t>1</w:t>
            </w:r>
            <w:r w:rsidRPr="00757CC5">
              <w:rPr>
                <w:sz w:val="20"/>
                <w:lang w:val="en-US"/>
              </w:rPr>
              <w:t>wa</w:t>
            </w:r>
            <w:r w:rsidRPr="00757CC5">
              <w:rPr>
                <w:sz w:val="20"/>
              </w:rPr>
              <w:t>2</w:t>
            </w:r>
            <w:r w:rsidRPr="00757CC5">
              <w:rPr>
                <w:sz w:val="20"/>
                <w:lang w:val="en-US"/>
              </w:rPr>
              <w:t>kucnU</w:t>
            </w:r>
            <w:r w:rsidRPr="00757CC5">
              <w:rPr>
                <w:sz w:val="20"/>
              </w:rPr>
              <w:t>6</w:t>
            </w:r>
            <w:r w:rsidRPr="00757CC5">
              <w:rPr>
                <w:sz w:val="20"/>
                <w:lang w:val="en-US"/>
              </w:rPr>
              <w:t>MjIyL</w:t>
            </w:r>
            <w:r w:rsidRPr="00757CC5">
              <w:rPr>
                <w:sz w:val="20"/>
              </w:rPr>
              <w:t>09</w:t>
            </w:r>
            <w:r w:rsidRPr="00757CC5">
              <w:rPr>
                <w:sz w:val="20"/>
                <w:lang w:val="en-US"/>
              </w:rPr>
              <w:t>DU</w:t>
            </w:r>
            <w:r w:rsidRPr="00757CC5">
              <w:rPr>
                <w:sz w:val="20"/>
              </w:rPr>
              <w:t>1</w:t>
            </w:r>
            <w:r w:rsidRPr="00757CC5">
              <w:rPr>
                <w:sz w:val="20"/>
                <w:lang w:val="en-US"/>
              </w:rPr>
              <w:t>Avb</w:t>
            </w:r>
            <w:r w:rsidRPr="00757CC5">
              <w:rPr>
                <w:sz w:val="20"/>
              </w:rPr>
              <w:t>2</w:t>
            </w:r>
            <w:r w:rsidRPr="00757CC5">
              <w:rPr>
                <w:sz w:val="20"/>
                <w:lang w:val="en-US"/>
              </w:rPr>
              <w:t>NzcC</w:t>
            </w:r>
            <w:r w:rsidRPr="00757CC5">
              <w:rPr>
                <w:sz w:val="20"/>
              </w:rPr>
              <w:t>5</w:t>
            </w:r>
            <w:r w:rsidRPr="00757CC5">
              <w:rPr>
                <w:sz w:val="20"/>
                <w:lang w:val="en-US"/>
              </w:rPr>
              <w:t>zcmYwNwYIKwYBBQUHMAKGK</w:t>
            </w:r>
            <w:r w:rsidRPr="00757CC5">
              <w:rPr>
                <w:sz w:val="20"/>
              </w:rPr>
              <w:t>2</w:t>
            </w:r>
            <w:r w:rsidRPr="00757CC5">
              <w:rPr>
                <w:sz w:val="20"/>
                <w:lang w:val="en-US"/>
              </w:rPr>
              <w:t>h</w:t>
            </w:r>
            <w:r w:rsidRPr="00757CC5">
              <w:rPr>
                <w:sz w:val="20"/>
              </w:rPr>
              <w:t>0</w:t>
            </w:r>
            <w:r w:rsidRPr="00757CC5">
              <w:rPr>
                <w:sz w:val="20"/>
                <w:lang w:val="en-US"/>
              </w:rPr>
              <w:t>dHA</w:t>
            </w:r>
            <w:r w:rsidRPr="00757CC5">
              <w:rPr>
                <w:sz w:val="20"/>
              </w:rPr>
              <w:t>6</w:t>
            </w:r>
            <w:r w:rsidRPr="00757CC5">
              <w:rPr>
                <w:sz w:val="20"/>
                <w:lang w:val="en-US"/>
              </w:rPr>
              <w:t>Ly</w:t>
            </w:r>
            <w:r w:rsidRPr="00757CC5">
              <w:rPr>
                <w:sz w:val="20"/>
              </w:rPr>
              <w:t>93</w:t>
            </w:r>
            <w:r w:rsidRPr="00757CC5">
              <w:rPr>
                <w:sz w:val="20"/>
                <w:lang w:val="en-US"/>
              </w:rPr>
              <w:t>d</w:t>
            </w:r>
            <w:r w:rsidRPr="00757CC5">
              <w:rPr>
                <w:sz w:val="20"/>
              </w:rPr>
              <w:t>3</w:t>
            </w:r>
            <w:r w:rsidRPr="00757CC5">
              <w:rPr>
                <w:sz w:val="20"/>
                <w:lang w:val="en-US"/>
              </w:rPr>
              <w:t>cueWFrdXRpYS</w:t>
            </w:r>
            <w:r w:rsidRPr="00757CC5">
              <w:rPr>
                <w:sz w:val="20"/>
              </w:rPr>
              <w:t>1</w:t>
            </w:r>
            <w:r w:rsidRPr="00757CC5">
              <w:rPr>
                <w:sz w:val="20"/>
                <w:lang w:val="en-US"/>
              </w:rPr>
              <w:t>wa</w:t>
            </w:r>
            <w:r w:rsidRPr="00757CC5">
              <w:rPr>
                <w:sz w:val="20"/>
              </w:rPr>
              <w:t>2</w:t>
            </w:r>
            <w:r w:rsidRPr="00757CC5">
              <w:rPr>
                <w:sz w:val="20"/>
                <w:lang w:val="en-US"/>
              </w:rPr>
              <w:t>kucnUvQ</w:t>
            </w:r>
            <w:r w:rsidRPr="00757CC5">
              <w:rPr>
                <w:sz w:val="20"/>
              </w:rPr>
              <w:t>0</w:t>
            </w:r>
            <w:r w:rsidRPr="00757CC5">
              <w:rPr>
                <w:sz w:val="20"/>
                <w:lang w:val="en-US"/>
              </w:rPr>
              <w:t>RQL</w:t>
            </w:r>
            <w:r w:rsidRPr="00757CC5">
              <w:rPr>
                <w:sz w:val="20"/>
              </w:rPr>
              <w:t>3</w:t>
            </w:r>
            <w:r w:rsidRPr="00757CC5">
              <w:rPr>
                <w:sz w:val="20"/>
                <w:lang w:val="en-US"/>
              </w:rPr>
              <w:t>Nha</w:t>
            </w:r>
            <w:r w:rsidRPr="00757CC5">
              <w:rPr>
                <w:sz w:val="20"/>
              </w:rPr>
              <w:t>2</w:t>
            </w:r>
            <w:r w:rsidRPr="00757CC5">
              <w:rPr>
                <w:sz w:val="20"/>
                <w:lang w:val="en-US"/>
              </w:rPr>
              <w:t>hhMjAxMS</w:t>
            </w:r>
            <w:r w:rsidRPr="00757CC5">
              <w:rPr>
                <w:sz w:val="20"/>
              </w:rPr>
              <w:t>5</w:t>
            </w:r>
            <w:r w:rsidRPr="00757CC5">
              <w:rPr>
                <w:sz w:val="20"/>
                <w:lang w:val="en-US"/>
              </w:rPr>
              <w:t>jcnQwJwYDVR</w:t>
            </w:r>
            <w:r w:rsidRPr="00757CC5">
              <w:rPr>
                <w:sz w:val="20"/>
              </w:rPr>
              <w:t>0</w:t>
            </w:r>
            <w:r w:rsidRPr="00757CC5">
              <w:rPr>
                <w:sz w:val="20"/>
                <w:lang w:val="en-US"/>
              </w:rPr>
              <w:t>gBCAwHjAIBgYqhQNkcgIwCAYGKoUDZHEBMAgGBiqFA</w:t>
            </w:r>
            <w:r w:rsidRPr="00757CC5">
              <w:rPr>
                <w:sz w:val="20"/>
              </w:rPr>
              <w:t>2</w:t>
            </w:r>
            <w:r w:rsidRPr="00757CC5">
              <w:rPr>
                <w:sz w:val="20"/>
                <w:lang w:val="en-US"/>
              </w:rPr>
              <w:t>RxAjAIBgYqhQMCAgMDQQCuvjZqsHWnT</w:t>
            </w:r>
            <w:r w:rsidRPr="00757CC5">
              <w:rPr>
                <w:sz w:val="20"/>
              </w:rPr>
              <w:t>5</w:t>
            </w:r>
            <w:r w:rsidRPr="00757CC5">
              <w:rPr>
                <w:sz w:val="20"/>
                <w:lang w:val="en-US"/>
              </w:rPr>
              <w:t>V</w:t>
            </w:r>
            <w:r w:rsidRPr="00757CC5">
              <w:rPr>
                <w:sz w:val="20"/>
              </w:rPr>
              <w:t>3</w:t>
            </w:r>
            <w:r w:rsidRPr="00757CC5">
              <w:rPr>
                <w:sz w:val="20"/>
                <w:lang w:val="en-US"/>
              </w:rPr>
              <w:t>oV</w:t>
            </w:r>
            <w:r w:rsidRPr="00757CC5">
              <w:rPr>
                <w:sz w:val="20"/>
              </w:rPr>
              <w:t>06</w:t>
            </w:r>
            <w:r w:rsidRPr="00757CC5">
              <w:rPr>
                <w:sz w:val="20"/>
                <w:lang w:val="en-US"/>
              </w:rPr>
              <w:t>P</w:t>
            </w:r>
            <w:r w:rsidRPr="00757CC5">
              <w:rPr>
                <w:sz w:val="20"/>
              </w:rPr>
              <w:t>3</w:t>
            </w:r>
            <w:r w:rsidRPr="00757CC5">
              <w:rPr>
                <w:sz w:val="20"/>
                <w:lang w:val="en-US"/>
              </w:rPr>
              <w:t>Dm</w:t>
            </w:r>
            <w:r w:rsidRPr="00757CC5">
              <w:rPr>
                <w:sz w:val="20"/>
              </w:rPr>
              <w:t>9</w:t>
            </w:r>
            <w:r w:rsidRPr="00757CC5">
              <w:rPr>
                <w:sz w:val="20"/>
                <w:lang w:val="en-US"/>
              </w:rPr>
              <w:t>Pbi</w:t>
            </w:r>
            <w:r w:rsidRPr="00757CC5">
              <w:rPr>
                <w:sz w:val="20"/>
              </w:rPr>
              <w:t>0</w:t>
            </w:r>
            <w:r w:rsidRPr="00757CC5">
              <w:rPr>
                <w:sz w:val="20"/>
                <w:lang w:val="en-US"/>
              </w:rPr>
              <w:t>FdRBuIwBvAe</w:t>
            </w:r>
            <w:r w:rsidRPr="00757CC5">
              <w:rPr>
                <w:sz w:val="20"/>
              </w:rPr>
              <w:t>7</w:t>
            </w:r>
            <w:r w:rsidRPr="00757CC5">
              <w:rPr>
                <w:sz w:val="20"/>
                <w:lang w:val="en-US"/>
              </w:rPr>
              <w:t>Hk</w:t>
            </w:r>
            <w:r w:rsidRPr="00757CC5">
              <w:rPr>
                <w:sz w:val="20"/>
              </w:rPr>
              <w:t>//</w:t>
            </w:r>
            <w:r w:rsidRPr="00757CC5">
              <w:rPr>
                <w:sz w:val="20"/>
                <w:lang w:val="en-US"/>
              </w:rPr>
              <w:t>Ip</w:t>
            </w:r>
            <w:r w:rsidRPr="00757CC5">
              <w:rPr>
                <w:sz w:val="20"/>
              </w:rPr>
              <w:t>9</w:t>
            </w:r>
            <w:r w:rsidRPr="00757CC5">
              <w:rPr>
                <w:sz w:val="20"/>
                <w:lang w:val="en-US"/>
              </w:rPr>
              <w:t>dfBg</w:t>
            </w:r>
            <w:r w:rsidRPr="00757CC5">
              <w:rPr>
                <w:sz w:val="20"/>
              </w:rPr>
              <w:t>7</w:t>
            </w:r>
            <w:r w:rsidRPr="00757CC5">
              <w:rPr>
                <w:sz w:val="20"/>
                <w:lang w:val="en-US"/>
              </w:rPr>
              <w:t>ExZBjBI</w:t>
            </w:r>
            <w:r w:rsidRPr="00757CC5">
              <w:rPr>
                <w:sz w:val="20"/>
              </w:rPr>
              <w:t>4</w:t>
            </w:r>
            <w:r w:rsidRPr="00757CC5">
              <w:rPr>
                <w:sz w:val="20"/>
                <w:lang w:val="en-US"/>
              </w:rPr>
              <w:t>UjrvUo</w:t>
            </w:r>
            <w:r w:rsidRPr="00757CC5">
              <w:rPr>
                <w:sz w:val="20"/>
              </w:rPr>
              <w:t>9</w:t>
            </w:r>
            <w:r w:rsidRPr="00757CC5">
              <w:rPr>
                <w:sz w:val="20"/>
                <w:lang w:val="en-US"/>
              </w:rPr>
              <w:t>shSi</w:t>
            </w:r>
            <w:r w:rsidRPr="00757CC5">
              <w:rPr>
                <w:sz w:val="20"/>
              </w:rPr>
              <w:t>+</w:t>
            </w:r>
            <w:r w:rsidRPr="00757CC5">
              <w:rPr>
                <w:sz w:val="20"/>
                <w:lang w:val="en-US"/>
              </w:rPr>
              <w:t>q</w:t>
            </w:r>
            <w:r w:rsidRPr="00757CC5">
              <w:rPr>
                <w:sz w:val="20"/>
              </w:rPr>
              <w:t>97</w:t>
            </w:r>
            <w:r w:rsidRPr="00757CC5">
              <w:rPr>
                <w:sz w:val="20"/>
                <w:lang w:val="en-US"/>
              </w:rPr>
              <w:t>VpKW</w:t>
            </w:r>
            <w:r w:rsidRPr="00757CC5">
              <w:rPr>
                <w:sz w:val="20"/>
              </w:rPr>
              <w:t>0</w:t>
            </w:r>
            <w:r w:rsidRPr="00757CC5">
              <w:rPr>
                <w:sz w:val="20"/>
                <w:lang w:val="en-US"/>
              </w:rPr>
              <w:t>oJD</w:t>
            </w:r>
            <w:r w:rsidRPr="00757CC5">
              <w:rPr>
                <w:sz w:val="20"/>
              </w:rPr>
              <w:t>5</w:t>
            </w:r>
            <w:r w:rsidRPr="00757CC5">
              <w:rPr>
                <w:sz w:val="20"/>
                <w:lang w:val="en-US"/>
              </w:rPr>
              <w:t>T</w:t>
            </w:r>
            <w:r w:rsidRPr="00757CC5">
              <w:rPr>
                <w:sz w:val="20"/>
              </w:rPr>
              <w:t>7</w:t>
            </w:r>
            <w:r w:rsidRPr="00757CC5">
              <w:rPr>
                <w:sz w:val="20"/>
                <w:lang w:val="en-US"/>
              </w:rPr>
              <w:t>G</w:t>
            </w:r>
            <w:r w:rsidRPr="00757CC5">
              <w:rPr>
                <w:sz w:val="20"/>
              </w:rPr>
              <w:t>&lt;/</w:t>
            </w:r>
            <w:r w:rsidRPr="00757CC5">
              <w:rPr>
                <w:sz w:val="20"/>
                <w:lang w:val="en-US"/>
              </w:rPr>
              <w:t>wsse</w:t>
            </w:r>
            <w:r w:rsidRPr="00757CC5">
              <w:rPr>
                <w:sz w:val="20"/>
              </w:rPr>
              <w:t>:</w:t>
            </w:r>
            <w:r w:rsidRPr="00757CC5">
              <w:rPr>
                <w:sz w:val="20"/>
                <w:lang w:val="en-US"/>
              </w:rPr>
              <w:t>BinarySecurityToken</w:t>
            </w:r>
            <w:r w:rsidRPr="00757CC5">
              <w:rPr>
                <w:sz w:val="20"/>
              </w:rPr>
              <w:t>&gt;&lt;</w:t>
            </w:r>
            <w:r w:rsidRPr="00757CC5">
              <w:rPr>
                <w:sz w:val="20"/>
                <w:lang w:val="en-US"/>
              </w:rPr>
              <w:t>ds</w:t>
            </w:r>
            <w:r w:rsidRPr="00757CC5">
              <w:rPr>
                <w:sz w:val="20"/>
              </w:rPr>
              <w:t>:</w:t>
            </w:r>
            <w:r w:rsidRPr="00757CC5">
              <w:rPr>
                <w:sz w:val="20"/>
                <w:lang w:val="en-US"/>
              </w:rPr>
              <w:t>Signature</w:t>
            </w:r>
            <w:r w:rsidRPr="00757CC5">
              <w:rPr>
                <w:sz w:val="20"/>
              </w:rPr>
              <w:t>&gt;&lt;</w:t>
            </w:r>
            <w:r w:rsidRPr="00757CC5">
              <w:rPr>
                <w:sz w:val="20"/>
                <w:lang w:val="en-US"/>
              </w:rPr>
              <w:t>ds</w:t>
            </w:r>
            <w:r w:rsidRPr="00757CC5">
              <w:rPr>
                <w:sz w:val="20"/>
              </w:rPr>
              <w:t>:</w:t>
            </w:r>
            <w:r w:rsidRPr="00757CC5">
              <w:rPr>
                <w:sz w:val="20"/>
                <w:lang w:val="en-US"/>
              </w:rPr>
              <w:t>SignedInfo</w:t>
            </w:r>
            <w:r w:rsidRPr="00757CC5">
              <w:rPr>
                <w:sz w:val="20"/>
              </w:rPr>
              <w:t>&gt;&lt;</w:t>
            </w:r>
            <w:r w:rsidRPr="00757CC5">
              <w:rPr>
                <w:sz w:val="20"/>
                <w:lang w:val="en-US"/>
              </w:rPr>
              <w:t>ds</w:t>
            </w:r>
            <w:r w:rsidRPr="00757CC5">
              <w:rPr>
                <w:sz w:val="20"/>
              </w:rPr>
              <w:t>:</w:t>
            </w:r>
            <w:r w:rsidRPr="00757CC5">
              <w:rPr>
                <w:sz w:val="20"/>
                <w:lang w:val="en-US"/>
              </w:rPr>
              <w:t>CanonicalizationMethod</w:t>
            </w:r>
            <w:r w:rsidRPr="00757CC5">
              <w:rPr>
                <w:sz w:val="20"/>
              </w:rPr>
              <w:t xml:space="preserve"> </w:t>
            </w:r>
            <w:r w:rsidRPr="00757CC5">
              <w:rPr>
                <w:sz w:val="20"/>
                <w:lang w:val="en-US"/>
              </w:rPr>
              <w:t>Algorithm</w:t>
            </w:r>
            <w:r w:rsidRPr="00757CC5">
              <w:rPr>
                <w:sz w:val="20"/>
              </w:rPr>
              <w:t>="</w:t>
            </w:r>
            <w:r w:rsidRPr="00757CC5">
              <w:rPr>
                <w:sz w:val="20"/>
                <w:lang w:val="en-US"/>
              </w:rPr>
              <w:t>http</w:t>
            </w:r>
            <w:r w:rsidRPr="00757CC5">
              <w:rPr>
                <w:sz w:val="20"/>
              </w:rPr>
              <w:t>://</w:t>
            </w:r>
            <w:r w:rsidRPr="00757CC5">
              <w:rPr>
                <w:sz w:val="20"/>
                <w:lang w:val="en-US"/>
              </w:rPr>
              <w:t>www</w:t>
            </w:r>
            <w:r w:rsidRPr="00757CC5">
              <w:rPr>
                <w:sz w:val="20"/>
              </w:rPr>
              <w:t>.</w:t>
            </w:r>
            <w:r w:rsidRPr="00757CC5">
              <w:rPr>
                <w:sz w:val="20"/>
                <w:lang w:val="en-US"/>
              </w:rPr>
              <w:t>w</w:t>
            </w:r>
            <w:r w:rsidRPr="00757CC5">
              <w:rPr>
                <w:sz w:val="20"/>
              </w:rPr>
              <w:t>3.</w:t>
            </w:r>
            <w:r w:rsidRPr="00757CC5">
              <w:rPr>
                <w:sz w:val="20"/>
                <w:lang w:val="en-US"/>
              </w:rPr>
              <w:t>org</w:t>
            </w:r>
            <w:r w:rsidRPr="00757CC5">
              <w:rPr>
                <w:sz w:val="20"/>
              </w:rPr>
              <w:t>/2001/10/</w:t>
            </w:r>
            <w:r w:rsidRPr="00757CC5">
              <w:rPr>
                <w:sz w:val="20"/>
                <w:lang w:val="en-US"/>
              </w:rPr>
              <w:t>xml</w:t>
            </w:r>
            <w:r w:rsidRPr="00757CC5">
              <w:rPr>
                <w:sz w:val="20"/>
              </w:rPr>
              <w:t>-</w:t>
            </w:r>
            <w:r w:rsidRPr="00757CC5">
              <w:rPr>
                <w:sz w:val="20"/>
                <w:lang w:val="en-US"/>
              </w:rPr>
              <w:t>exc</w:t>
            </w:r>
            <w:r w:rsidRPr="00757CC5">
              <w:rPr>
                <w:sz w:val="20"/>
              </w:rPr>
              <w:t>-</w:t>
            </w:r>
            <w:r w:rsidRPr="00757CC5">
              <w:rPr>
                <w:sz w:val="20"/>
                <w:lang w:val="en-US"/>
              </w:rPr>
              <w:t>c</w:t>
            </w:r>
            <w:r w:rsidRPr="00757CC5">
              <w:rPr>
                <w:sz w:val="20"/>
              </w:rPr>
              <w:t>14</w:t>
            </w:r>
            <w:r w:rsidRPr="00757CC5">
              <w:rPr>
                <w:sz w:val="20"/>
                <w:lang w:val="en-US"/>
              </w:rPr>
              <w:t>n</w:t>
            </w:r>
            <w:r w:rsidRPr="00757CC5">
              <w:rPr>
                <w:sz w:val="20"/>
              </w:rPr>
              <w:t>#"&gt;&lt;/</w:t>
            </w:r>
            <w:r w:rsidRPr="00757CC5">
              <w:rPr>
                <w:sz w:val="20"/>
                <w:lang w:val="en-US"/>
              </w:rPr>
              <w:t>ds</w:t>
            </w:r>
            <w:r w:rsidRPr="00757CC5">
              <w:rPr>
                <w:sz w:val="20"/>
              </w:rPr>
              <w:t>:</w:t>
            </w:r>
            <w:r w:rsidRPr="00757CC5">
              <w:rPr>
                <w:sz w:val="20"/>
                <w:lang w:val="en-US"/>
              </w:rPr>
              <w:t>CanonicalizationMethod</w:t>
            </w:r>
            <w:r w:rsidRPr="00757CC5">
              <w:rPr>
                <w:sz w:val="20"/>
              </w:rPr>
              <w:t>&gt;&lt;</w:t>
            </w:r>
            <w:r w:rsidRPr="00757CC5">
              <w:rPr>
                <w:sz w:val="20"/>
                <w:lang w:val="en-US"/>
              </w:rPr>
              <w:t>ds</w:t>
            </w:r>
            <w:r w:rsidRPr="00757CC5">
              <w:rPr>
                <w:sz w:val="20"/>
              </w:rPr>
              <w:t>:</w:t>
            </w:r>
            <w:r w:rsidRPr="00757CC5">
              <w:rPr>
                <w:sz w:val="20"/>
                <w:lang w:val="en-US"/>
              </w:rPr>
              <w:t>SignatureMethod</w:t>
            </w:r>
            <w:r w:rsidRPr="00757CC5">
              <w:rPr>
                <w:sz w:val="20"/>
              </w:rPr>
              <w:t xml:space="preserve"> </w:t>
            </w:r>
            <w:r w:rsidRPr="00757CC5">
              <w:rPr>
                <w:sz w:val="20"/>
                <w:lang w:val="en-US"/>
              </w:rPr>
              <w:t>Algorithm</w:t>
            </w:r>
            <w:r w:rsidRPr="00757CC5">
              <w:rPr>
                <w:sz w:val="20"/>
              </w:rPr>
              <w:t>="</w:t>
            </w:r>
            <w:r w:rsidRPr="00757CC5">
              <w:rPr>
                <w:sz w:val="20"/>
                <w:lang w:val="en-US"/>
              </w:rPr>
              <w:t>http</w:t>
            </w:r>
            <w:r w:rsidRPr="00757CC5">
              <w:rPr>
                <w:sz w:val="20"/>
              </w:rPr>
              <w:t>://</w:t>
            </w:r>
            <w:r w:rsidRPr="00757CC5">
              <w:rPr>
                <w:sz w:val="20"/>
                <w:lang w:val="en-US"/>
              </w:rPr>
              <w:t>www</w:t>
            </w:r>
            <w:r w:rsidRPr="00757CC5">
              <w:rPr>
                <w:sz w:val="20"/>
              </w:rPr>
              <w:t>.</w:t>
            </w:r>
            <w:r w:rsidRPr="00757CC5">
              <w:rPr>
                <w:sz w:val="20"/>
                <w:lang w:val="en-US"/>
              </w:rPr>
              <w:t>w</w:t>
            </w:r>
            <w:r w:rsidRPr="00757CC5">
              <w:rPr>
                <w:sz w:val="20"/>
              </w:rPr>
              <w:t>3.</w:t>
            </w:r>
            <w:r w:rsidRPr="00757CC5">
              <w:rPr>
                <w:sz w:val="20"/>
                <w:lang w:val="en-US"/>
              </w:rPr>
              <w:t>org</w:t>
            </w:r>
            <w:r w:rsidRPr="00757CC5">
              <w:rPr>
                <w:sz w:val="20"/>
              </w:rPr>
              <w:t>/2001/04/</w:t>
            </w:r>
            <w:r w:rsidRPr="00757CC5">
              <w:rPr>
                <w:sz w:val="20"/>
                <w:lang w:val="en-US"/>
              </w:rPr>
              <w:t>xmldsig</w:t>
            </w:r>
            <w:r w:rsidRPr="00757CC5">
              <w:rPr>
                <w:sz w:val="20"/>
              </w:rPr>
              <w:t>-</w:t>
            </w:r>
            <w:r w:rsidRPr="00757CC5">
              <w:rPr>
                <w:sz w:val="20"/>
                <w:lang w:val="en-US"/>
              </w:rPr>
              <w:t>more</w:t>
            </w:r>
            <w:r w:rsidRPr="00757CC5">
              <w:rPr>
                <w:sz w:val="20"/>
              </w:rPr>
              <w:t>#</w:t>
            </w:r>
            <w:r w:rsidRPr="00757CC5">
              <w:rPr>
                <w:sz w:val="20"/>
                <w:lang w:val="en-US"/>
              </w:rPr>
              <w:t>gostr</w:t>
            </w:r>
            <w:r w:rsidRPr="00757CC5">
              <w:rPr>
                <w:sz w:val="20"/>
              </w:rPr>
              <w:t>34102001-</w:t>
            </w:r>
            <w:r w:rsidRPr="00757CC5">
              <w:rPr>
                <w:sz w:val="20"/>
                <w:lang w:val="en-US"/>
              </w:rPr>
              <w:t>gostr</w:t>
            </w:r>
            <w:r w:rsidRPr="00757CC5">
              <w:rPr>
                <w:sz w:val="20"/>
              </w:rPr>
              <w:t>3411"&gt;&lt;/</w:t>
            </w:r>
            <w:r w:rsidRPr="00757CC5">
              <w:rPr>
                <w:sz w:val="20"/>
                <w:lang w:val="en-US"/>
              </w:rPr>
              <w:t>ds</w:t>
            </w:r>
            <w:r w:rsidRPr="00757CC5">
              <w:rPr>
                <w:sz w:val="20"/>
              </w:rPr>
              <w:t>:</w:t>
            </w:r>
            <w:r w:rsidRPr="00757CC5">
              <w:rPr>
                <w:sz w:val="20"/>
                <w:lang w:val="en-US"/>
              </w:rPr>
              <w:t>SignatureMethod</w:t>
            </w:r>
            <w:r w:rsidRPr="00757CC5">
              <w:rPr>
                <w:sz w:val="20"/>
              </w:rPr>
              <w:t>&gt;&lt;</w:t>
            </w:r>
            <w:r w:rsidRPr="00757CC5">
              <w:rPr>
                <w:sz w:val="20"/>
                <w:lang w:val="en-US"/>
              </w:rPr>
              <w:t>ds</w:t>
            </w:r>
            <w:r w:rsidRPr="00757CC5">
              <w:rPr>
                <w:sz w:val="20"/>
              </w:rPr>
              <w:t>:</w:t>
            </w:r>
            <w:r w:rsidRPr="00757CC5">
              <w:rPr>
                <w:sz w:val="20"/>
                <w:lang w:val="en-US"/>
              </w:rPr>
              <w:t>Reference</w:t>
            </w:r>
            <w:r w:rsidRPr="00757CC5">
              <w:rPr>
                <w:sz w:val="20"/>
              </w:rPr>
              <w:t xml:space="preserve"> </w:t>
            </w:r>
            <w:r w:rsidRPr="00757CC5">
              <w:rPr>
                <w:sz w:val="20"/>
                <w:lang w:val="en-US"/>
              </w:rPr>
              <w:t>URI</w:t>
            </w:r>
            <w:r w:rsidRPr="00757CC5">
              <w:rPr>
                <w:sz w:val="20"/>
              </w:rPr>
              <w:t>="#</w:t>
            </w:r>
            <w:r w:rsidRPr="00757CC5">
              <w:rPr>
                <w:sz w:val="20"/>
                <w:lang w:val="en-US"/>
              </w:rPr>
              <w:t>body</w:t>
            </w:r>
            <w:r w:rsidRPr="00757CC5">
              <w:rPr>
                <w:sz w:val="20"/>
              </w:rPr>
              <w:t>"&gt;&lt;</w:t>
            </w:r>
            <w:r w:rsidRPr="00757CC5">
              <w:rPr>
                <w:sz w:val="20"/>
                <w:lang w:val="en-US"/>
              </w:rPr>
              <w:t>ds</w:t>
            </w:r>
            <w:r w:rsidRPr="00757CC5">
              <w:rPr>
                <w:sz w:val="20"/>
              </w:rPr>
              <w:t>:</w:t>
            </w:r>
            <w:r w:rsidRPr="00757CC5">
              <w:rPr>
                <w:sz w:val="20"/>
                <w:lang w:val="en-US"/>
              </w:rPr>
              <w:t>Transforms</w:t>
            </w:r>
            <w:r w:rsidRPr="00757CC5">
              <w:rPr>
                <w:sz w:val="20"/>
              </w:rPr>
              <w:t>&gt;&lt;</w:t>
            </w:r>
            <w:r w:rsidRPr="00757CC5">
              <w:rPr>
                <w:sz w:val="20"/>
                <w:lang w:val="en-US"/>
              </w:rPr>
              <w:t>ds</w:t>
            </w:r>
            <w:r w:rsidRPr="00757CC5">
              <w:rPr>
                <w:sz w:val="20"/>
              </w:rPr>
              <w:t>:</w:t>
            </w:r>
            <w:r w:rsidRPr="00757CC5">
              <w:rPr>
                <w:sz w:val="20"/>
                <w:lang w:val="en-US"/>
              </w:rPr>
              <w:t>Transform</w:t>
            </w:r>
            <w:r w:rsidRPr="00757CC5">
              <w:rPr>
                <w:sz w:val="20"/>
              </w:rPr>
              <w:t xml:space="preserve"> </w:t>
            </w:r>
            <w:r w:rsidRPr="00757CC5">
              <w:rPr>
                <w:sz w:val="20"/>
                <w:lang w:val="en-US"/>
              </w:rPr>
              <w:t>Algorithm</w:t>
            </w:r>
            <w:r w:rsidRPr="00757CC5">
              <w:rPr>
                <w:sz w:val="20"/>
              </w:rPr>
              <w:t>="</w:t>
            </w:r>
            <w:r w:rsidRPr="00757CC5">
              <w:rPr>
                <w:sz w:val="20"/>
                <w:lang w:val="en-US"/>
              </w:rPr>
              <w:t>http</w:t>
            </w:r>
            <w:r w:rsidRPr="00757CC5">
              <w:rPr>
                <w:sz w:val="20"/>
              </w:rPr>
              <w:t>://</w:t>
            </w:r>
            <w:r w:rsidRPr="00757CC5">
              <w:rPr>
                <w:sz w:val="20"/>
                <w:lang w:val="en-US"/>
              </w:rPr>
              <w:t>www</w:t>
            </w:r>
            <w:r w:rsidRPr="00757CC5">
              <w:rPr>
                <w:sz w:val="20"/>
              </w:rPr>
              <w:t>.</w:t>
            </w:r>
            <w:r w:rsidRPr="00757CC5">
              <w:rPr>
                <w:sz w:val="20"/>
                <w:lang w:val="en-US"/>
              </w:rPr>
              <w:t>w</w:t>
            </w:r>
            <w:r w:rsidRPr="00757CC5">
              <w:rPr>
                <w:sz w:val="20"/>
              </w:rPr>
              <w:t>3.</w:t>
            </w:r>
            <w:r w:rsidRPr="00757CC5">
              <w:rPr>
                <w:sz w:val="20"/>
                <w:lang w:val="en-US"/>
              </w:rPr>
              <w:t>org</w:t>
            </w:r>
            <w:r w:rsidRPr="00757CC5">
              <w:rPr>
                <w:sz w:val="20"/>
              </w:rPr>
              <w:t>/2001/10/</w:t>
            </w:r>
            <w:r w:rsidRPr="00757CC5">
              <w:rPr>
                <w:sz w:val="20"/>
                <w:lang w:val="en-US"/>
              </w:rPr>
              <w:t>xml</w:t>
            </w:r>
            <w:r w:rsidRPr="00757CC5">
              <w:rPr>
                <w:sz w:val="20"/>
              </w:rPr>
              <w:t>-</w:t>
            </w:r>
            <w:r w:rsidRPr="00757CC5">
              <w:rPr>
                <w:sz w:val="20"/>
                <w:lang w:val="en-US"/>
              </w:rPr>
              <w:t>exc</w:t>
            </w:r>
            <w:r w:rsidRPr="00757CC5">
              <w:rPr>
                <w:sz w:val="20"/>
              </w:rPr>
              <w:t>-</w:t>
            </w:r>
            <w:r w:rsidRPr="00757CC5">
              <w:rPr>
                <w:sz w:val="20"/>
                <w:lang w:val="en-US"/>
              </w:rPr>
              <w:t>c</w:t>
            </w:r>
            <w:r w:rsidRPr="00757CC5">
              <w:rPr>
                <w:sz w:val="20"/>
              </w:rPr>
              <w:t>14</w:t>
            </w:r>
            <w:r w:rsidRPr="00757CC5">
              <w:rPr>
                <w:sz w:val="20"/>
                <w:lang w:val="en-US"/>
              </w:rPr>
              <w:t>n</w:t>
            </w:r>
            <w:r w:rsidRPr="00757CC5">
              <w:rPr>
                <w:sz w:val="20"/>
              </w:rPr>
              <w:t>#"&gt;&lt;/</w:t>
            </w:r>
            <w:r w:rsidRPr="00757CC5">
              <w:rPr>
                <w:sz w:val="20"/>
                <w:lang w:val="en-US"/>
              </w:rPr>
              <w:t>ds</w:t>
            </w:r>
            <w:r w:rsidRPr="00757CC5">
              <w:rPr>
                <w:sz w:val="20"/>
              </w:rPr>
              <w:t>:</w:t>
            </w:r>
            <w:r w:rsidRPr="00757CC5">
              <w:rPr>
                <w:sz w:val="20"/>
                <w:lang w:val="en-US"/>
              </w:rPr>
              <w:t>Transform</w:t>
            </w:r>
            <w:r w:rsidRPr="00757CC5">
              <w:rPr>
                <w:sz w:val="20"/>
              </w:rPr>
              <w:t>&gt;&lt;/</w:t>
            </w:r>
            <w:r w:rsidRPr="00757CC5">
              <w:rPr>
                <w:sz w:val="20"/>
                <w:lang w:val="en-US"/>
              </w:rPr>
              <w:t>ds</w:t>
            </w:r>
            <w:r w:rsidRPr="00757CC5">
              <w:rPr>
                <w:sz w:val="20"/>
              </w:rPr>
              <w:t>:</w:t>
            </w:r>
            <w:r w:rsidRPr="00757CC5">
              <w:rPr>
                <w:sz w:val="20"/>
                <w:lang w:val="en-US"/>
              </w:rPr>
              <w:t>Transforms</w:t>
            </w:r>
            <w:r w:rsidRPr="00757CC5">
              <w:rPr>
                <w:sz w:val="20"/>
              </w:rPr>
              <w:t>&gt;&lt;</w:t>
            </w:r>
            <w:r w:rsidRPr="00757CC5">
              <w:rPr>
                <w:sz w:val="20"/>
                <w:lang w:val="en-US"/>
              </w:rPr>
              <w:t>ds</w:t>
            </w:r>
            <w:r w:rsidRPr="00757CC5">
              <w:rPr>
                <w:sz w:val="20"/>
              </w:rPr>
              <w:t>:</w:t>
            </w:r>
            <w:r w:rsidRPr="00757CC5">
              <w:rPr>
                <w:sz w:val="20"/>
                <w:lang w:val="en-US"/>
              </w:rPr>
              <w:t>DigestMethod</w:t>
            </w:r>
            <w:r w:rsidRPr="00757CC5">
              <w:rPr>
                <w:sz w:val="20"/>
              </w:rPr>
              <w:t xml:space="preserve"> </w:t>
            </w:r>
            <w:r w:rsidRPr="00757CC5">
              <w:rPr>
                <w:sz w:val="20"/>
                <w:lang w:val="en-US"/>
              </w:rPr>
              <w:t>Algorithm</w:t>
            </w:r>
            <w:r w:rsidRPr="00757CC5">
              <w:rPr>
                <w:sz w:val="20"/>
              </w:rPr>
              <w:t>="</w:t>
            </w:r>
            <w:r w:rsidRPr="00757CC5">
              <w:rPr>
                <w:sz w:val="20"/>
                <w:lang w:val="en-US"/>
              </w:rPr>
              <w:t>http</w:t>
            </w:r>
            <w:r w:rsidRPr="00757CC5">
              <w:rPr>
                <w:sz w:val="20"/>
              </w:rPr>
              <w:t>://</w:t>
            </w:r>
            <w:r w:rsidRPr="00757CC5">
              <w:rPr>
                <w:sz w:val="20"/>
                <w:lang w:val="en-US"/>
              </w:rPr>
              <w:t>www</w:t>
            </w:r>
            <w:r w:rsidRPr="00757CC5">
              <w:rPr>
                <w:sz w:val="20"/>
              </w:rPr>
              <w:t>.</w:t>
            </w:r>
            <w:r w:rsidRPr="00757CC5">
              <w:rPr>
                <w:sz w:val="20"/>
                <w:lang w:val="en-US"/>
              </w:rPr>
              <w:t>w</w:t>
            </w:r>
            <w:r w:rsidRPr="00757CC5">
              <w:rPr>
                <w:sz w:val="20"/>
              </w:rPr>
              <w:t>3.</w:t>
            </w:r>
            <w:r w:rsidRPr="00757CC5">
              <w:rPr>
                <w:sz w:val="20"/>
                <w:lang w:val="en-US"/>
              </w:rPr>
              <w:t>org</w:t>
            </w:r>
            <w:r w:rsidRPr="00757CC5">
              <w:rPr>
                <w:sz w:val="20"/>
              </w:rPr>
              <w:t>/2001/04/</w:t>
            </w:r>
            <w:r w:rsidRPr="00757CC5">
              <w:rPr>
                <w:sz w:val="20"/>
                <w:lang w:val="en-US"/>
              </w:rPr>
              <w:t>xmldsig</w:t>
            </w:r>
            <w:r w:rsidRPr="00757CC5">
              <w:rPr>
                <w:sz w:val="20"/>
              </w:rPr>
              <w:t>-</w:t>
            </w:r>
            <w:r w:rsidRPr="00757CC5">
              <w:rPr>
                <w:sz w:val="20"/>
                <w:lang w:val="en-US"/>
              </w:rPr>
              <w:t>more</w:t>
            </w:r>
            <w:r w:rsidRPr="00757CC5">
              <w:rPr>
                <w:sz w:val="20"/>
              </w:rPr>
              <w:t>#</w:t>
            </w:r>
            <w:r w:rsidRPr="00757CC5">
              <w:rPr>
                <w:sz w:val="20"/>
                <w:lang w:val="en-US"/>
              </w:rPr>
              <w:t>gostr</w:t>
            </w:r>
            <w:r w:rsidRPr="00757CC5">
              <w:rPr>
                <w:sz w:val="20"/>
              </w:rPr>
              <w:t>3411"&gt;&lt;/</w:t>
            </w:r>
            <w:r w:rsidRPr="00757CC5">
              <w:rPr>
                <w:sz w:val="20"/>
                <w:lang w:val="en-US"/>
              </w:rPr>
              <w:t>ds</w:t>
            </w:r>
            <w:r w:rsidRPr="00757CC5">
              <w:rPr>
                <w:sz w:val="20"/>
              </w:rPr>
              <w:t>:</w:t>
            </w:r>
            <w:r w:rsidRPr="00757CC5">
              <w:rPr>
                <w:sz w:val="20"/>
                <w:lang w:val="en-US"/>
              </w:rPr>
              <w:t>DigestMethod</w:t>
            </w:r>
            <w:r w:rsidRPr="00757CC5">
              <w:rPr>
                <w:sz w:val="20"/>
              </w:rPr>
              <w:t>&gt;&lt;</w:t>
            </w:r>
            <w:r w:rsidRPr="00757CC5">
              <w:rPr>
                <w:sz w:val="20"/>
                <w:lang w:val="en-US"/>
              </w:rPr>
              <w:t>ds</w:t>
            </w:r>
            <w:r w:rsidRPr="00757CC5">
              <w:rPr>
                <w:sz w:val="20"/>
              </w:rPr>
              <w:t>:</w:t>
            </w:r>
            <w:r w:rsidRPr="00757CC5">
              <w:rPr>
                <w:sz w:val="20"/>
                <w:lang w:val="en-US"/>
              </w:rPr>
              <w:t>DigestValue</w:t>
            </w:r>
            <w:r w:rsidRPr="00757CC5">
              <w:rPr>
                <w:sz w:val="20"/>
              </w:rPr>
              <w:t>&gt;</w:t>
            </w:r>
            <w:r w:rsidRPr="00757CC5">
              <w:rPr>
                <w:sz w:val="20"/>
                <w:lang w:val="en-US"/>
              </w:rPr>
              <w:t>pU</w:t>
            </w:r>
            <w:r w:rsidRPr="00757CC5">
              <w:rPr>
                <w:sz w:val="20"/>
              </w:rPr>
              <w:t>84</w:t>
            </w:r>
            <w:r w:rsidRPr="00757CC5">
              <w:rPr>
                <w:sz w:val="20"/>
                <w:lang w:val="en-US"/>
              </w:rPr>
              <w:t>rCRx</w:t>
            </w:r>
            <w:r w:rsidRPr="00757CC5">
              <w:rPr>
                <w:sz w:val="20"/>
              </w:rPr>
              <w:t>6</w:t>
            </w:r>
            <w:r w:rsidRPr="00757CC5">
              <w:rPr>
                <w:sz w:val="20"/>
                <w:lang w:val="en-US"/>
              </w:rPr>
              <w:t>AXzstiGkgy</w:t>
            </w:r>
            <w:r w:rsidRPr="00757CC5">
              <w:rPr>
                <w:sz w:val="20"/>
              </w:rPr>
              <w:t>/1</w:t>
            </w:r>
            <w:r w:rsidRPr="00757CC5">
              <w:rPr>
                <w:sz w:val="20"/>
                <w:lang w:val="en-US"/>
              </w:rPr>
              <w:t>J</w:t>
            </w:r>
            <w:r w:rsidRPr="00757CC5">
              <w:rPr>
                <w:sz w:val="20"/>
              </w:rPr>
              <w:t>95</w:t>
            </w:r>
            <w:r w:rsidRPr="00757CC5">
              <w:rPr>
                <w:sz w:val="20"/>
                <w:lang w:val="en-US"/>
              </w:rPr>
              <w:t>FXOfx</w:t>
            </w:r>
            <w:r w:rsidRPr="00757CC5">
              <w:rPr>
                <w:sz w:val="20"/>
              </w:rPr>
              <w:t>5</w:t>
            </w:r>
            <w:r w:rsidRPr="00757CC5">
              <w:rPr>
                <w:sz w:val="20"/>
                <w:lang w:val="en-US"/>
              </w:rPr>
              <w:t>z</w:t>
            </w:r>
            <w:r w:rsidRPr="00757CC5">
              <w:rPr>
                <w:sz w:val="20"/>
              </w:rPr>
              <w:t>1</w:t>
            </w:r>
            <w:r w:rsidRPr="00757CC5">
              <w:rPr>
                <w:sz w:val="20"/>
                <w:lang w:val="en-US"/>
              </w:rPr>
              <w:t>zJG</w:t>
            </w:r>
            <w:r w:rsidRPr="00757CC5">
              <w:rPr>
                <w:sz w:val="20"/>
              </w:rPr>
              <w:t>3</w:t>
            </w:r>
            <w:r w:rsidRPr="00757CC5">
              <w:rPr>
                <w:sz w:val="20"/>
                <w:lang w:val="en-US"/>
              </w:rPr>
              <w:t>LBfab</w:t>
            </w:r>
            <w:r w:rsidRPr="00757CC5">
              <w:rPr>
                <w:sz w:val="20"/>
              </w:rPr>
              <w:t>/</w:t>
            </w:r>
            <w:r w:rsidRPr="00757CC5">
              <w:rPr>
                <w:sz w:val="20"/>
                <w:lang w:val="en-US"/>
              </w:rPr>
              <w:t>Y</w:t>
            </w:r>
            <w:r w:rsidRPr="00757CC5">
              <w:rPr>
                <w:sz w:val="20"/>
              </w:rPr>
              <w:t>=&lt;/</w:t>
            </w:r>
            <w:r w:rsidRPr="00757CC5">
              <w:rPr>
                <w:sz w:val="20"/>
                <w:lang w:val="en-US"/>
              </w:rPr>
              <w:t>ds</w:t>
            </w:r>
            <w:r w:rsidRPr="00757CC5">
              <w:rPr>
                <w:sz w:val="20"/>
              </w:rPr>
              <w:t>:</w:t>
            </w:r>
            <w:r w:rsidRPr="00757CC5">
              <w:rPr>
                <w:sz w:val="20"/>
                <w:lang w:val="en-US"/>
              </w:rPr>
              <w:t>DigestValue</w:t>
            </w:r>
            <w:r w:rsidRPr="00757CC5">
              <w:rPr>
                <w:sz w:val="20"/>
              </w:rPr>
              <w:t>&gt;&lt;/</w:t>
            </w:r>
            <w:r w:rsidRPr="00757CC5">
              <w:rPr>
                <w:sz w:val="20"/>
                <w:lang w:val="en-US"/>
              </w:rPr>
              <w:t>ds</w:t>
            </w:r>
            <w:r w:rsidRPr="00757CC5">
              <w:rPr>
                <w:sz w:val="20"/>
              </w:rPr>
              <w:t>:</w:t>
            </w:r>
            <w:r w:rsidRPr="00757CC5">
              <w:rPr>
                <w:sz w:val="20"/>
                <w:lang w:val="en-US"/>
              </w:rPr>
              <w:t>Reference</w:t>
            </w:r>
            <w:r w:rsidRPr="00757CC5">
              <w:rPr>
                <w:sz w:val="20"/>
              </w:rPr>
              <w:t>&gt;&lt;/</w:t>
            </w:r>
            <w:r w:rsidRPr="00757CC5">
              <w:rPr>
                <w:sz w:val="20"/>
                <w:lang w:val="en-US"/>
              </w:rPr>
              <w:t>ds</w:t>
            </w:r>
            <w:r w:rsidRPr="00757CC5">
              <w:rPr>
                <w:sz w:val="20"/>
              </w:rPr>
              <w:t>:</w:t>
            </w:r>
            <w:r w:rsidRPr="00757CC5">
              <w:rPr>
                <w:sz w:val="20"/>
                <w:lang w:val="en-US"/>
              </w:rPr>
              <w:t>SignedInfo</w:t>
            </w:r>
            <w:r w:rsidRPr="00757CC5">
              <w:rPr>
                <w:sz w:val="20"/>
              </w:rPr>
              <w:t>&gt;&lt;</w:t>
            </w:r>
            <w:r w:rsidRPr="00757CC5">
              <w:rPr>
                <w:sz w:val="20"/>
                <w:lang w:val="en-US"/>
              </w:rPr>
              <w:t>ds</w:t>
            </w:r>
            <w:r w:rsidRPr="00757CC5">
              <w:rPr>
                <w:sz w:val="20"/>
              </w:rPr>
              <w:t>:</w:t>
            </w:r>
            <w:r w:rsidRPr="00757CC5">
              <w:rPr>
                <w:sz w:val="20"/>
                <w:lang w:val="en-US"/>
              </w:rPr>
              <w:t>SignatureValue</w:t>
            </w:r>
            <w:r w:rsidRPr="00757CC5">
              <w:rPr>
                <w:sz w:val="20"/>
              </w:rPr>
              <w:t>&gt;</w:t>
            </w:r>
            <w:r w:rsidRPr="00757CC5">
              <w:rPr>
                <w:sz w:val="20"/>
                <w:lang w:val="en-US"/>
              </w:rPr>
              <w:t>W</w:t>
            </w:r>
            <w:r w:rsidRPr="00757CC5">
              <w:rPr>
                <w:sz w:val="20"/>
              </w:rPr>
              <w:t>8</w:t>
            </w:r>
            <w:r w:rsidRPr="00757CC5">
              <w:rPr>
                <w:sz w:val="20"/>
                <w:lang w:val="en-US"/>
              </w:rPr>
              <w:t>opfi</w:t>
            </w:r>
            <w:r w:rsidRPr="00757CC5">
              <w:rPr>
                <w:sz w:val="20"/>
              </w:rPr>
              <w:t>1</w:t>
            </w:r>
            <w:r w:rsidRPr="00757CC5">
              <w:rPr>
                <w:sz w:val="20"/>
                <w:lang w:val="en-US"/>
              </w:rPr>
              <w:t>F</w:t>
            </w:r>
            <w:r w:rsidRPr="00757CC5">
              <w:rPr>
                <w:sz w:val="20"/>
              </w:rPr>
              <w:t>6</w:t>
            </w:r>
            <w:r w:rsidRPr="00757CC5">
              <w:rPr>
                <w:sz w:val="20"/>
                <w:lang w:val="en-US"/>
              </w:rPr>
              <w:t>Qs</w:t>
            </w:r>
            <w:r w:rsidRPr="00757CC5">
              <w:rPr>
                <w:sz w:val="20"/>
              </w:rPr>
              <w:t>2</w:t>
            </w:r>
            <w:r w:rsidRPr="00757CC5">
              <w:rPr>
                <w:sz w:val="20"/>
                <w:lang w:val="en-US"/>
              </w:rPr>
              <w:t>MpLmYHVkPBGvwtZzA</w:t>
            </w:r>
            <w:r w:rsidRPr="00757CC5">
              <w:rPr>
                <w:sz w:val="20"/>
              </w:rPr>
              <w:t>2</w:t>
            </w:r>
            <w:r w:rsidRPr="00757CC5">
              <w:rPr>
                <w:sz w:val="20"/>
                <w:lang w:val="en-US"/>
              </w:rPr>
              <w:t>y</w:t>
            </w:r>
            <w:r w:rsidRPr="00757CC5">
              <w:rPr>
                <w:sz w:val="20"/>
              </w:rPr>
              <w:t>1</w:t>
            </w:r>
            <w:r w:rsidRPr="00757CC5">
              <w:rPr>
                <w:sz w:val="20"/>
                <w:lang w:val="en-US"/>
              </w:rPr>
              <w:t>J</w:t>
            </w:r>
            <w:r w:rsidRPr="00757CC5">
              <w:rPr>
                <w:sz w:val="20"/>
              </w:rPr>
              <w:t>0</w:t>
            </w:r>
            <w:r w:rsidRPr="00757CC5">
              <w:rPr>
                <w:sz w:val="20"/>
                <w:lang w:val="en-US"/>
              </w:rPr>
              <w:t>wEpMmz</w:t>
            </w:r>
            <w:r w:rsidRPr="00757CC5">
              <w:rPr>
                <w:sz w:val="20"/>
              </w:rPr>
              <w:t>4</w:t>
            </w:r>
            <w:r w:rsidRPr="00757CC5">
              <w:rPr>
                <w:sz w:val="20"/>
                <w:lang w:val="en-US"/>
              </w:rPr>
              <w:t>Uih</w:t>
            </w:r>
            <w:r w:rsidRPr="00757CC5">
              <w:rPr>
                <w:sz w:val="20"/>
              </w:rPr>
              <w:t>20</w:t>
            </w:r>
            <w:r w:rsidRPr="00757CC5">
              <w:rPr>
                <w:sz w:val="20"/>
                <w:lang w:val="en-US"/>
              </w:rPr>
              <w:t>ZzHrh</w:t>
            </w:r>
            <w:r w:rsidRPr="00757CC5">
              <w:rPr>
                <w:sz w:val="20"/>
              </w:rPr>
              <w:t>8</w:t>
            </w:r>
            <w:r w:rsidRPr="00757CC5">
              <w:rPr>
                <w:sz w:val="20"/>
                <w:lang w:val="en-US"/>
              </w:rPr>
              <w:t>jNcvzQ</w:t>
            </w:r>
            <w:r w:rsidRPr="00757CC5">
              <w:rPr>
                <w:sz w:val="20"/>
              </w:rPr>
              <w:t>8294</w:t>
            </w:r>
            <w:r w:rsidRPr="00757CC5">
              <w:rPr>
                <w:sz w:val="20"/>
                <w:lang w:val="en-US"/>
              </w:rPr>
              <w:t>GbtHYVIxqvgHKejcjiSpQguQ</w:t>
            </w:r>
            <w:r w:rsidRPr="00757CC5">
              <w:rPr>
                <w:sz w:val="20"/>
              </w:rPr>
              <w:t>==&lt;/</w:t>
            </w:r>
            <w:r w:rsidRPr="00757CC5">
              <w:rPr>
                <w:sz w:val="20"/>
                <w:lang w:val="en-US"/>
              </w:rPr>
              <w:t>ds</w:t>
            </w:r>
            <w:r w:rsidRPr="00757CC5">
              <w:rPr>
                <w:sz w:val="20"/>
              </w:rPr>
              <w:t>:</w:t>
            </w:r>
            <w:r w:rsidRPr="00757CC5">
              <w:rPr>
                <w:sz w:val="20"/>
                <w:lang w:val="en-US"/>
              </w:rPr>
              <w:t>SignatureValue</w:t>
            </w:r>
            <w:r w:rsidRPr="00757CC5">
              <w:rPr>
                <w:sz w:val="20"/>
              </w:rPr>
              <w:t>&gt;&lt;</w:t>
            </w:r>
            <w:r w:rsidRPr="00757CC5">
              <w:rPr>
                <w:sz w:val="20"/>
                <w:lang w:val="en-US"/>
              </w:rPr>
              <w:t>ds</w:t>
            </w:r>
            <w:r w:rsidRPr="00757CC5">
              <w:rPr>
                <w:sz w:val="20"/>
              </w:rPr>
              <w:t>:</w:t>
            </w:r>
            <w:r w:rsidRPr="00757CC5">
              <w:rPr>
                <w:sz w:val="20"/>
                <w:lang w:val="en-US"/>
              </w:rPr>
              <w:t>KeyInfo</w:t>
            </w:r>
            <w:r w:rsidRPr="00757CC5">
              <w:rPr>
                <w:sz w:val="20"/>
              </w:rPr>
              <w:t>&gt;&lt;</w:t>
            </w:r>
            <w:r w:rsidRPr="00757CC5">
              <w:rPr>
                <w:sz w:val="20"/>
                <w:lang w:val="en-US"/>
              </w:rPr>
              <w:t>wsse</w:t>
            </w:r>
            <w:r w:rsidRPr="00757CC5">
              <w:rPr>
                <w:sz w:val="20"/>
              </w:rPr>
              <w:t>:</w:t>
            </w:r>
            <w:r w:rsidRPr="00757CC5">
              <w:rPr>
                <w:sz w:val="20"/>
                <w:lang w:val="en-US"/>
              </w:rPr>
              <w:t>SecurityTokenReference</w:t>
            </w:r>
            <w:r w:rsidRPr="00757CC5">
              <w:rPr>
                <w:sz w:val="20"/>
              </w:rPr>
              <w:t>&gt;&lt;</w:t>
            </w:r>
            <w:r w:rsidRPr="00757CC5">
              <w:rPr>
                <w:sz w:val="20"/>
                <w:lang w:val="en-US"/>
              </w:rPr>
              <w:t>wsse</w:t>
            </w:r>
            <w:r w:rsidRPr="00757CC5">
              <w:rPr>
                <w:sz w:val="20"/>
              </w:rPr>
              <w:t>:</w:t>
            </w:r>
            <w:r w:rsidRPr="00757CC5">
              <w:rPr>
                <w:sz w:val="20"/>
                <w:lang w:val="en-US"/>
              </w:rPr>
              <w:t>Reference</w:t>
            </w:r>
            <w:r w:rsidRPr="00757CC5">
              <w:rPr>
                <w:sz w:val="20"/>
              </w:rPr>
              <w:t xml:space="preserve"> </w:t>
            </w:r>
            <w:r w:rsidRPr="00757CC5">
              <w:rPr>
                <w:sz w:val="20"/>
                <w:lang w:val="en-US"/>
              </w:rPr>
              <w:t>URI</w:t>
            </w:r>
            <w:r w:rsidRPr="00757CC5">
              <w:rPr>
                <w:sz w:val="20"/>
              </w:rPr>
              <w:t>="#</w:t>
            </w:r>
            <w:r w:rsidRPr="00757CC5">
              <w:rPr>
                <w:sz w:val="20"/>
                <w:lang w:val="en-US"/>
              </w:rPr>
              <w:t>CertId</w:t>
            </w:r>
            <w:r w:rsidRPr="00757CC5">
              <w:rPr>
                <w:sz w:val="20"/>
              </w:rPr>
              <w:t xml:space="preserve">" </w:t>
            </w:r>
            <w:r w:rsidRPr="00757CC5">
              <w:rPr>
                <w:sz w:val="20"/>
                <w:lang w:val="en-US"/>
              </w:rPr>
              <w:t>ValueType</w:t>
            </w:r>
            <w:r w:rsidRPr="00757CC5">
              <w:rPr>
                <w:sz w:val="20"/>
              </w:rPr>
              <w:t>="</w:t>
            </w:r>
            <w:r w:rsidRPr="00757CC5">
              <w:rPr>
                <w:sz w:val="20"/>
                <w:lang w:val="en-US"/>
              </w:rPr>
              <w:t>http</w:t>
            </w:r>
            <w:r w:rsidRPr="00757CC5">
              <w:rPr>
                <w:sz w:val="20"/>
              </w:rPr>
              <w:t>://</w:t>
            </w:r>
            <w:r w:rsidRPr="00757CC5">
              <w:rPr>
                <w:sz w:val="20"/>
                <w:lang w:val="en-US"/>
              </w:rPr>
              <w:t>docs</w:t>
            </w:r>
            <w:r w:rsidRPr="00757CC5">
              <w:rPr>
                <w:sz w:val="20"/>
              </w:rPr>
              <w:t>.</w:t>
            </w:r>
            <w:r w:rsidRPr="00757CC5">
              <w:rPr>
                <w:sz w:val="20"/>
                <w:lang w:val="en-US"/>
              </w:rPr>
              <w:t>oasis</w:t>
            </w:r>
            <w:r w:rsidRPr="00757CC5">
              <w:rPr>
                <w:sz w:val="20"/>
              </w:rPr>
              <w:t>-</w:t>
            </w:r>
            <w:r w:rsidRPr="00757CC5">
              <w:rPr>
                <w:sz w:val="20"/>
                <w:lang w:val="en-US"/>
              </w:rPr>
              <w:t>open</w:t>
            </w:r>
            <w:r w:rsidRPr="00757CC5">
              <w:rPr>
                <w:sz w:val="20"/>
              </w:rPr>
              <w:t>.</w:t>
            </w:r>
            <w:r w:rsidRPr="00757CC5">
              <w:rPr>
                <w:sz w:val="20"/>
                <w:lang w:val="en-US"/>
              </w:rPr>
              <w:t>org</w:t>
            </w:r>
            <w:r w:rsidRPr="00757CC5">
              <w:rPr>
                <w:sz w:val="20"/>
              </w:rPr>
              <w:t>/</w:t>
            </w:r>
            <w:r w:rsidRPr="00757CC5">
              <w:rPr>
                <w:sz w:val="20"/>
                <w:lang w:val="en-US"/>
              </w:rPr>
              <w:t>wss</w:t>
            </w:r>
            <w:r w:rsidRPr="00757CC5">
              <w:rPr>
                <w:sz w:val="20"/>
              </w:rPr>
              <w:t>/2004/01/</w:t>
            </w:r>
            <w:r w:rsidRPr="00757CC5">
              <w:rPr>
                <w:sz w:val="20"/>
                <w:lang w:val="en-US"/>
              </w:rPr>
              <w:t>oasis</w:t>
            </w:r>
            <w:r w:rsidRPr="00757CC5">
              <w:rPr>
                <w:sz w:val="20"/>
              </w:rPr>
              <w:t>-200401-</w:t>
            </w:r>
            <w:r w:rsidRPr="00757CC5">
              <w:rPr>
                <w:sz w:val="20"/>
                <w:lang w:val="en-US"/>
              </w:rPr>
              <w:t>wss</w:t>
            </w:r>
            <w:r w:rsidRPr="00757CC5">
              <w:rPr>
                <w:sz w:val="20"/>
              </w:rPr>
              <w:t>-</w:t>
            </w:r>
            <w:r w:rsidRPr="00757CC5">
              <w:rPr>
                <w:sz w:val="20"/>
                <w:lang w:val="en-US"/>
              </w:rPr>
              <w:t>x</w:t>
            </w:r>
            <w:r w:rsidRPr="00757CC5">
              <w:rPr>
                <w:sz w:val="20"/>
              </w:rPr>
              <w:t>509-</w:t>
            </w:r>
            <w:r w:rsidRPr="00757CC5">
              <w:rPr>
                <w:sz w:val="20"/>
                <w:lang w:val="en-US"/>
              </w:rPr>
              <w:t>token</w:t>
            </w:r>
            <w:r w:rsidRPr="00757CC5">
              <w:rPr>
                <w:sz w:val="20"/>
              </w:rPr>
              <w:t>-</w:t>
            </w:r>
            <w:r w:rsidRPr="00757CC5">
              <w:rPr>
                <w:sz w:val="20"/>
                <w:lang w:val="en-US"/>
              </w:rPr>
              <w:t>profile</w:t>
            </w:r>
            <w:r w:rsidRPr="00757CC5">
              <w:rPr>
                <w:sz w:val="20"/>
              </w:rPr>
              <w:t>-1.0#</w:t>
            </w:r>
            <w:r w:rsidRPr="00757CC5">
              <w:rPr>
                <w:sz w:val="20"/>
                <w:lang w:val="en-US"/>
              </w:rPr>
              <w:t>X</w:t>
            </w:r>
            <w:r w:rsidRPr="00757CC5">
              <w:rPr>
                <w:sz w:val="20"/>
              </w:rPr>
              <w:t>509</w:t>
            </w:r>
            <w:r w:rsidRPr="00757CC5">
              <w:rPr>
                <w:sz w:val="20"/>
                <w:lang w:val="en-US"/>
              </w:rPr>
              <w:t>v</w:t>
            </w:r>
            <w:r w:rsidRPr="00757CC5">
              <w:rPr>
                <w:sz w:val="20"/>
              </w:rPr>
              <w:t>3"&gt;&lt;/</w:t>
            </w:r>
            <w:r w:rsidRPr="00757CC5">
              <w:rPr>
                <w:sz w:val="20"/>
                <w:lang w:val="en-US"/>
              </w:rPr>
              <w:t>wsse</w:t>
            </w:r>
            <w:r w:rsidRPr="00757CC5">
              <w:rPr>
                <w:sz w:val="20"/>
              </w:rPr>
              <w:t>:</w:t>
            </w:r>
            <w:r w:rsidRPr="00757CC5">
              <w:rPr>
                <w:sz w:val="20"/>
                <w:lang w:val="en-US"/>
              </w:rPr>
              <w:t>Reference</w:t>
            </w:r>
            <w:r w:rsidRPr="00757CC5">
              <w:rPr>
                <w:sz w:val="20"/>
              </w:rPr>
              <w:t>&gt;&lt;/</w:t>
            </w:r>
            <w:r w:rsidRPr="00757CC5">
              <w:rPr>
                <w:sz w:val="20"/>
                <w:lang w:val="en-US"/>
              </w:rPr>
              <w:t>wsse</w:t>
            </w:r>
            <w:r w:rsidRPr="00757CC5">
              <w:rPr>
                <w:sz w:val="20"/>
              </w:rPr>
              <w:t>:</w:t>
            </w:r>
            <w:r w:rsidRPr="00757CC5">
              <w:rPr>
                <w:sz w:val="20"/>
                <w:lang w:val="en-US"/>
              </w:rPr>
              <w:t>SecurityTokenReference</w:t>
            </w:r>
            <w:r w:rsidRPr="00757CC5">
              <w:rPr>
                <w:sz w:val="20"/>
              </w:rPr>
              <w:t>&gt;&lt;/</w:t>
            </w:r>
            <w:r w:rsidRPr="00757CC5">
              <w:rPr>
                <w:sz w:val="20"/>
                <w:lang w:val="en-US"/>
              </w:rPr>
              <w:t>ds</w:t>
            </w:r>
            <w:r w:rsidRPr="00757CC5">
              <w:rPr>
                <w:sz w:val="20"/>
              </w:rPr>
              <w:t>:</w:t>
            </w:r>
            <w:r w:rsidRPr="00757CC5">
              <w:rPr>
                <w:sz w:val="20"/>
                <w:lang w:val="en-US"/>
              </w:rPr>
              <w:t>KeyInfo</w:t>
            </w:r>
            <w:r w:rsidRPr="00757CC5">
              <w:rPr>
                <w:sz w:val="20"/>
              </w:rPr>
              <w:t>&gt;&lt;/</w:t>
            </w:r>
            <w:r w:rsidRPr="00757CC5">
              <w:rPr>
                <w:sz w:val="20"/>
                <w:lang w:val="en-US"/>
              </w:rPr>
              <w:t>ds</w:t>
            </w:r>
            <w:r w:rsidRPr="00757CC5">
              <w:rPr>
                <w:sz w:val="20"/>
              </w:rPr>
              <w:t>:</w:t>
            </w:r>
            <w:r w:rsidRPr="00757CC5">
              <w:rPr>
                <w:sz w:val="20"/>
                <w:lang w:val="en-US"/>
              </w:rPr>
              <w:t>Signature</w:t>
            </w:r>
            <w:r w:rsidRPr="00757CC5">
              <w:rPr>
                <w:sz w:val="20"/>
              </w:rPr>
              <w:t>&gt;&lt;/</w:t>
            </w:r>
            <w:r w:rsidRPr="00757CC5">
              <w:rPr>
                <w:sz w:val="20"/>
                <w:lang w:val="en-US"/>
              </w:rPr>
              <w:t>wsse</w:t>
            </w:r>
            <w:r w:rsidRPr="00757CC5">
              <w:rPr>
                <w:sz w:val="20"/>
              </w:rPr>
              <w:t>:</w:t>
            </w:r>
            <w:r w:rsidRPr="00757CC5">
              <w:rPr>
                <w:sz w:val="20"/>
                <w:lang w:val="en-US"/>
              </w:rPr>
              <w:t>Security</w:t>
            </w:r>
            <w:r w:rsidRPr="00757CC5">
              <w:rPr>
                <w:sz w:val="20"/>
              </w:rPr>
              <w:t>&gt;&lt;/</w:t>
            </w:r>
            <w:r w:rsidRPr="00757CC5">
              <w:rPr>
                <w:sz w:val="20"/>
                <w:lang w:val="en-US"/>
              </w:rPr>
              <w:t>soapenv</w:t>
            </w:r>
            <w:r w:rsidRPr="00757CC5">
              <w:rPr>
                <w:sz w:val="20"/>
              </w:rPr>
              <w:t>:</w:t>
            </w:r>
            <w:r w:rsidRPr="00757CC5">
              <w:rPr>
                <w:sz w:val="20"/>
                <w:lang w:val="en-US"/>
              </w:rPr>
              <w:t>Header</w:t>
            </w:r>
            <w:r w:rsidRPr="00757CC5">
              <w:rPr>
                <w:sz w:val="20"/>
              </w:rPr>
              <w:t>&gt;</w:t>
            </w:r>
          </w:p>
          <w:p w:rsidR="00B57315" w:rsidRPr="00757CC5" w:rsidRDefault="00B57315" w:rsidP="004E1DD2">
            <w:pPr>
              <w:rPr>
                <w:sz w:val="20"/>
                <w:lang w:val="en-US"/>
              </w:rPr>
            </w:pPr>
            <w:r w:rsidRPr="00757CC5">
              <w:rPr>
                <w:sz w:val="20"/>
              </w:rPr>
              <w:tab/>
            </w:r>
            <w:r w:rsidRPr="00757CC5">
              <w:rPr>
                <w:sz w:val="20"/>
                <w:lang w:val="en-US"/>
              </w:rPr>
              <w:t>&lt;soapenv:Bodywsu:Id="body"&gt;</w:t>
            </w:r>
          </w:p>
          <w:p w:rsidR="00B57315" w:rsidRPr="00757CC5" w:rsidRDefault="00B57315" w:rsidP="004E1DD2">
            <w:pPr>
              <w:rPr>
                <w:sz w:val="20"/>
                <w:lang w:val="en-US"/>
              </w:rPr>
            </w:pPr>
            <w:r w:rsidRPr="00757CC5">
              <w:rPr>
                <w:sz w:val="20"/>
                <w:lang w:val="en-US"/>
              </w:rPr>
              <w:tab/>
            </w:r>
            <w:r w:rsidRPr="00757CC5">
              <w:rPr>
                <w:sz w:val="20"/>
                <w:lang w:val="en-US"/>
              </w:rPr>
              <w:tab/>
              <w:t>&lt;typ:aSyncReqRequest&gt;</w:t>
            </w:r>
          </w:p>
          <w:p w:rsidR="00B57315" w:rsidRPr="00757CC5" w:rsidRDefault="00B57315" w:rsidP="004E1DD2">
            <w:pPr>
              <w:rPr>
                <w:sz w:val="20"/>
                <w:lang w:val="en-US"/>
              </w:rPr>
            </w:pPr>
            <w:r w:rsidRPr="00757CC5">
              <w:rPr>
                <w:sz w:val="20"/>
                <w:lang w:val="en-US"/>
              </w:rPr>
              <w:tab/>
            </w:r>
            <w:r w:rsidRPr="00757CC5">
              <w:rPr>
                <w:sz w:val="20"/>
                <w:lang w:val="en-US"/>
              </w:rPr>
              <w:tab/>
            </w:r>
            <w:r w:rsidRPr="00757CC5">
              <w:rPr>
                <w:sz w:val="20"/>
                <w:lang w:val="en-US"/>
              </w:rPr>
              <w:tab/>
              <w:t>&lt;rev:Message&gt;</w:t>
            </w:r>
          </w:p>
          <w:p w:rsidR="00B57315" w:rsidRPr="00757CC5" w:rsidRDefault="00B57315" w:rsidP="004E1DD2">
            <w:pPr>
              <w:rPr>
                <w:sz w:val="20"/>
                <w:lang w:val="en-US"/>
              </w:rPr>
            </w:pPr>
            <w:r w:rsidRPr="00757CC5">
              <w:rPr>
                <w:sz w:val="20"/>
                <w:lang w:val="en-US"/>
              </w:rPr>
              <w:tab/>
            </w:r>
            <w:r w:rsidRPr="00757CC5">
              <w:rPr>
                <w:sz w:val="20"/>
                <w:lang w:val="en-US"/>
              </w:rPr>
              <w:tab/>
            </w:r>
            <w:r w:rsidRPr="00757CC5">
              <w:rPr>
                <w:sz w:val="20"/>
                <w:lang w:val="en-US"/>
              </w:rPr>
              <w:tab/>
            </w:r>
            <w:r w:rsidRPr="00757CC5">
              <w:rPr>
                <w:sz w:val="20"/>
                <w:lang w:val="en-US"/>
              </w:rPr>
              <w:tab/>
              <w:t>&lt;rev:Sender&gt;</w:t>
            </w:r>
          </w:p>
          <w:p w:rsidR="00B57315" w:rsidRPr="00757CC5" w:rsidRDefault="00B57315" w:rsidP="004E1DD2">
            <w:pPr>
              <w:rPr>
                <w:sz w:val="20"/>
                <w:lang w:val="en-US"/>
              </w:rPr>
            </w:pPr>
            <w:r w:rsidRPr="00757CC5">
              <w:rPr>
                <w:sz w:val="20"/>
                <w:lang w:val="en-US"/>
              </w:rPr>
              <w:tab/>
            </w:r>
            <w:r w:rsidRPr="00757CC5">
              <w:rPr>
                <w:sz w:val="20"/>
                <w:lang w:val="en-US"/>
              </w:rPr>
              <w:tab/>
            </w:r>
            <w:r w:rsidRPr="00757CC5">
              <w:rPr>
                <w:sz w:val="20"/>
                <w:lang w:val="en-US"/>
              </w:rPr>
              <w:tab/>
            </w:r>
            <w:r w:rsidRPr="00757CC5">
              <w:rPr>
                <w:sz w:val="20"/>
                <w:lang w:val="en-US"/>
              </w:rPr>
              <w:tab/>
            </w:r>
            <w:r w:rsidRPr="00757CC5">
              <w:rPr>
                <w:sz w:val="20"/>
                <w:lang w:val="en-US"/>
              </w:rPr>
              <w:tab/>
              <w:t>&lt;rev:Code&gt;YAKT01141&lt;/rev:Code&gt;</w:t>
            </w:r>
          </w:p>
          <w:p w:rsidR="00B57315" w:rsidRPr="00757CC5" w:rsidRDefault="00B57315" w:rsidP="004E1DD2">
            <w:pPr>
              <w:rPr>
                <w:sz w:val="20"/>
              </w:rPr>
            </w:pPr>
            <w:r w:rsidRPr="00757CC5">
              <w:rPr>
                <w:sz w:val="20"/>
                <w:lang w:val="en-US"/>
              </w:rPr>
              <w:tab/>
            </w:r>
            <w:r w:rsidRPr="00757CC5">
              <w:rPr>
                <w:sz w:val="20"/>
                <w:lang w:val="en-US"/>
              </w:rPr>
              <w:tab/>
            </w:r>
            <w:r w:rsidRPr="00757CC5">
              <w:rPr>
                <w:sz w:val="20"/>
                <w:lang w:val="en-US"/>
              </w:rPr>
              <w:tab/>
            </w:r>
            <w:r w:rsidRPr="00757CC5">
              <w:rPr>
                <w:sz w:val="20"/>
                <w:lang w:val="en-US"/>
              </w:rPr>
              <w:tab/>
            </w:r>
            <w:r w:rsidRPr="00757CC5">
              <w:rPr>
                <w:sz w:val="20"/>
                <w:lang w:val="en-US"/>
              </w:rPr>
              <w:tab/>
            </w:r>
            <w:r w:rsidRPr="00757CC5">
              <w:rPr>
                <w:sz w:val="20"/>
              </w:rPr>
              <w:t>&lt;rev:Name&gt;Типовой комплекс межведомственного взаимодействия регионального уровня (ТКМВ-РУ)&lt;/rev:Name&gt;</w:t>
            </w:r>
          </w:p>
          <w:p w:rsidR="00B57315" w:rsidRPr="00757CC5" w:rsidRDefault="00B57315" w:rsidP="004E1DD2">
            <w:pPr>
              <w:rPr>
                <w:sz w:val="20"/>
                <w:lang w:val="en-US"/>
              </w:rPr>
            </w:pPr>
            <w:r w:rsidRPr="00757CC5">
              <w:rPr>
                <w:sz w:val="20"/>
              </w:rPr>
              <w:tab/>
            </w:r>
            <w:r w:rsidRPr="00757CC5">
              <w:rPr>
                <w:sz w:val="20"/>
              </w:rPr>
              <w:tab/>
            </w:r>
            <w:r w:rsidRPr="00757CC5">
              <w:rPr>
                <w:sz w:val="20"/>
              </w:rPr>
              <w:tab/>
            </w:r>
            <w:r w:rsidRPr="00757CC5">
              <w:rPr>
                <w:sz w:val="20"/>
              </w:rPr>
              <w:tab/>
            </w:r>
            <w:r w:rsidRPr="00757CC5">
              <w:rPr>
                <w:sz w:val="20"/>
                <w:lang w:val="en-US"/>
              </w:rPr>
              <w:t>&lt;/rev:Sender&gt;</w:t>
            </w:r>
          </w:p>
          <w:p w:rsidR="00B57315" w:rsidRPr="00757CC5" w:rsidRDefault="00B57315" w:rsidP="004E1DD2">
            <w:pPr>
              <w:rPr>
                <w:sz w:val="20"/>
                <w:lang w:val="en-US"/>
              </w:rPr>
            </w:pPr>
            <w:r w:rsidRPr="00757CC5">
              <w:rPr>
                <w:sz w:val="20"/>
                <w:lang w:val="en-US"/>
              </w:rPr>
              <w:tab/>
            </w:r>
            <w:r w:rsidRPr="00757CC5">
              <w:rPr>
                <w:sz w:val="20"/>
                <w:lang w:val="en-US"/>
              </w:rPr>
              <w:tab/>
            </w:r>
            <w:r w:rsidRPr="00757CC5">
              <w:rPr>
                <w:sz w:val="20"/>
                <w:lang w:val="en-US"/>
              </w:rPr>
              <w:tab/>
            </w:r>
            <w:r w:rsidRPr="00757CC5">
              <w:rPr>
                <w:sz w:val="20"/>
                <w:lang w:val="en-US"/>
              </w:rPr>
              <w:tab/>
              <w:t>&lt;rev:Recipient&gt;</w:t>
            </w:r>
          </w:p>
          <w:p w:rsidR="00B57315" w:rsidRPr="00757CC5" w:rsidRDefault="00B57315" w:rsidP="004E1DD2">
            <w:pPr>
              <w:rPr>
                <w:sz w:val="20"/>
                <w:lang w:val="en-US"/>
              </w:rPr>
            </w:pPr>
            <w:r w:rsidRPr="00757CC5">
              <w:rPr>
                <w:sz w:val="20"/>
                <w:lang w:val="en-US"/>
              </w:rPr>
              <w:tab/>
            </w:r>
            <w:r w:rsidRPr="00757CC5">
              <w:rPr>
                <w:sz w:val="20"/>
                <w:lang w:val="en-US"/>
              </w:rPr>
              <w:tab/>
            </w:r>
            <w:r w:rsidRPr="00757CC5">
              <w:rPr>
                <w:sz w:val="20"/>
                <w:lang w:val="en-US"/>
              </w:rPr>
              <w:tab/>
            </w:r>
            <w:r w:rsidRPr="00757CC5">
              <w:rPr>
                <w:sz w:val="20"/>
                <w:lang w:val="en-US"/>
              </w:rPr>
              <w:tab/>
            </w:r>
            <w:r w:rsidRPr="00757CC5">
              <w:rPr>
                <w:sz w:val="20"/>
                <w:lang w:val="en-US"/>
              </w:rPr>
              <w:tab/>
              <w:t>&lt;rev:Code&gt;2&lt;/rev:Code&gt;</w:t>
            </w:r>
          </w:p>
          <w:p w:rsidR="00B57315" w:rsidRPr="00757CC5" w:rsidRDefault="00B57315" w:rsidP="004E1DD2">
            <w:pPr>
              <w:rPr>
                <w:sz w:val="20"/>
                <w:lang w:val="en-US"/>
              </w:rPr>
            </w:pPr>
            <w:r w:rsidRPr="00757CC5">
              <w:rPr>
                <w:sz w:val="20"/>
                <w:lang w:val="en-US"/>
              </w:rPr>
              <w:tab/>
            </w:r>
            <w:r w:rsidRPr="00757CC5">
              <w:rPr>
                <w:sz w:val="20"/>
                <w:lang w:val="en-US"/>
              </w:rPr>
              <w:tab/>
            </w:r>
            <w:r w:rsidRPr="00757CC5">
              <w:rPr>
                <w:sz w:val="20"/>
                <w:lang w:val="en-US"/>
              </w:rPr>
              <w:tab/>
            </w:r>
            <w:r w:rsidRPr="00757CC5">
              <w:rPr>
                <w:sz w:val="20"/>
                <w:lang w:val="en-US"/>
              </w:rPr>
              <w:tab/>
            </w:r>
            <w:r w:rsidRPr="00757CC5">
              <w:rPr>
                <w:sz w:val="20"/>
                <w:lang w:val="en-US"/>
              </w:rPr>
              <w:tab/>
              <w:t>&lt;rev:Name&gt;Foiv2&lt;/rev:Name&gt;</w:t>
            </w:r>
          </w:p>
          <w:p w:rsidR="00B57315" w:rsidRPr="00757CC5" w:rsidRDefault="00B57315" w:rsidP="004E1DD2">
            <w:pPr>
              <w:rPr>
                <w:sz w:val="20"/>
                <w:lang w:val="en-US"/>
              </w:rPr>
            </w:pPr>
            <w:r w:rsidRPr="00757CC5">
              <w:rPr>
                <w:sz w:val="20"/>
                <w:lang w:val="en-US"/>
              </w:rPr>
              <w:tab/>
            </w:r>
            <w:r w:rsidRPr="00757CC5">
              <w:rPr>
                <w:sz w:val="20"/>
                <w:lang w:val="en-US"/>
              </w:rPr>
              <w:tab/>
            </w:r>
            <w:r w:rsidRPr="00757CC5">
              <w:rPr>
                <w:sz w:val="20"/>
                <w:lang w:val="en-US"/>
              </w:rPr>
              <w:tab/>
            </w:r>
            <w:r w:rsidRPr="00757CC5">
              <w:rPr>
                <w:sz w:val="20"/>
                <w:lang w:val="en-US"/>
              </w:rPr>
              <w:tab/>
              <w:t>&lt;/rev:Recipient&gt;</w:t>
            </w:r>
          </w:p>
          <w:p w:rsidR="00B57315" w:rsidRPr="00757CC5" w:rsidRDefault="00B57315" w:rsidP="004E1DD2">
            <w:pPr>
              <w:rPr>
                <w:sz w:val="20"/>
                <w:lang w:val="en-US"/>
              </w:rPr>
            </w:pPr>
            <w:r w:rsidRPr="00757CC5">
              <w:rPr>
                <w:sz w:val="20"/>
                <w:lang w:val="en-US"/>
              </w:rPr>
              <w:tab/>
            </w:r>
            <w:r w:rsidRPr="00757CC5">
              <w:rPr>
                <w:sz w:val="20"/>
                <w:lang w:val="en-US"/>
              </w:rPr>
              <w:tab/>
            </w:r>
            <w:r w:rsidRPr="00757CC5">
              <w:rPr>
                <w:sz w:val="20"/>
                <w:lang w:val="en-US"/>
              </w:rPr>
              <w:tab/>
            </w:r>
            <w:r w:rsidRPr="00757CC5">
              <w:rPr>
                <w:sz w:val="20"/>
                <w:lang w:val="en-US"/>
              </w:rPr>
              <w:tab/>
              <w:t>&lt;rev:Originator&gt;</w:t>
            </w:r>
          </w:p>
          <w:p w:rsidR="00B57315" w:rsidRPr="00757CC5" w:rsidRDefault="00B57315" w:rsidP="004E1DD2">
            <w:pPr>
              <w:rPr>
                <w:sz w:val="20"/>
                <w:lang w:val="en-US"/>
              </w:rPr>
            </w:pPr>
            <w:r w:rsidRPr="00757CC5">
              <w:rPr>
                <w:sz w:val="20"/>
                <w:lang w:val="en-US"/>
              </w:rPr>
              <w:tab/>
            </w:r>
            <w:r w:rsidRPr="00757CC5">
              <w:rPr>
                <w:sz w:val="20"/>
                <w:lang w:val="en-US"/>
              </w:rPr>
              <w:tab/>
            </w:r>
            <w:r w:rsidRPr="00757CC5">
              <w:rPr>
                <w:sz w:val="20"/>
                <w:lang w:val="en-US"/>
              </w:rPr>
              <w:tab/>
            </w:r>
            <w:r w:rsidRPr="00757CC5">
              <w:rPr>
                <w:sz w:val="20"/>
                <w:lang w:val="en-US"/>
              </w:rPr>
              <w:tab/>
            </w:r>
            <w:r w:rsidRPr="00757CC5">
              <w:rPr>
                <w:sz w:val="20"/>
                <w:lang w:val="en-US"/>
              </w:rPr>
              <w:tab/>
              <w:t>&lt;rev:Code&gt;PGU_SYS_1&lt;/rev:Code&gt;</w:t>
            </w:r>
          </w:p>
          <w:p w:rsidR="00B57315" w:rsidRPr="00757CC5" w:rsidRDefault="00B57315" w:rsidP="004E1DD2">
            <w:pPr>
              <w:rPr>
                <w:sz w:val="20"/>
                <w:lang w:val="en-US"/>
              </w:rPr>
            </w:pPr>
            <w:r w:rsidRPr="00757CC5">
              <w:rPr>
                <w:sz w:val="20"/>
                <w:lang w:val="en-US"/>
              </w:rPr>
              <w:tab/>
            </w:r>
            <w:r w:rsidRPr="00757CC5">
              <w:rPr>
                <w:sz w:val="20"/>
                <w:lang w:val="en-US"/>
              </w:rPr>
              <w:tab/>
            </w:r>
            <w:r w:rsidRPr="00757CC5">
              <w:rPr>
                <w:sz w:val="20"/>
                <w:lang w:val="en-US"/>
              </w:rPr>
              <w:tab/>
            </w:r>
            <w:r w:rsidRPr="00757CC5">
              <w:rPr>
                <w:sz w:val="20"/>
                <w:lang w:val="en-US"/>
              </w:rPr>
              <w:tab/>
            </w:r>
            <w:r w:rsidRPr="00757CC5">
              <w:rPr>
                <w:sz w:val="20"/>
                <w:lang w:val="en-US"/>
              </w:rPr>
              <w:tab/>
              <w:t>&lt;rev:Name&gt;</w:t>
            </w:r>
            <w:r w:rsidRPr="00757CC5">
              <w:rPr>
                <w:sz w:val="20"/>
              </w:rPr>
              <w:t>ЕПГУ</w:t>
            </w:r>
            <w:r w:rsidRPr="00757CC5">
              <w:rPr>
                <w:sz w:val="20"/>
                <w:lang w:val="en-US"/>
              </w:rPr>
              <w:t>&lt;/rev:Name&gt;</w:t>
            </w:r>
          </w:p>
          <w:p w:rsidR="00B57315" w:rsidRPr="00757CC5" w:rsidRDefault="00B57315" w:rsidP="004E1DD2">
            <w:pPr>
              <w:rPr>
                <w:sz w:val="20"/>
                <w:lang w:val="en-US"/>
              </w:rPr>
            </w:pPr>
            <w:r w:rsidRPr="00757CC5">
              <w:rPr>
                <w:sz w:val="20"/>
                <w:lang w:val="en-US"/>
              </w:rPr>
              <w:tab/>
            </w:r>
            <w:r w:rsidRPr="00757CC5">
              <w:rPr>
                <w:sz w:val="20"/>
                <w:lang w:val="en-US"/>
              </w:rPr>
              <w:tab/>
            </w:r>
            <w:r w:rsidRPr="00757CC5">
              <w:rPr>
                <w:sz w:val="20"/>
                <w:lang w:val="en-US"/>
              </w:rPr>
              <w:tab/>
            </w:r>
            <w:r w:rsidRPr="00757CC5">
              <w:rPr>
                <w:sz w:val="20"/>
                <w:lang w:val="en-US"/>
              </w:rPr>
              <w:tab/>
              <w:t>&lt;/rev:Originator&gt;</w:t>
            </w:r>
          </w:p>
          <w:p w:rsidR="00B57315" w:rsidRPr="00757CC5" w:rsidRDefault="00B57315" w:rsidP="004E1DD2">
            <w:pPr>
              <w:rPr>
                <w:sz w:val="20"/>
                <w:lang w:val="en-US"/>
              </w:rPr>
            </w:pPr>
            <w:r w:rsidRPr="00757CC5">
              <w:rPr>
                <w:sz w:val="20"/>
                <w:lang w:val="en-US"/>
              </w:rPr>
              <w:tab/>
            </w:r>
            <w:r w:rsidRPr="00757CC5">
              <w:rPr>
                <w:sz w:val="20"/>
                <w:lang w:val="en-US"/>
              </w:rPr>
              <w:tab/>
            </w:r>
            <w:r w:rsidRPr="00757CC5">
              <w:rPr>
                <w:sz w:val="20"/>
                <w:lang w:val="en-US"/>
              </w:rPr>
              <w:tab/>
            </w:r>
            <w:r w:rsidRPr="00757CC5">
              <w:rPr>
                <w:sz w:val="20"/>
                <w:lang w:val="en-US"/>
              </w:rPr>
              <w:tab/>
              <w:t>&lt;rev:TypeCode&gt;1&lt;/rev:TypeCode&gt;</w:t>
            </w:r>
          </w:p>
          <w:p w:rsidR="00B57315" w:rsidRPr="00757CC5" w:rsidRDefault="00B57315" w:rsidP="004E1DD2">
            <w:pPr>
              <w:rPr>
                <w:sz w:val="20"/>
                <w:lang w:val="en-US"/>
              </w:rPr>
            </w:pPr>
            <w:r w:rsidRPr="00757CC5">
              <w:rPr>
                <w:sz w:val="20"/>
                <w:lang w:val="en-US"/>
              </w:rPr>
              <w:tab/>
            </w:r>
            <w:r w:rsidRPr="00757CC5">
              <w:rPr>
                <w:sz w:val="20"/>
                <w:lang w:val="en-US"/>
              </w:rPr>
              <w:tab/>
            </w:r>
            <w:r w:rsidRPr="00757CC5">
              <w:rPr>
                <w:sz w:val="20"/>
                <w:lang w:val="en-US"/>
              </w:rPr>
              <w:tab/>
            </w:r>
            <w:r w:rsidRPr="00757CC5">
              <w:rPr>
                <w:sz w:val="20"/>
                <w:lang w:val="en-US"/>
              </w:rPr>
              <w:tab/>
              <w:t>&lt;rev:Date&gt;2011-08-12T00:00:00.000+04:00&lt;/rev:Date&gt;</w:t>
            </w:r>
          </w:p>
          <w:p w:rsidR="00B57315" w:rsidRPr="00757CC5" w:rsidRDefault="00B57315" w:rsidP="004E1DD2">
            <w:pPr>
              <w:rPr>
                <w:sz w:val="20"/>
                <w:lang w:val="en-US"/>
              </w:rPr>
            </w:pPr>
            <w:r w:rsidRPr="00757CC5">
              <w:rPr>
                <w:sz w:val="20"/>
                <w:lang w:val="en-US"/>
              </w:rPr>
              <w:tab/>
            </w:r>
            <w:r w:rsidRPr="00757CC5">
              <w:rPr>
                <w:sz w:val="20"/>
                <w:lang w:val="en-US"/>
              </w:rPr>
              <w:tab/>
            </w:r>
            <w:r w:rsidRPr="00757CC5">
              <w:rPr>
                <w:sz w:val="20"/>
                <w:lang w:val="en-US"/>
              </w:rPr>
              <w:tab/>
              <w:t>&lt;/rev:Message&gt;</w:t>
            </w:r>
          </w:p>
          <w:p w:rsidR="00B57315" w:rsidRPr="00757CC5" w:rsidRDefault="00B57315" w:rsidP="004E1DD2">
            <w:pPr>
              <w:rPr>
                <w:sz w:val="20"/>
                <w:lang w:val="en-US"/>
              </w:rPr>
            </w:pPr>
            <w:r w:rsidRPr="00757CC5">
              <w:rPr>
                <w:sz w:val="20"/>
                <w:lang w:val="en-US"/>
              </w:rPr>
              <w:tab/>
            </w:r>
            <w:r w:rsidRPr="00757CC5">
              <w:rPr>
                <w:sz w:val="20"/>
                <w:lang w:val="en-US"/>
              </w:rPr>
              <w:tab/>
            </w:r>
            <w:r w:rsidRPr="00757CC5">
              <w:rPr>
                <w:sz w:val="20"/>
                <w:lang w:val="en-US"/>
              </w:rPr>
              <w:tab/>
              <w:t>&lt;rev:MessageData&gt;</w:t>
            </w:r>
          </w:p>
          <w:p w:rsidR="00B57315" w:rsidRPr="00757CC5" w:rsidRDefault="00B57315" w:rsidP="004E1DD2">
            <w:pPr>
              <w:rPr>
                <w:sz w:val="20"/>
                <w:lang w:val="en-US"/>
              </w:rPr>
            </w:pPr>
            <w:r w:rsidRPr="00757CC5">
              <w:rPr>
                <w:sz w:val="20"/>
                <w:lang w:val="en-US"/>
              </w:rPr>
              <w:tab/>
            </w:r>
            <w:r w:rsidRPr="00757CC5">
              <w:rPr>
                <w:sz w:val="20"/>
                <w:lang w:val="en-US"/>
              </w:rPr>
              <w:tab/>
            </w:r>
            <w:r w:rsidRPr="00757CC5">
              <w:rPr>
                <w:sz w:val="20"/>
                <w:lang w:val="en-US"/>
              </w:rPr>
              <w:tab/>
            </w:r>
            <w:r w:rsidRPr="00757CC5">
              <w:rPr>
                <w:sz w:val="20"/>
                <w:lang w:val="en-US"/>
              </w:rPr>
              <w:tab/>
              <w:t>&lt;!--Optional:--&gt;</w:t>
            </w:r>
          </w:p>
          <w:p w:rsidR="00B57315" w:rsidRPr="00757CC5" w:rsidRDefault="00B57315" w:rsidP="004E1DD2">
            <w:pPr>
              <w:rPr>
                <w:sz w:val="20"/>
                <w:lang w:val="en-US"/>
              </w:rPr>
            </w:pPr>
            <w:r w:rsidRPr="00757CC5">
              <w:rPr>
                <w:sz w:val="20"/>
                <w:lang w:val="en-US"/>
              </w:rPr>
              <w:tab/>
            </w:r>
            <w:r w:rsidRPr="00757CC5">
              <w:rPr>
                <w:sz w:val="20"/>
                <w:lang w:val="en-US"/>
              </w:rPr>
              <w:tab/>
            </w:r>
            <w:r w:rsidRPr="00757CC5">
              <w:rPr>
                <w:sz w:val="20"/>
                <w:lang w:val="en-US"/>
              </w:rPr>
              <w:tab/>
            </w:r>
            <w:r w:rsidRPr="00757CC5">
              <w:rPr>
                <w:sz w:val="20"/>
                <w:lang w:val="en-US"/>
              </w:rPr>
              <w:tab/>
              <w:t>&lt;rev:AppData&gt;</w:t>
            </w:r>
          </w:p>
          <w:p w:rsidR="00B57315" w:rsidRPr="00757CC5" w:rsidRDefault="00B57315" w:rsidP="004E1DD2">
            <w:pPr>
              <w:rPr>
                <w:sz w:val="20"/>
                <w:lang w:val="en-US"/>
              </w:rPr>
            </w:pPr>
            <w:r w:rsidRPr="00757CC5">
              <w:rPr>
                <w:sz w:val="20"/>
                <w:lang w:val="en-US"/>
              </w:rPr>
              <w:tab/>
            </w:r>
            <w:r w:rsidRPr="00757CC5">
              <w:rPr>
                <w:sz w:val="20"/>
                <w:lang w:val="en-US"/>
              </w:rPr>
              <w:tab/>
            </w:r>
            <w:r w:rsidRPr="00757CC5">
              <w:rPr>
                <w:sz w:val="20"/>
                <w:lang w:val="en-US"/>
              </w:rPr>
              <w:tab/>
            </w:r>
            <w:r w:rsidRPr="00757CC5">
              <w:rPr>
                <w:sz w:val="20"/>
                <w:lang w:val="en-US"/>
              </w:rPr>
              <w:tab/>
            </w:r>
            <w:r w:rsidRPr="00757CC5">
              <w:rPr>
                <w:sz w:val="20"/>
                <w:lang w:val="en-US"/>
              </w:rPr>
              <w:tab/>
              <w:t>&lt;xd:Signature Id="asd"&gt;</w:t>
            </w:r>
          </w:p>
          <w:p w:rsidR="00B57315" w:rsidRPr="00757CC5" w:rsidRDefault="00B57315" w:rsidP="004E1DD2">
            <w:pPr>
              <w:rPr>
                <w:sz w:val="20"/>
                <w:lang w:val="en-US"/>
              </w:rPr>
            </w:pPr>
            <w:r w:rsidRPr="00757CC5">
              <w:rPr>
                <w:sz w:val="20"/>
                <w:lang w:val="en-US"/>
              </w:rPr>
              <w:tab/>
            </w:r>
            <w:r w:rsidRPr="00757CC5">
              <w:rPr>
                <w:sz w:val="20"/>
                <w:lang w:val="en-US"/>
              </w:rPr>
              <w:tab/>
            </w:r>
            <w:r w:rsidRPr="00757CC5">
              <w:rPr>
                <w:sz w:val="20"/>
                <w:lang w:val="en-US"/>
              </w:rPr>
              <w:tab/>
            </w:r>
            <w:r w:rsidRPr="00757CC5">
              <w:rPr>
                <w:sz w:val="20"/>
                <w:lang w:val="en-US"/>
              </w:rPr>
              <w:tab/>
            </w:r>
            <w:r w:rsidRPr="00757CC5">
              <w:rPr>
                <w:sz w:val="20"/>
                <w:lang w:val="en-US"/>
              </w:rPr>
              <w:tab/>
            </w:r>
            <w:r w:rsidRPr="00757CC5">
              <w:rPr>
                <w:sz w:val="20"/>
                <w:lang w:val="en-US"/>
              </w:rPr>
              <w:tab/>
              <w:t>&lt;xd:SignedInfo Id="fsda"&gt;</w:t>
            </w:r>
          </w:p>
          <w:p w:rsidR="00B57315" w:rsidRPr="00757CC5" w:rsidRDefault="00B57315" w:rsidP="004E1DD2">
            <w:pPr>
              <w:rPr>
                <w:sz w:val="20"/>
                <w:lang w:val="en-US"/>
              </w:rPr>
            </w:pPr>
            <w:r w:rsidRPr="00757CC5">
              <w:rPr>
                <w:sz w:val="20"/>
                <w:lang w:val="en-US"/>
              </w:rPr>
              <w:tab/>
            </w:r>
            <w:r w:rsidRPr="00757CC5">
              <w:rPr>
                <w:sz w:val="20"/>
                <w:lang w:val="en-US"/>
              </w:rPr>
              <w:tab/>
            </w:r>
            <w:r w:rsidRPr="00757CC5">
              <w:rPr>
                <w:sz w:val="20"/>
                <w:lang w:val="en-US"/>
              </w:rPr>
              <w:tab/>
            </w:r>
            <w:r w:rsidRPr="00757CC5">
              <w:rPr>
                <w:sz w:val="20"/>
                <w:lang w:val="en-US"/>
              </w:rPr>
              <w:tab/>
            </w:r>
            <w:r w:rsidRPr="00757CC5">
              <w:rPr>
                <w:sz w:val="20"/>
                <w:lang w:val="en-US"/>
              </w:rPr>
              <w:tab/>
            </w:r>
            <w:r w:rsidRPr="00757CC5">
              <w:rPr>
                <w:sz w:val="20"/>
                <w:lang w:val="en-US"/>
              </w:rPr>
              <w:tab/>
            </w:r>
            <w:r w:rsidRPr="00757CC5">
              <w:rPr>
                <w:sz w:val="20"/>
                <w:lang w:val="en-US"/>
              </w:rPr>
              <w:tab/>
              <w:t>&lt;xd:CanonicalizationMethod Algorithm="?"&gt;&lt;/xd:CanonicalizationMethod&gt;</w:t>
            </w:r>
          </w:p>
          <w:p w:rsidR="00B57315" w:rsidRPr="00757CC5" w:rsidRDefault="00B57315" w:rsidP="004E1DD2">
            <w:pPr>
              <w:rPr>
                <w:sz w:val="20"/>
                <w:lang w:val="en-US"/>
              </w:rPr>
            </w:pPr>
            <w:r w:rsidRPr="00757CC5">
              <w:rPr>
                <w:sz w:val="20"/>
                <w:lang w:val="en-US"/>
              </w:rPr>
              <w:tab/>
            </w:r>
            <w:r w:rsidRPr="00757CC5">
              <w:rPr>
                <w:sz w:val="20"/>
                <w:lang w:val="en-US"/>
              </w:rPr>
              <w:tab/>
            </w:r>
            <w:r w:rsidRPr="00757CC5">
              <w:rPr>
                <w:sz w:val="20"/>
                <w:lang w:val="en-US"/>
              </w:rPr>
              <w:tab/>
            </w:r>
            <w:r w:rsidRPr="00757CC5">
              <w:rPr>
                <w:sz w:val="20"/>
                <w:lang w:val="en-US"/>
              </w:rPr>
              <w:tab/>
            </w:r>
            <w:r w:rsidRPr="00757CC5">
              <w:rPr>
                <w:sz w:val="20"/>
                <w:lang w:val="en-US"/>
              </w:rPr>
              <w:tab/>
            </w:r>
            <w:r w:rsidRPr="00757CC5">
              <w:rPr>
                <w:sz w:val="20"/>
                <w:lang w:val="en-US"/>
              </w:rPr>
              <w:tab/>
            </w:r>
            <w:r w:rsidRPr="00757CC5">
              <w:rPr>
                <w:sz w:val="20"/>
                <w:lang w:val="en-US"/>
              </w:rPr>
              <w:tab/>
              <w:t>&lt;xd:SignatureMethod Algorithm="?"&gt;&lt;/xd:SignatureMethod&gt;</w:t>
            </w:r>
          </w:p>
          <w:p w:rsidR="00B57315" w:rsidRPr="00757CC5" w:rsidRDefault="00B57315" w:rsidP="004E1DD2">
            <w:pPr>
              <w:rPr>
                <w:sz w:val="20"/>
                <w:lang w:val="en-US"/>
              </w:rPr>
            </w:pPr>
            <w:r w:rsidRPr="00757CC5">
              <w:rPr>
                <w:sz w:val="20"/>
                <w:lang w:val="en-US"/>
              </w:rPr>
              <w:tab/>
            </w:r>
            <w:r w:rsidRPr="00757CC5">
              <w:rPr>
                <w:sz w:val="20"/>
                <w:lang w:val="en-US"/>
              </w:rPr>
              <w:tab/>
            </w:r>
            <w:r w:rsidRPr="00757CC5">
              <w:rPr>
                <w:sz w:val="20"/>
                <w:lang w:val="en-US"/>
              </w:rPr>
              <w:tab/>
            </w:r>
            <w:r w:rsidRPr="00757CC5">
              <w:rPr>
                <w:sz w:val="20"/>
                <w:lang w:val="en-US"/>
              </w:rPr>
              <w:tab/>
            </w:r>
            <w:r w:rsidRPr="00757CC5">
              <w:rPr>
                <w:sz w:val="20"/>
                <w:lang w:val="en-US"/>
              </w:rPr>
              <w:tab/>
            </w:r>
            <w:r w:rsidRPr="00757CC5">
              <w:rPr>
                <w:sz w:val="20"/>
                <w:lang w:val="en-US"/>
              </w:rPr>
              <w:tab/>
            </w:r>
            <w:r w:rsidRPr="00757CC5">
              <w:rPr>
                <w:sz w:val="20"/>
                <w:lang w:val="en-US"/>
              </w:rPr>
              <w:tab/>
              <w:t>&lt;!--1 or more repetitions:--&gt;</w:t>
            </w:r>
          </w:p>
          <w:p w:rsidR="00B57315" w:rsidRPr="00757CC5" w:rsidRDefault="00B57315" w:rsidP="004E1DD2">
            <w:pPr>
              <w:rPr>
                <w:sz w:val="20"/>
                <w:lang w:val="en-US"/>
              </w:rPr>
            </w:pPr>
            <w:r w:rsidRPr="00757CC5">
              <w:rPr>
                <w:sz w:val="20"/>
                <w:lang w:val="en-US"/>
              </w:rPr>
              <w:tab/>
            </w:r>
            <w:r w:rsidRPr="00757CC5">
              <w:rPr>
                <w:sz w:val="20"/>
                <w:lang w:val="en-US"/>
              </w:rPr>
              <w:tab/>
            </w:r>
            <w:r w:rsidRPr="00757CC5">
              <w:rPr>
                <w:sz w:val="20"/>
                <w:lang w:val="en-US"/>
              </w:rPr>
              <w:tab/>
            </w:r>
            <w:r w:rsidRPr="00757CC5">
              <w:rPr>
                <w:sz w:val="20"/>
                <w:lang w:val="en-US"/>
              </w:rPr>
              <w:tab/>
            </w:r>
            <w:r w:rsidRPr="00757CC5">
              <w:rPr>
                <w:sz w:val="20"/>
                <w:lang w:val="en-US"/>
              </w:rPr>
              <w:tab/>
            </w:r>
            <w:r w:rsidRPr="00757CC5">
              <w:rPr>
                <w:sz w:val="20"/>
                <w:lang w:val="en-US"/>
              </w:rPr>
              <w:tab/>
            </w:r>
            <w:r w:rsidRPr="00757CC5">
              <w:rPr>
                <w:sz w:val="20"/>
                <w:lang w:val="en-US"/>
              </w:rPr>
              <w:tab/>
              <w:t>&lt;xd:Reference Id="fdsg" Type="1" URI="http://schemas.oblix.com/ws/2003/08/Faults"&gt;</w:t>
            </w:r>
          </w:p>
          <w:p w:rsidR="00B57315" w:rsidRPr="00757CC5" w:rsidRDefault="00B57315" w:rsidP="004E1DD2">
            <w:pPr>
              <w:rPr>
                <w:sz w:val="20"/>
                <w:lang w:val="en-US"/>
              </w:rPr>
            </w:pPr>
            <w:r w:rsidRPr="00757CC5">
              <w:rPr>
                <w:sz w:val="20"/>
                <w:lang w:val="en-US"/>
              </w:rPr>
              <w:tab/>
            </w:r>
            <w:r w:rsidRPr="00757CC5">
              <w:rPr>
                <w:sz w:val="20"/>
                <w:lang w:val="en-US"/>
              </w:rPr>
              <w:tab/>
            </w:r>
            <w:r w:rsidRPr="00757CC5">
              <w:rPr>
                <w:sz w:val="20"/>
                <w:lang w:val="en-US"/>
              </w:rPr>
              <w:tab/>
            </w:r>
            <w:r w:rsidRPr="00757CC5">
              <w:rPr>
                <w:sz w:val="20"/>
                <w:lang w:val="en-US"/>
              </w:rPr>
              <w:tab/>
            </w:r>
            <w:r w:rsidRPr="00757CC5">
              <w:rPr>
                <w:sz w:val="20"/>
                <w:lang w:val="en-US"/>
              </w:rPr>
              <w:tab/>
            </w:r>
            <w:r w:rsidRPr="00757CC5">
              <w:rPr>
                <w:sz w:val="20"/>
                <w:lang w:val="en-US"/>
              </w:rPr>
              <w:tab/>
            </w:r>
            <w:r w:rsidRPr="00757CC5">
              <w:rPr>
                <w:sz w:val="20"/>
                <w:lang w:val="en-US"/>
              </w:rPr>
              <w:tab/>
            </w:r>
            <w:r w:rsidRPr="00757CC5">
              <w:rPr>
                <w:sz w:val="20"/>
                <w:lang w:val="en-US"/>
              </w:rPr>
              <w:tab/>
              <w:t>&lt;xd:DigestMethod Algorithm="?"&gt;&lt;/xd:DigestMethod&gt;</w:t>
            </w:r>
          </w:p>
          <w:p w:rsidR="00B57315" w:rsidRPr="00757CC5" w:rsidRDefault="00B57315" w:rsidP="004E1DD2">
            <w:pPr>
              <w:rPr>
                <w:sz w:val="20"/>
                <w:lang w:val="en-US"/>
              </w:rPr>
            </w:pPr>
            <w:r w:rsidRPr="00757CC5">
              <w:rPr>
                <w:sz w:val="20"/>
                <w:lang w:val="en-US"/>
              </w:rPr>
              <w:tab/>
            </w:r>
            <w:r w:rsidRPr="00757CC5">
              <w:rPr>
                <w:sz w:val="20"/>
                <w:lang w:val="en-US"/>
              </w:rPr>
              <w:tab/>
            </w:r>
            <w:r w:rsidRPr="00757CC5">
              <w:rPr>
                <w:sz w:val="20"/>
                <w:lang w:val="en-US"/>
              </w:rPr>
              <w:tab/>
            </w:r>
            <w:r w:rsidRPr="00757CC5">
              <w:rPr>
                <w:sz w:val="20"/>
                <w:lang w:val="en-US"/>
              </w:rPr>
              <w:tab/>
            </w:r>
            <w:r w:rsidRPr="00757CC5">
              <w:rPr>
                <w:sz w:val="20"/>
                <w:lang w:val="en-US"/>
              </w:rPr>
              <w:tab/>
            </w:r>
            <w:r w:rsidRPr="00757CC5">
              <w:rPr>
                <w:sz w:val="20"/>
                <w:lang w:val="en-US"/>
              </w:rPr>
              <w:tab/>
            </w:r>
            <w:r w:rsidRPr="00757CC5">
              <w:rPr>
                <w:sz w:val="20"/>
                <w:lang w:val="en-US"/>
              </w:rPr>
              <w:tab/>
            </w:r>
            <w:r w:rsidRPr="00757CC5">
              <w:rPr>
                <w:sz w:val="20"/>
                <w:lang w:val="en-US"/>
              </w:rPr>
              <w:tab/>
              <w:t>&lt;xd:DigestValue&gt;cid:750926697176&lt;/xd:DigestValue&gt;</w:t>
            </w:r>
          </w:p>
          <w:p w:rsidR="00B57315" w:rsidRPr="00757CC5" w:rsidRDefault="00B57315" w:rsidP="004E1DD2">
            <w:pPr>
              <w:rPr>
                <w:sz w:val="20"/>
                <w:lang w:val="en-US"/>
              </w:rPr>
            </w:pPr>
            <w:r w:rsidRPr="00757CC5">
              <w:rPr>
                <w:sz w:val="20"/>
                <w:lang w:val="en-US"/>
              </w:rPr>
              <w:tab/>
            </w:r>
            <w:r w:rsidRPr="00757CC5">
              <w:rPr>
                <w:sz w:val="20"/>
                <w:lang w:val="en-US"/>
              </w:rPr>
              <w:tab/>
            </w:r>
            <w:r w:rsidRPr="00757CC5">
              <w:rPr>
                <w:sz w:val="20"/>
                <w:lang w:val="en-US"/>
              </w:rPr>
              <w:tab/>
            </w:r>
            <w:r w:rsidRPr="00757CC5">
              <w:rPr>
                <w:sz w:val="20"/>
                <w:lang w:val="en-US"/>
              </w:rPr>
              <w:tab/>
            </w:r>
            <w:r w:rsidRPr="00757CC5">
              <w:rPr>
                <w:sz w:val="20"/>
                <w:lang w:val="en-US"/>
              </w:rPr>
              <w:tab/>
            </w:r>
            <w:r w:rsidRPr="00757CC5">
              <w:rPr>
                <w:sz w:val="20"/>
                <w:lang w:val="en-US"/>
              </w:rPr>
              <w:tab/>
            </w:r>
            <w:r w:rsidRPr="00757CC5">
              <w:rPr>
                <w:sz w:val="20"/>
                <w:lang w:val="en-US"/>
              </w:rPr>
              <w:tab/>
              <w:t>&lt;/xd:Reference&gt;</w:t>
            </w:r>
          </w:p>
          <w:p w:rsidR="00B57315" w:rsidRPr="00757CC5" w:rsidRDefault="00B57315" w:rsidP="004E1DD2">
            <w:pPr>
              <w:rPr>
                <w:sz w:val="20"/>
                <w:lang w:val="en-US"/>
              </w:rPr>
            </w:pPr>
            <w:r w:rsidRPr="00757CC5">
              <w:rPr>
                <w:sz w:val="20"/>
                <w:lang w:val="en-US"/>
              </w:rPr>
              <w:tab/>
            </w:r>
            <w:r w:rsidRPr="00757CC5">
              <w:rPr>
                <w:sz w:val="20"/>
                <w:lang w:val="en-US"/>
              </w:rPr>
              <w:tab/>
            </w:r>
            <w:r w:rsidRPr="00757CC5">
              <w:rPr>
                <w:sz w:val="20"/>
                <w:lang w:val="en-US"/>
              </w:rPr>
              <w:tab/>
            </w:r>
            <w:r w:rsidRPr="00757CC5">
              <w:rPr>
                <w:sz w:val="20"/>
                <w:lang w:val="en-US"/>
              </w:rPr>
              <w:tab/>
            </w:r>
            <w:r w:rsidRPr="00757CC5">
              <w:rPr>
                <w:sz w:val="20"/>
                <w:lang w:val="en-US"/>
              </w:rPr>
              <w:tab/>
            </w:r>
            <w:r w:rsidRPr="00757CC5">
              <w:rPr>
                <w:sz w:val="20"/>
                <w:lang w:val="en-US"/>
              </w:rPr>
              <w:tab/>
              <w:t>&lt;/xd:SignedInfo&gt;</w:t>
            </w:r>
          </w:p>
          <w:p w:rsidR="00B57315" w:rsidRPr="00757CC5" w:rsidRDefault="00B57315" w:rsidP="004E1DD2">
            <w:pPr>
              <w:rPr>
                <w:sz w:val="20"/>
                <w:lang w:val="en-US"/>
              </w:rPr>
            </w:pPr>
            <w:r w:rsidRPr="00757CC5">
              <w:rPr>
                <w:sz w:val="20"/>
                <w:lang w:val="en-US"/>
              </w:rPr>
              <w:tab/>
            </w:r>
            <w:r w:rsidRPr="00757CC5">
              <w:rPr>
                <w:sz w:val="20"/>
                <w:lang w:val="en-US"/>
              </w:rPr>
              <w:tab/>
            </w:r>
            <w:r w:rsidRPr="00757CC5">
              <w:rPr>
                <w:sz w:val="20"/>
                <w:lang w:val="en-US"/>
              </w:rPr>
              <w:tab/>
            </w:r>
            <w:r w:rsidRPr="00757CC5">
              <w:rPr>
                <w:sz w:val="20"/>
                <w:lang w:val="en-US"/>
              </w:rPr>
              <w:tab/>
            </w:r>
            <w:r w:rsidRPr="00757CC5">
              <w:rPr>
                <w:sz w:val="20"/>
                <w:lang w:val="en-US"/>
              </w:rPr>
              <w:tab/>
            </w:r>
            <w:r w:rsidRPr="00757CC5">
              <w:rPr>
                <w:sz w:val="20"/>
                <w:lang w:val="en-US"/>
              </w:rPr>
              <w:tab/>
              <w:t>&lt;xd:SignatureValue Id="dfghsd"&gt;cid:1311296745313&lt;/xd:SignatureValue&gt;</w:t>
            </w:r>
          </w:p>
          <w:p w:rsidR="00B57315" w:rsidRPr="00757CC5" w:rsidRDefault="00B57315" w:rsidP="004E1DD2">
            <w:pPr>
              <w:rPr>
                <w:sz w:val="20"/>
                <w:lang w:val="en-US"/>
              </w:rPr>
            </w:pPr>
            <w:r w:rsidRPr="00757CC5">
              <w:rPr>
                <w:sz w:val="20"/>
                <w:lang w:val="en-US"/>
              </w:rPr>
              <w:tab/>
            </w:r>
            <w:r w:rsidRPr="00757CC5">
              <w:rPr>
                <w:sz w:val="20"/>
                <w:lang w:val="en-US"/>
              </w:rPr>
              <w:tab/>
            </w:r>
            <w:r w:rsidRPr="00757CC5">
              <w:rPr>
                <w:sz w:val="20"/>
                <w:lang w:val="en-US"/>
              </w:rPr>
              <w:tab/>
            </w:r>
            <w:r w:rsidRPr="00757CC5">
              <w:rPr>
                <w:sz w:val="20"/>
                <w:lang w:val="en-US"/>
              </w:rPr>
              <w:tab/>
            </w:r>
            <w:r w:rsidRPr="00757CC5">
              <w:rPr>
                <w:sz w:val="20"/>
                <w:lang w:val="en-US"/>
              </w:rPr>
              <w:tab/>
              <w:t>&lt;/xd:Signature&gt;</w:t>
            </w:r>
          </w:p>
          <w:p w:rsidR="00B57315" w:rsidRPr="00757CC5" w:rsidRDefault="00B57315" w:rsidP="004E1DD2">
            <w:pPr>
              <w:rPr>
                <w:sz w:val="20"/>
                <w:lang w:val="en-US"/>
              </w:rPr>
            </w:pPr>
            <w:r w:rsidRPr="00757CC5">
              <w:rPr>
                <w:sz w:val="20"/>
                <w:lang w:val="en-US"/>
              </w:rPr>
              <w:tab/>
            </w:r>
            <w:r w:rsidRPr="00757CC5">
              <w:rPr>
                <w:sz w:val="20"/>
                <w:lang w:val="en-US"/>
              </w:rPr>
              <w:tab/>
            </w:r>
            <w:r w:rsidRPr="00757CC5">
              <w:rPr>
                <w:sz w:val="20"/>
                <w:lang w:val="en-US"/>
              </w:rPr>
              <w:tab/>
            </w:r>
            <w:r w:rsidRPr="00757CC5">
              <w:rPr>
                <w:sz w:val="20"/>
                <w:lang w:val="en-US"/>
              </w:rPr>
              <w:tab/>
              <w:t>&lt;/rev:AppData&gt;</w:t>
            </w:r>
          </w:p>
          <w:p w:rsidR="00B57315" w:rsidRPr="00757CC5" w:rsidRDefault="00B57315" w:rsidP="004E1DD2">
            <w:pPr>
              <w:rPr>
                <w:sz w:val="20"/>
                <w:lang w:val="en-US"/>
              </w:rPr>
            </w:pPr>
            <w:r w:rsidRPr="00757CC5">
              <w:rPr>
                <w:sz w:val="20"/>
                <w:lang w:val="en-US"/>
              </w:rPr>
              <w:tab/>
            </w:r>
            <w:r w:rsidRPr="00757CC5">
              <w:rPr>
                <w:sz w:val="20"/>
                <w:lang w:val="en-US"/>
              </w:rPr>
              <w:tab/>
            </w:r>
            <w:r w:rsidRPr="00757CC5">
              <w:rPr>
                <w:sz w:val="20"/>
                <w:lang w:val="en-US"/>
              </w:rPr>
              <w:tab/>
            </w:r>
            <w:r w:rsidRPr="00757CC5">
              <w:rPr>
                <w:sz w:val="20"/>
                <w:lang w:val="en-US"/>
              </w:rPr>
              <w:tab/>
              <w:t>&lt;rev:AppDocument&gt;</w:t>
            </w:r>
          </w:p>
          <w:p w:rsidR="00B57315" w:rsidRPr="00757CC5" w:rsidRDefault="00B57315" w:rsidP="004E1DD2">
            <w:pPr>
              <w:rPr>
                <w:sz w:val="20"/>
                <w:lang w:val="en-US"/>
              </w:rPr>
            </w:pPr>
            <w:r w:rsidRPr="00757CC5">
              <w:rPr>
                <w:sz w:val="20"/>
                <w:lang w:val="en-US"/>
              </w:rPr>
              <w:tab/>
            </w:r>
            <w:r w:rsidRPr="00757CC5">
              <w:rPr>
                <w:sz w:val="20"/>
                <w:lang w:val="en-US"/>
              </w:rPr>
              <w:tab/>
            </w:r>
            <w:r w:rsidRPr="00757CC5">
              <w:rPr>
                <w:sz w:val="20"/>
                <w:lang w:val="en-US"/>
              </w:rPr>
              <w:tab/>
            </w:r>
            <w:r w:rsidRPr="00757CC5">
              <w:rPr>
                <w:sz w:val="20"/>
                <w:lang w:val="en-US"/>
              </w:rPr>
              <w:tab/>
            </w:r>
            <w:r w:rsidRPr="00757CC5">
              <w:rPr>
                <w:sz w:val="20"/>
                <w:lang w:val="en-US"/>
              </w:rPr>
              <w:tab/>
              <w:t>&lt;rev:BinaryData&gt;&lt;/rev:BinaryData&gt;</w:t>
            </w:r>
          </w:p>
          <w:p w:rsidR="00B57315" w:rsidRPr="00757CC5" w:rsidRDefault="00B57315" w:rsidP="004E1DD2">
            <w:pPr>
              <w:rPr>
                <w:sz w:val="20"/>
                <w:lang w:val="en-US"/>
              </w:rPr>
            </w:pPr>
            <w:r w:rsidRPr="00757CC5">
              <w:rPr>
                <w:sz w:val="20"/>
                <w:lang w:val="en-US"/>
              </w:rPr>
              <w:tab/>
            </w:r>
            <w:r w:rsidRPr="00757CC5">
              <w:rPr>
                <w:sz w:val="20"/>
                <w:lang w:val="en-US"/>
              </w:rPr>
              <w:tab/>
            </w:r>
            <w:r w:rsidRPr="00757CC5">
              <w:rPr>
                <w:sz w:val="20"/>
                <w:lang w:val="en-US"/>
              </w:rPr>
              <w:tab/>
            </w:r>
            <w:r w:rsidRPr="00757CC5">
              <w:rPr>
                <w:sz w:val="20"/>
                <w:lang w:val="en-US"/>
              </w:rPr>
              <w:tab/>
              <w:t>&lt;/rev:AppDocument&gt;</w:t>
            </w:r>
          </w:p>
          <w:p w:rsidR="00B57315" w:rsidRPr="00757CC5" w:rsidRDefault="00B57315" w:rsidP="004E1DD2">
            <w:pPr>
              <w:rPr>
                <w:sz w:val="20"/>
                <w:lang w:val="en-US"/>
              </w:rPr>
            </w:pPr>
            <w:r w:rsidRPr="00757CC5">
              <w:rPr>
                <w:sz w:val="20"/>
                <w:lang w:val="en-US"/>
              </w:rPr>
              <w:tab/>
            </w:r>
            <w:r w:rsidRPr="00757CC5">
              <w:rPr>
                <w:sz w:val="20"/>
                <w:lang w:val="en-US"/>
              </w:rPr>
              <w:tab/>
            </w:r>
            <w:r w:rsidRPr="00757CC5">
              <w:rPr>
                <w:sz w:val="20"/>
                <w:lang w:val="en-US"/>
              </w:rPr>
              <w:tab/>
              <w:t>&lt;/rev:MessageData&gt;</w:t>
            </w:r>
          </w:p>
          <w:p w:rsidR="00B57315" w:rsidRPr="00757CC5" w:rsidRDefault="00B57315" w:rsidP="004E1DD2">
            <w:pPr>
              <w:rPr>
                <w:sz w:val="20"/>
                <w:lang w:val="en-US"/>
              </w:rPr>
            </w:pPr>
            <w:r w:rsidRPr="00757CC5">
              <w:rPr>
                <w:sz w:val="20"/>
                <w:lang w:val="en-US"/>
              </w:rPr>
              <w:tab/>
            </w:r>
            <w:r w:rsidRPr="00757CC5">
              <w:rPr>
                <w:sz w:val="20"/>
                <w:lang w:val="en-US"/>
              </w:rPr>
              <w:tab/>
              <w:t>&lt;/typ:aSyncReqRequest&gt;</w:t>
            </w:r>
          </w:p>
          <w:p w:rsidR="00B57315" w:rsidRPr="00757CC5" w:rsidRDefault="00B57315" w:rsidP="004E1DD2">
            <w:pPr>
              <w:rPr>
                <w:sz w:val="20"/>
                <w:lang w:val="en-US"/>
              </w:rPr>
            </w:pPr>
            <w:r w:rsidRPr="00757CC5">
              <w:rPr>
                <w:sz w:val="20"/>
                <w:lang w:val="en-US"/>
              </w:rPr>
              <w:tab/>
              <w:t>&lt;/soapenv:Body&gt;</w:t>
            </w:r>
          </w:p>
          <w:p w:rsidR="00B57315" w:rsidRPr="00757CC5" w:rsidRDefault="00B57315" w:rsidP="004E1DD2">
            <w:pPr>
              <w:rPr>
                <w:szCs w:val="22"/>
              </w:rPr>
            </w:pPr>
            <w:r w:rsidRPr="00757CC5">
              <w:rPr>
                <w:sz w:val="20"/>
              </w:rPr>
              <w:t>&lt;/soapenv:Envelope&gt;</w:t>
            </w:r>
          </w:p>
        </w:tc>
      </w:tr>
    </w:tbl>
    <w:p w:rsidR="00B57315" w:rsidRPr="00757CC5" w:rsidRDefault="00B57315" w:rsidP="00B57315">
      <w:pPr>
        <w:widowControl/>
        <w:autoSpaceDN/>
        <w:adjustRightInd/>
        <w:rPr>
          <w:sz w:val="22"/>
          <w:szCs w:val="22"/>
        </w:rPr>
      </w:pPr>
    </w:p>
    <w:p w:rsidR="00B57315" w:rsidRPr="00757CC5" w:rsidRDefault="00B57315" w:rsidP="00B57315">
      <w:pPr>
        <w:widowControl/>
        <w:autoSpaceDE/>
        <w:autoSpaceDN/>
        <w:adjustRightInd/>
        <w:rPr>
          <w:sz w:val="22"/>
          <w:szCs w:val="22"/>
        </w:rPr>
        <w:sectPr w:rsidR="00B57315" w:rsidRPr="00757CC5" w:rsidSect="00160B9F">
          <w:type w:val="continuous"/>
          <w:pgSz w:w="11906" w:h="16838"/>
          <w:pgMar w:top="851" w:right="567" w:bottom="851" w:left="1418" w:header="284" w:footer="709" w:gutter="0"/>
          <w:cols w:space="720"/>
        </w:sectPr>
      </w:pPr>
    </w:p>
    <w:p w:rsidR="00B57315" w:rsidRPr="002C6792" w:rsidRDefault="00B57315" w:rsidP="002C6792">
      <w:pPr>
        <w:pStyle w:val="20"/>
        <w:pageBreakBefore/>
        <w:numPr>
          <w:ilvl w:val="0"/>
          <w:numId w:val="0"/>
        </w:numPr>
        <w:tabs>
          <w:tab w:val="left" w:pos="709"/>
        </w:tabs>
        <w:spacing w:after="120"/>
        <w:rPr>
          <w:rFonts w:ascii="Times New Roman" w:eastAsia="MS Mincho" w:hAnsi="Times New Roman" w:cs="Times New Roman"/>
          <w:i w:val="0"/>
          <w:sz w:val="26"/>
          <w:szCs w:val="26"/>
        </w:rPr>
      </w:pPr>
      <w:bookmarkStart w:id="2325" w:name="_Toc343182284"/>
      <w:bookmarkStart w:id="2326" w:name="_Toc348549760"/>
      <w:r w:rsidRPr="00757CC5">
        <w:rPr>
          <w:rFonts w:ascii="Times New Roman" w:eastAsia="MS Mincho" w:hAnsi="Times New Roman" w:cs="Times New Roman"/>
          <w:i w:val="0"/>
          <w:sz w:val="26"/>
          <w:szCs w:val="26"/>
        </w:rPr>
        <w:t xml:space="preserve">Приложение </w:t>
      </w:r>
      <w:r w:rsidR="00632BF2" w:rsidRPr="00757CC5">
        <w:rPr>
          <w:rFonts w:ascii="Times New Roman" w:eastAsia="MS Mincho" w:hAnsi="Times New Roman" w:cs="Times New Roman"/>
          <w:i w:val="0"/>
          <w:sz w:val="26"/>
          <w:szCs w:val="26"/>
        </w:rPr>
        <w:t>Ж</w:t>
      </w:r>
      <w:r w:rsidRPr="00757CC5">
        <w:rPr>
          <w:rFonts w:ascii="Times New Roman" w:eastAsia="MS Mincho" w:hAnsi="Times New Roman" w:cs="Times New Roman"/>
          <w:i w:val="0"/>
          <w:sz w:val="26"/>
          <w:szCs w:val="26"/>
        </w:rPr>
        <w:t>. Требования к АРМ</w:t>
      </w:r>
      <w:bookmarkEnd w:id="2325"/>
      <w:bookmarkEnd w:id="2326"/>
    </w:p>
    <w:p w:rsidR="00B57315" w:rsidRPr="00757CC5" w:rsidRDefault="00B57315" w:rsidP="00811CA0">
      <w:pPr>
        <w:widowControl/>
        <w:tabs>
          <w:tab w:val="left" w:pos="1134"/>
        </w:tabs>
        <w:suppressAutoHyphens/>
        <w:autoSpaceDE/>
        <w:autoSpaceDN/>
        <w:adjustRightInd/>
        <w:spacing w:line="276" w:lineRule="auto"/>
        <w:jc w:val="both"/>
        <w:rPr>
          <w:b/>
          <w:szCs w:val="24"/>
        </w:rPr>
      </w:pPr>
    </w:p>
    <w:p w:rsidR="00182E1E" w:rsidRPr="00757CC5" w:rsidRDefault="00182E1E" w:rsidP="009545E4">
      <w:pPr>
        <w:widowControl/>
        <w:numPr>
          <w:ilvl w:val="0"/>
          <w:numId w:val="42"/>
        </w:numPr>
        <w:autoSpaceDE/>
        <w:autoSpaceDN/>
        <w:adjustRightInd/>
        <w:ind w:left="0" w:firstLine="0"/>
      </w:pPr>
      <w:r w:rsidRPr="00757CC5">
        <w:t>ОС Windows XP/7/Vista.</w:t>
      </w:r>
    </w:p>
    <w:p w:rsidR="00182E1E" w:rsidRPr="00757CC5" w:rsidRDefault="00182E1E" w:rsidP="009545E4">
      <w:pPr>
        <w:widowControl/>
        <w:numPr>
          <w:ilvl w:val="0"/>
          <w:numId w:val="42"/>
        </w:numPr>
        <w:autoSpaceDE/>
        <w:autoSpaceDN/>
        <w:adjustRightInd/>
        <w:ind w:left="0" w:firstLine="0"/>
        <w:rPr>
          <w:lang w:val="en-US"/>
        </w:rPr>
      </w:pPr>
      <w:r w:rsidRPr="00757CC5">
        <w:t>ПП</w:t>
      </w:r>
      <w:r w:rsidRPr="00757CC5">
        <w:rPr>
          <w:lang w:val="en-US"/>
        </w:rPr>
        <w:t xml:space="preserve"> Windows Office 2003 </w:t>
      </w:r>
      <w:r w:rsidRPr="00757CC5">
        <w:t>и</w:t>
      </w:r>
      <w:r w:rsidRPr="00757CC5">
        <w:rPr>
          <w:lang w:val="en-US"/>
        </w:rPr>
        <w:t xml:space="preserve"> </w:t>
      </w:r>
      <w:r w:rsidRPr="00757CC5">
        <w:t>выше</w:t>
      </w:r>
      <w:r w:rsidRPr="00757CC5">
        <w:rPr>
          <w:lang w:val="en-US"/>
        </w:rPr>
        <w:t>.</w:t>
      </w:r>
    </w:p>
    <w:p w:rsidR="00182E1E" w:rsidRPr="00757CC5" w:rsidRDefault="00182E1E" w:rsidP="009545E4">
      <w:pPr>
        <w:widowControl/>
        <w:numPr>
          <w:ilvl w:val="0"/>
          <w:numId w:val="42"/>
        </w:numPr>
        <w:autoSpaceDE/>
        <w:autoSpaceDN/>
        <w:adjustRightInd/>
        <w:ind w:left="0" w:firstLine="0"/>
      </w:pPr>
      <w:r w:rsidRPr="00757CC5">
        <w:t>СКЗИ «ViPNet Client» версии 3.1 и выше.</w:t>
      </w:r>
    </w:p>
    <w:p w:rsidR="00182E1E" w:rsidRPr="00757CC5" w:rsidRDefault="00182E1E" w:rsidP="009545E4">
      <w:pPr>
        <w:widowControl/>
        <w:numPr>
          <w:ilvl w:val="0"/>
          <w:numId w:val="42"/>
        </w:numPr>
        <w:autoSpaceDE/>
        <w:autoSpaceDN/>
        <w:adjustRightInd/>
        <w:ind w:left="0" w:firstLine="0"/>
        <w:rPr>
          <w:lang w:val="en-US"/>
        </w:rPr>
      </w:pPr>
      <w:r w:rsidRPr="00757CC5">
        <w:t>Антивирусное</w:t>
      </w:r>
      <w:r w:rsidRPr="00757CC5">
        <w:rPr>
          <w:lang w:val="en-US"/>
        </w:rPr>
        <w:t xml:space="preserve"> </w:t>
      </w:r>
      <w:r w:rsidRPr="00757CC5">
        <w:t>ПО</w:t>
      </w:r>
      <w:r w:rsidRPr="00757CC5">
        <w:rPr>
          <w:lang w:val="en-US"/>
        </w:rPr>
        <w:t xml:space="preserve"> «Kaspersky Work Space Security». </w:t>
      </w:r>
    </w:p>
    <w:p w:rsidR="00182E1E" w:rsidRPr="00757CC5" w:rsidRDefault="00182E1E" w:rsidP="009545E4">
      <w:pPr>
        <w:widowControl/>
        <w:numPr>
          <w:ilvl w:val="0"/>
          <w:numId w:val="42"/>
        </w:numPr>
        <w:autoSpaceDE/>
        <w:autoSpaceDN/>
        <w:adjustRightInd/>
        <w:ind w:left="0" w:firstLine="0"/>
        <w:rPr>
          <w:lang w:val="en-US"/>
        </w:rPr>
      </w:pPr>
      <w:r w:rsidRPr="00757CC5">
        <w:rPr>
          <w:lang w:val="en-US"/>
        </w:rPr>
        <w:t>C</w:t>
      </w:r>
      <w:r w:rsidRPr="00757CC5">
        <w:t>ЗИ</w:t>
      </w:r>
      <w:r w:rsidRPr="00757CC5">
        <w:rPr>
          <w:lang w:val="en-US"/>
        </w:rPr>
        <w:t xml:space="preserve"> «Secret Net 6» </w:t>
      </w:r>
      <w:r w:rsidRPr="00757CC5">
        <w:t>и</w:t>
      </w:r>
      <w:r w:rsidRPr="00757CC5">
        <w:rPr>
          <w:lang w:val="en-US"/>
        </w:rPr>
        <w:t xml:space="preserve"> </w:t>
      </w:r>
      <w:r w:rsidRPr="00757CC5">
        <w:t>выше</w:t>
      </w:r>
      <w:r w:rsidRPr="00757CC5">
        <w:rPr>
          <w:lang w:val="en-US"/>
        </w:rPr>
        <w:t>.</w:t>
      </w:r>
    </w:p>
    <w:p w:rsidR="00182E1E" w:rsidRPr="00757CC5" w:rsidRDefault="00182E1E" w:rsidP="009545E4">
      <w:pPr>
        <w:widowControl/>
        <w:numPr>
          <w:ilvl w:val="0"/>
          <w:numId w:val="42"/>
        </w:numPr>
        <w:autoSpaceDE/>
        <w:autoSpaceDN/>
        <w:adjustRightInd/>
        <w:ind w:left="709" w:hanging="709"/>
        <w:rPr>
          <w:lang w:val="en-US"/>
        </w:rPr>
      </w:pPr>
      <w:r w:rsidRPr="00757CC5">
        <w:t>Браузер</w:t>
      </w:r>
      <w:r w:rsidRPr="00757CC5">
        <w:rPr>
          <w:lang w:val="en-US"/>
        </w:rPr>
        <w:t xml:space="preserve"> Google Chrome/FireFox/Safari </w:t>
      </w:r>
      <w:r w:rsidRPr="00757CC5">
        <w:t>актуальной</w:t>
      </w:r>
      <w:r w:rsidRPr="00757CC5">
        <w:rPr>
          <w:lang w:val="en-US"/>
        </w:rPr>
        <w:t xml:space="preserve"> </w:t>
      </w:r>
      <w:r w:rsidRPr="00757CC5">
        <w:t>версии</w:t>
      </w:r>
      <w:r w:rsidRPr="00757CC5">
        <w:rPr>
          <w:lang w:val="en-US"/>
        </w:rPr>
        <w:t xml:space="preserve"> (за исключением Internet Explorer).</w:t>
      </w:r>
    </w:p>
    <w:p w:rsidR="00182E1E" w:rsidRPr="00757CC5" w:rsidRDefault="00182E1E" w:rsidP="009545E4">
      <w:pPr>
        <w:widowControl/>
        <w:numPr>
          <w:ilvl w:val="0"/>
          <w:numId w:val="42"/>
        </w:numPr>
        <w:autoSpaceDE/>
        <w:autoSpaceDN/>
        <w:adjustRightInd/>
        <w:ind w:left="0" w:firstLine="0"/>
      </w:pPr>
      <w:r w:rsidRPr="00757CC5">
        <w:t>Сетевой доступ до внедряемой системы.</w:t>
      </w:r>
      <w:bookmarkStart w:id="2327" w:name="_Toc386616474"/>
      <w:bookmarkStart w:id="2328" w:name="_Toc386616524"/>
      <w:bookmarkEnd w:id="2327"/>
      <w:bookmarkEnd w:id="2328"/>
    </w:p>
    <w:p w:rsidR="00B97578" w:rsidRPr="00757CC5" w:rsidRDefault="00B97578" w:rsidP="00182E1E">
      <w:pPr>
        <w:widowControl/>
        <w:tabs>
          <w:tab w:val="left" w:pos="1134"/>
        </w:tabs>
        <w:suppressAutoHyphens/>
        <w:autoSpaceDE/>
        <w:autoSpaceDN/>
        <w:adjustRightInd/>
        <w:spacing w:line="276" w:lineRule="auto"/>
        <w:jc w:val="both"/>
        <w:rPr>
          <w:b/>
          <w:szCs w:val="24"/>
        </w:rPr>
      </w:pPr>
    </w:p>
    <w:p w:rsidR="00420B94" w:rsidRDefault="00420B94" w:rsidP="00B97578">
      <w:pPr>
        <w:rPr>
          <w:b/>
          <w:szCs w:val="24"/>
        </w:rPr>
      </w:pPr>
      <w:r>
        <w:rPr>
          <w:b/>
          <w:szCs w:val="24"/>
        </w:rPr>
        <w:br w:type="page"/>
      </w:r>
    </w:p>
    <w:p w:rsidR="00B97578" w:rsidRPr="00757CC5" w:rsidRDefault="00B97578" w:rsidP="00B97578">
      <w:pPr>
        <w:rPr>
          <w:b/>
        </w:rPr>
      </w:pPr>
      <w:r w:rsidRPr="00757CC5">
        <w:rPr>
          <w:b/>
        </w:rPr>
        <w:t xml:space="preserve">Приложение </w:t>
      </w:r>
      <w:r w:rsidR="00637DB7">
        <w:rPr>
          <w:b/>
        </w:rPr>
        <w:t>З</w:t>
      </w:r>
      <w:r w:rsidRPr="00757CC5">
        <w:rPr>
          <w:b/>
        </w:rPr>
        <w:t>. Заявка на регистрацию Участника информационного взаимодействия в</w:t>
      </w:r>
    </w:p>
    <w:p w:rsidR="00B97578" w:rsidRPr="00757CC5" w:rsidRDefault="00B97578" w:rsidP="00B97578">
      <w:pPr>
        <w:rPr>
          <w:b/>
        </w:rPr>
      </w:pPr>
      <w:r w:rsidRPr="00757CC5">
        <w:rPr>
          <w:b/>
        </w:rPr>
        <w:t>Региональной системе межведомственного взаимодействия (РСМЭВ)</w:t>
      </w:r>
    </w:p>
    <w:p w:rsidR="00B97578" w:rsidRPr="00757CC5" w:rsidRDefault="00B97578" w:rsidP="00B97578"/>
    <w:tbl>
      <w:tblPr>
        <w:tblW w:w="10228" w:type="dxa"/>
        <w:jc w:val="center"/>
        <w:tblInd w:w="103" w:type="dxa"/>
        <w:tblLayout w:type="fixed"/>
        <w:tblCellMar>
          <w:left w:w="28" w:type="dxa"/>
          <w:right w:w="28" w:type="dxa"/>
        </w:tblCellMar>
        <w:tblLook w:val="0000" w:firstRow="0" w:lastRow="0" w:firstColumn="0" w:lastColumn="0" w:noHBand="0" w:noVBand="0"/>
      </w:tblPr>
      <w:tblGrid>
        <w:gridCol w:w="2477"/>
        <w:gridCol w:w="5077"/>
        <w:gridCol w:w="1276"/>
        <w:gridCol w:w="1398"/>
      </w:tblGrid>
      <w:tr w:rsidR="00B97578" w:rsidRPr="00757CC5" w:rsidTr="00280454">
        <w:trPr>
          <w:jc w:val="center"/>
        </w:trPr>
        <w:tc>
          <w:tcPr>
            <w:tcW w:w="7554" w:type="dxa"/>
            <w:gridSpan w:val="2"/>
            <w:tcBorders>
              <w:right w:val="single" w:sz="4" w:space="0" w:color="auto"/>
            </w:tcBorders>
            <w:vAlign w:val="bottom"/>
          </w:tcPr>
          <w:p w:rsidR="00B97578" w:rsidRPr="00757CC5" w:rsidRDefault="00B97578" w:rsidP="0064625B">
            <w:pPr>
              <w:jc w:val="center"/>
              <w:rPr>
                <w:b/>
                <w:bCs/>
              </w:rPr>
            </w:pPr>
            <w:r w:rsidRPr="00757CC5">
              <w:rPr>
                <w:b/>
                <w:bCs/>
              </w:rPr>
              <w:t>ЗАЯВКА</w:t>
            </w:r>
          </w:p>
        </w:tc>
        <w:tc>
          <w:tcPr>
            <w:tcW w:w="1276" w:type="dxa"/>
            <w:tcBorders>
              <w:top w:val="single" w:sz="4" w:space="0" w:color="auto"/>
              <w:left w:val="single" w:sz="4" w:space="0" w:color="auto"/>
              <w:bottom w:val="single" w:sz="4" w:space="0" w:color="auto"/>
              <w:right w:val="single" w:sz="4" w:space="0" w:color="auto"/>
            </w:tcBorders>
            <w:vAlign w:val="bottom"/>
          </w:tcPr>
          <w:p w:rsidR="00B97578" w:rsidRPr="00757CC5" w:rsidRDefault="00B97578" w:rsidP="0064625B">
            <w:pPr>
              <w:jc w:val="center"/>
              <w:rPr>
                <w:b/>
                <w:bCs/>
                <w:szCs w:val="24"/>
              </w:rPr>
            </w:pPr>
          </w:p>
        </w:tc>
        <w:tc>
          <w:tcPr>
            <w:tcW w:w="1398" w:type="dxa"/>
            <w:tcBorders>
              <w:top w:val="single" w:sz="4" w:space="0" w:color="auto"/>
              <w:left w:val="single" w:sz="4" w:space="0" w:color="auto"/>
              <w:bottom w:val="single" w:sz="4" w:space="0" w:color="auto"/>
              <w:right w:val="single" w:sz="4" w:space="0" w:color="auto"/>
            </w:tcBorders>
            <w:vAlign w:val="center"/>
          </w:tcPr>
          <w:p w:rsidR="00B97578" w:rsidRPr="00757CC5" w:rsidRDefault="00B97578" w:rsidP="0064625B">
            <w:pPr>
              <w:jc w:val="center"/>
            </w:pPr>
            <w:r w:rsidRPr="00757CC5">
              <w:t>Коды</w:t>
            </w:r>
          </w:p>
        </w:tc>
      </w:tr>
      <w:tr w:rsidR="00B97578" w:rsidRPr="00757CC5" w:rsidTr="00280454">
        <w:trPr>
          <w:jc w:val="center"/>
        </w:trPr>
        <w:tc>
          <w:tcPr>
            <w:tcW w:w="7554" w:type="dxa"/>
            <w:gridSpan w:val="2"/>
            <w:tcBorders>
              <w:right w:val="single" w:sz="4" w:space="0" w:color="auto"/>
            </w:tcBorders>
          </w:tcPr>
          <w:p w:rsidR="00B97578" w:rsidRPr="00757CC5" w:rsidRDefault="00B97578" w:rsidP="0064625B">
            <w:pPr>
              <w:jc w:val="center"/>
              <w:rPr>
                <w:b/>
                <w:bCs/>
              </w:rPr>
            </w:pPr>
            <w:r w:rsidRPr="00757CC5">
              <w:rPr>
                <w:b/>
                <w:bCs/>
              </w:rPr>
              <w:t>на регистрацию Участника информационного взаимодействия в Региональной системе межведомственного взаимодействия (РСМЭВ)</w:t>
            </w:r>
          </w:p>
        </w:tc>
        <w:tc>
          <w:tcPr>
            <w:tcW w:w="1276" w:type="dxa"/>
            <w:tcBorders>
              <w:top w:val="single" w:sz="4" w:space="0" w:color="auto"/>
              <w:left w:val="single" w:sz="4" w:space="0" w:color="auto"/>
              <w:bottom w:val="single" w:sz="4" w:space="0" w:color="auto"/>
              <w:right w:val="single" w:sz="4" w:space="0" w:color="auto"/>
            </w:tcBorders>
            <w:vAlign w:val="bottom"/>
          </w:tcPr>
          <w:p w:rsidR="00B97578" w:rsidRPr="00757CC5" w:rsidRDefault="00B97578" w:rsidP="0064625B">
            <w:pPr>
              <w:ind w:right="57"/>
              <w:jc w:val="right"/>
              <w:rPr>
                <w:sz w:val="18"/>
                <w:szCs w:val="18"/>
              </w:rPr>
            </w:pPr>
            <w:r w:rsidRPr="00757CC5">
              <w:rPr>
                <w:sz w:val="18"/>
                <w:szCs w:val="18"/>
              </w:rPr>
              <w:t>Дата заполнения</w:t>
            </w:r>
          </w:p>
        </w:tc>
        <w:tc>
          <w:tcPr>
            <w:tcW w:w="1398" w:type="dxa"/>
            <w:tcBorders>
              <w:top w:val="single" w:sz="4" w:space="0" w:color="auto"/>
              <w:left w:val="single" w:sz="4" w:space="0" w:color="auto"/>
              <w:bottom w:val="single" w:sz="4" w:space="0" w:color="auto"/>
              <w:right w:val="single" w:sz="4" w:space="0" w:color="auto"/>
            </w:tcBorders>
            <w:vAlign w:val="bottom"/>
          </w:tcPr>
          <w:p w:rsidR="00B97578" w:rsidRPr="00757CC5" w:rsidRDefault="00B97578" w:rsidP="0064625B">
            <w:pPr>
              <w:jc w:val="center"/>
            </w:pPr>
          </w:p>
        </w:tc>
      </w:tr>
      <w:tr w:rsidR="00B97578" w:rsidRPr="00757CC5" w:rsidTr="00280454">
        <w:trPr>
          <w:cantSplit/>
          <w:jc w:val="center"/>
        </w:trPr>
        <w:tc>
          <w:tcPr>
            <w:tcW w:w="7554" w:type="dxa"/>
            <w:gridSpan w:val="2"/>
            <w:tcBorders>
              <w:right w:val="single" w:sz="4" w:space="0" w:color="auto"/>
            </w:tcBorders>
            <w:vAlign w:val="bottom"/>
          </w:tcPr>
          <w:p w:rsidR="00B97578" w:rsidRPr="00757CC5" w:rsidRDefault="00B97578" w:rsidP="0064625B">
            <w:pPr>
              <w:ind w:left="57"/>
              <w:jc w:val="center"/>
            </w:pPr>
            <w:r w:rsidRPr="00757CC5">
              <w:t>от «___» ____________ 20__ г.</w:t>
            </w:r>
          </w:p>
        </w:tc>
        <w:tc>
          <w:tcPr>
            <w:tcW w:w="1276" w:type="dxa"/>
            <w:tcBorders>
              <w:top w:val="single" w:sz="4" w:space="0" w:color="auto"/>
              <w:left w:val="single" w:sz="4" w:space="0" w:color="auto"/>
              <w:bottom w:val="single" w:sz="4" w:space="0" w:color="auto"/>
              <w:right w:val="single" w:sz="4" w:space="0" w:color="auto"/>
            </w:tcBorders>
            <w:vAlign w:val="bottom"/>
          </w:tcPr>
          <w:p w:rsidR="00B97578" w:rsidRPr="00757CC5" w:rsidRDefault="00B97578" w:rsidP="0064625B">
            <w:pPr>
              <w:ind w:right="57"/>
              <w:jc w:val="right"/>
              <w:rPr>
                <w:sz w:val="18"/>
                <w:szCs w:val="18"/>
              </w:rPr>
            </w:pPr>
            <w:r w:rsidRPr="00757CC5">
              <w:rPr>
                <w:sz w:val="18"/>
                <w:szCs w:val="18"/>
              </w:rPr>
              <w:t>ОКАТО</w:t>
            </w:r>
          </w:p>
        </w:tc>
        <w:tc>
          <w:tcPr>
            <w:tcW w:w="1398" w:type="dxa"/>
            <w:tcBorders>
              <w:top w:val="single" w:sz="4" w:space="0" w:color="auto"/>
              <w:left w:val="single" w:sz="4" w:space="0" w:color="auto"/>
              <w:bottom w:val="single" w:sz="4" w:space="0" w:color="auto"/>
              <w:right w:val="single" w:sz="4" w:space="0" w:color="auto"/>
            </w:tcBorders>
            <w:vAlign w:val="bottom"/>
          </w:tcPr>
          <w:p w:rsidR="00B97578" w:rsidRPr="00757CC5" w:rsidRDefault="00B97578" w:rsidP="0064625B">
            <w:pPr>
              <w:jc w:val="center"/>
            </w:pPr>
          </w:p>
        </w:tc>
      </w:tr>
      <w:tr w:rsidR="00B97578" w:rsidRPr="00757CC5" w:rsidTr="00280454">
        <w:trPr>
          <w:cantSplit/>
          <w:trHeight w:val="483"/>
          <w:jc w:val="center"/>
        </w:trPr>
        <w:tc>
          <w:tcPr>
            <w:tcW w:w="2477" w:type="dxa"/>
            <w:vAlign w:val="bottom"/>
          </w:tcPr>
          <w:p w:rsidR="00B97578" w:rsidRPr="00757CC5" w:rsidRDefault="00B97578" w:rsidP="0064625B">
            <w:r w:rsidRPr="00757CC5">
              <w:t>Наименование Участника</w:t>
            </w:r>
          </w:p>
        </w:tc>
        <w:tc>
          <w:tcPr>
            <w:tcW w:w="5077" w:type="dxa"/>
            <w:tcBorders>
              <w:bottom w:val="single" w:sz="4" w:space="0" w:color="auto"/>
              <w:right w:val="single" w:sz="4" w:space="0" w:color="auto"/>
            </w:tcBorders>
            <w:vAlign w:val="bottom"/>
          </w:tcPr>
          <w:p w:rsidR="00B97578" w:rsidRPr="00757CC5" w:rsidRDefault="00B97578" w:rsidP="0064625B">
            <w:pPr>
              <w:rPr>
                <w:sz w:val="22"/>
                <w:szCs w:val="22"/>
                <w:u w:val="single"/>
              </w:rPr>
            </w:pPr>
          </w:p>
        </w:tc>
        <w:tc>
          <w:tcPr>
            <w:tcW w:w="1276" w:type="dxa"/>
            <w:tcBorders>
              <w:top w:val="single" w:sz="4" w:space="0" w:color="auto"/>
              <w:left w:val="single" w:sz="4" w:space="0" w:color="auto"/>
              <w:bottom w:val="single" w:sz="4" w:space="0" w:color="auto"/>
              <w:right w:val="single" w:sz="4" w:space="0" w:color="auto"/>
            </w:tcBorders>
            <w:vAlign w:val="bottom"/>
          </w:tcPr>
          <w:p w:rsidR="00B97578" w:rsidRPr="00757CC5" w:rsidRDefault="00B97578" w:rsidP="0064625B">
            <w:pPr>
              <w:ind w:right="57"/>
              <w:jc w:val="right"/>
              <w:rPr>
                <w:sz w:val="18"/>
                <w:szCs w:val="18"/>
              </w:rPr>
            </w:pPr>
            <w:r w:rsidRPr="00757CC5">
              <w:rPr>
                <w:sz w:val="18"/>
                <w:szCs w:val="18"/>
              </w:rPr>
              <w:t>ИНН</w:t>
            </w:r>
          </w:p>
        </w:tc>
        <w:tc>
          <w:tcPr>
            <w:tcW w:w="1398" w:type="dxa"/>
            <w:tcBorders>
              <w:top w:val="single" w:sz="4" w:space="0" w:color="auto"/>
              <w:left w:val="single" w:sz="4" w:space="0" w:color="auto"/>
              <w:bottom w:val="single" w:sz="4" w:space="0" w:color="auto"/>
              <w:right w:val="single" w:sz="4" w:space="0" w:color="auto"/>
            </w:tcBorders>
            <w:vAlign w:val="center"/>
          </w:tcPr>
          <w:p w:rsidR="00B97578" w:rsidRPr="00757CC5" w:rsidRDefault="00B97578" w:rsidP="0064625B">
            <w:pPr>
              <w:jc w:val="center"/>
              <w:rPr>
                <w:sz w:val="22"/>
                <w:szCs w:val="22"/>
              </w:rPr>
            </w:pPr>
          </w:p>
        </w:tc>
      </w:tr>
      <w:tr w:rsidR="00B97578" w:rsidRPr="00757CC5" w:rsidTr="00280454">
        <w:trPr>
          <w:cantSplit/>
          <w:trHeight w:val="483"/>
          <w:jc w:val="center"/>
        </w:trPr>
        <w:tc>
          <w:tcPr>
            <w:tcW w:w="2477" w:type="dxa"/>
            <w:vAlign w:val="bottom"/>
          </w:tcPr>
          <w:p w:rsidR="00B97578" w:rsidRPr="00757CC5" w:rsidRDefault="00B97578" w:rsidP="0064625B"/>
        </w:tc>
        <w:tc>
          <w:tcPr>
            <w:tcW w:w="5077" w:type="dxa"/>
            <w:tcBorders>
              <w:bottom w:val="single" w:sz="4" w:space="0" w:color="auto"/>
              <w:right w:val="single" w:sz="4" w:space="0" w:color="auto"/>
            </w:tcBorders>
          </w:tcPr>
          <w:p w:rsidR="00B97578" w:rsidRPr="00757CC5" w:rsidRDefault="00B97578" w:rsidP="0064625B">
            <w:pPr>
              <w:rPr>
                <w:sz w:val="22"/>
                <w:szCs w:val="22"/>
                <w:u w:val="single"/>
              </w:rPr>
            </w:pPr>
          </w:p>
        </w:tc>
        <w:tc>
          <w:tcPr>
            <w:tcW w:w="1276" w:type="dxa"/>
            <w:tcBorders>
              <w:top w:val="single" w:sz="4" w:space="0" w:color="auto"/>
              <w:left w:val="single" w:sz="4" w:space="0" w:color="auto"/>
              <w:bottom w:val="single" w:sz="4" w:space="0" w:color="auto"/>
              <w:right w:val="single" w:sz="4" w:space="0" w:color="auto"/>
            </w:tcBorders>
            <w:vAlign w:val="bottom"/>
          </w:tcPr>
          <w:p w:rsidR="00B97578" w:rsidRPr="00757CC5" w:rsidRDefault="00B97578" w:rsidP="0064625B">
            <w:pPr>
              <w:ind w:right="57"/>
              <w:jc w:val="right"/>
              <w:rPr>
                <w:sz w:val="18"/>
                <w:szCs w:val="18"/>
              </w:rPr>
            </w:pPr>
            <w:r w:rsidRPr="00757CC5">
              <w:rPr>
                <w:sz w:val="18"/>
                <w:szCs w:val="18"/>
              </w:rPr>
              <w:t>ОГРН</w:t>
            </w:r>
          </w:p>
        </w:tc>
        <w:tc>
          <w:tcPr>
            <w:tcW w:w="1398" w:type="dxa"/>
            <w:tcBorders>
              <w:top w:val="single" w:sz="4" w:space="0" w:color="auto"/>
              <w:left w:val="single" w:sz="4" w:space="0" w:color="auto"/>
              <w:bottom w:val="single" w:sz="4" w:space="0" w:color="auto"/>
              <w:right w:val="single" w:sz="4" w:space="0" w:color="auto"/>
            </w:tcBorders>
            <w:vAlign w:val="center"/>
          </w:tcPr>
          <w:p w:rsidR="00B97578" w:rsidRPr="00757CC5" w:rsidRDefault="00B97578" w:rsidP="0064625B">
            <w:pPr>
              <w:jc w:val="center"/>
              <w:rPr>
                <w:sz w:val="22"/>
                <w:szCs w:val="22"/>
              </w:rPr>
            </w:pPr>
          </w:p>
        </w:tc>
      </w:tr>
      <w:tr w:rsidR="00B97578" w:rsidRPr="00757CC5" w:rsidTr="00280454">
        <w:trPr>
          <w:cantSplit/>
          <w:jc w:val="center"/>
        </w:trPr>
        <w:tc>
          <w:tcPr>
            <w:tcW w:w="2477" w:type="dxa"/>
            <w:vAlign w:val="bottom"/>
          </w:tcPr>
          <w:p w:rsidR="00B97578" w:rsidRPr="00757CC5" w:rsidRDefault="00B97578" w:rsidP="0064625B">
            <w:pPr>
              <w:ind w:right="57"/>
            </w:pPr>
          </w:p>
        </w:tc>
        <w:tc>
          <w:tcPr>
            <w:tcW w:w="5077" w:type="dxa"/>
            <w:tcBorders>
              <w:top w:val="single" w:sz="4" w:space="0" w:color="auto"/>
              <w:bottom w:val="single" w:sz="4" w:space="0" w:color="auto"/>
              <w:right w:val="single" w:sz="4" w:space="0" w:color="auto"/>
            </w:tcBorders>
            <w:vAlign w:val="bottom"/>
          </w:tcPr>
          <w:p w:rsidR="00B97578" w:rsidRPr="00757CC5" w:rsidRDefault="00B97578" w:rsidP="0064625B">
            <w:pPr>
              <w:ind w:right="57"/>
              <w:rPr>
                <w:sz w:val="22"/>
                <w:szCs w:val="22"/>
                <w:u w:val="single"/>
              </w:rPr>
            </w:pPr>
          </w:p>
        </w:tc>
        <w:tc>
          <w:tcPr>
            <w:tcW w:w="1276" w:type="dxa"/>
            <w:tcBorders>
              <w:top w:val="single" w:sz="4" w:space="0" w:color="auto"/>
              <w:left w:val="single" w:sz="4" w:space="0" w:color="auto"/>
              <w:bottom w:val="single" w:sz="4" w:space="0" w:color="auto"/>
              <w:right w:val="single" w:sz="4" w:space="0" w:color="auto"/>
            </w:tcBorders>
            <w:vAlign w:val="bottom"/>
          </w:tcPr>
          <w:p w:rsidR="00B97578" w:rsidRPr="00757CC5" w:rsidRDefault="00B97578" w:rsidP="0064625B">
            <w:pPr>
              <w:ind w:right="57"/>
              <w:jc w:val="right"/>
              <w:rPr>
                <w:sz w:val="18"/>
                <w:szCs w:val="18"/>
              </w:rPr>
            </w:pPr>
            <w:r w:rsidRPr="00757CC5">
              <w:rPr>
                <w:sz w:val="18"/>
                <w:szCs w:val="18"/>
              </w:rPr>
              <w:t>КПП</w:t>
            </w:r>
          </w:p>
        </w:tc>
        <w:tc>
          <w:tcPr>
            <w:tcW w:w="1398" w:type="dxa"/>
            <w:vMerge w:val="restart"/>
            <w:tcBorders>
              <w:top w:val="single" w:sz="4" w:space="0" w:color="auto"/>
              <w:left w:val="single" w:sz="4" w:space="0" w:color="auto"/>
              <w:bottom w:val="single" w:sz="4" w:space="0" w:color="auto"/>
              <w:right w:val="single" w:sz="4" w:space="0" w:color="auto"/>
            </w:tcBorders>
            <w:vAlign w:val="bottom"/>
          </w:tcPr>
          <w:p w:rsidR="00B97578" w:rsidRPr="00757CC5" w:rsidRDefault="00B97578" w:rsidP="0064625B">
            <w:pPr>
              <w:jc w:val="center"/>
              <w:rPr>
                <w:sz w:val="22"/>
                <w:szCs w:val="22"/>
              </w:rPr>
            </w:pPr>
          </w:p>
        </w:tc>
      </w:tr>
      <w:tr w:rsidR="00B97578" w:rsidRPr="00757CC5" w:rsidTr="00280454">
        <w:trPr>
          <w:cantSplit/>
          <w:jc w:val="center"/>
        </w:trPr>
        <w:tc>
          <w:tcPr>
            <w:tcW w:w="2477" w:type="dxa"/>
            <w:vAlign w:val="bottom"/>
          </w:tcPr>
          <w:p w:rsidR="00B97578" w:rsidRPr="00757CC5" w:rsidRDefault="00B97578" w:rsidP="0064625B">
            <w:pPr>
              <w:ind w:right="57"/>
            </w:pPr>
            <w:r w:rsidRPr="00757CC5">
              <w:t>Юридический адрес</w:t>
            </w:r>
          </w:p>
        </w:tc>
        <w:tc>
          <w:tcPr>
            <w:tcW w:w="5077" w:type="dxa"/>
            <w:tcBorders>
              <w:top w:val="single" w:sz="4" w:space="0" w:color="auto"/>
              <w:bottom w:val="single" w:sz="4" w:space="0" w:color="auto"/>
              <w:right w:val="single" w:sz="4" w:space="0" w:color="auto"/>
            </w:tcBorders>
            <w:vAlign w:val="bottom"/>
          </w:tcPr>
          <w:p w:rsidR="00B97578" w:rsidRPr="00757CC5" w:rsidRDefault="00B97578" w:rsidP="0064625B">
            <w:pPr>
              <w:ind w:right="57"/>
              <w:jc w:val="center"/>
              <w:rPr>
                <w:sz w:val="18"/>
                <w:szCs w:val="18"/>
                <w:u w:val="single"/>
              </w:rPr>
            </w:pPr>
          </w:p>
        </w:tc>
        <w:tc>
          <w:tcPr>
            <w:tcW w:w="1276" w:type="dxa"/>
            <w:tcBorders>
              <w:top w:val="single" w:sz="4" w:space="0" w:color="auto"/>
              <w:left w:val="single" w:sz="4" w:space="0" w:color="auto"/>
              <w:bottom w:val="single" w:sz="4" w:space="0" w:color="auto"/>
              <w:right w:val="single" w:sz="4" w:space="0" w:color="auto"/>
            </w:tcBorders>
            <w:vAlign w:val="bottom"/>
          </w:tcPr>
          <w:p w:rsidR="00B97578" w:rsidRPr="00757CC5" w:rsidRDefault="00B97578" w:rsidP="0064625B">
            <w:pPr>
              <w:ind w:right="57"/>
              <w:jc w:val="right"/>
              <w:rPr>
                <w:sz w:val="18"/>
                <w:szCs w:val="18"/>
              </w:rPr>
            </w:pPr>
            <w:r w:rsidRPr="00757CC5">
              <w:rPr>
                <w:sz w:val="18"/>
                <w:szCs w:val="18"/>
              </w:rPr>
              <w:t>ОКПО</w:t>
            </w:r>
          </w:p>
        </w:tc>
        <w:tc>
          <w:tcPr>
            <w:tcW w:w="1398" w:type="dxa"/>
            <w:vMerge/>
            <w:tcBorders>
              <w:top w:val="single" w:sz="4" w:space="0" w:color="auto"/>
              <w:left w:val="single" w:sz="4" w:space="0" w:color="auto"/>
              <w:bottom w:val="single" w:sz="4" w:space="0" w:color="auto"/>
              <w:right w:val="single" w:sz="4" w:space="0" w:color="auto"/>
            </w:tcBorders>
            <w:vAlign w:val="bottom"/>
          </w:tcPr>
          <w:p w:rsidR="00B97578" w:rsidRPr="00757CC5" w:rsidRDefault="00B97578" w:rsidP="0064625B">
            <w:pPr>
              <w:jc w:val="center"/>
            </w:pPr>
          </w:p>
        </w:tc>
      </w:tr>
      <w:tr w:rsidR="00B97578" w:rsidRPr="00757CC5" w:rsidTr="00280454">
        <w:trPr>
          <w:cantSplit/>
          <w:jc w:val="center"/>
        </w:trPr>
        <w:tc>
          <w:tcPr>
            <w:tcW w:w="2477" w:type="dxa"/>
            <w:vAlign w:val="bottom"/>
          </w:tcPr>
          <w:p w:rsidR="00B97578" w:rsidRPr="00757CC5" w:rsidRDefault="00B97578" w:rsidP="0064625B">
            <w:r w:rsidRPr="00757CC5">
              <w:t>Фактический адрес</w:t>
            </w:r>
          </w:p>
        </w:tc>
        <w:tc>
          <w:tcPr>
            <w:tcW w:w="5077" w:type="dxa"/>
            <w:tcBorders>
              <w:top w:val="single" w:sz="4" w:space="0" w:color="auto"/>
              <w:bottom w:val="single" w:sz="4" w:space="0" w:color="auto"/>
              <w:right w:val="single" w:sz="4" w:space="0" w:color="auto"/>
            </w:tcBorders>
            <w:vAlign w:val="bottom"/>
          </w:tcPr>
          <w:p w:rsidR="00B97578" w:rsidRPr="00757CC5" w:rsidRDefault="00B97578" w:rsidP="0064625B">
            <w:pPr>
              <w:rPr>
                <w:sz w:val="22"/>
                <w:szCs w:val="22"/>
                <w:u w:val="single"/>
              </w:rPr>
            </w:pPr>
          </w:p>
        </w:tc>
        <w:tc>
          <w:tcPr>
            <w:tcW w:w="1276" w:type="dxa"/>
            <w:tcBorders>
              <w:top w:val="single" w:sz="4" w:space="0" w:color="auto"/>
              <w:left w:val="single" w:sz="4" w:space="0" w:color="auto"/>
              <w:bottom w:val="single" w:sz="4" w:space="0" w:color="auto"/>
              <w:right w:val="single" w:sz="4" w:space="0" w:color="auto"/>
            </w:tcBorders>
            <w:vAlign w:val="bottom"/>
          </w:tcPr>
          <w:p w:rsidR="00B97578" w:rsidRPr="00757CC5" w:rsidRDefault="00B97578" w:rsidP="0064625B">
            <w:pPr>
              <w:ind w:right="57"/>
              <w:jc w:val="right"/>
              <w:rPr>
                <w:sz w:val="18"/>
                <w:szCs w:val="18"/>
              </w:rPr>
            </w:pPr>
            <w:r w:rsidRPr="00757CC5">
              <w:rPr>
                <w:sz w:val="18"/>
                <w:szCs w:val="18"/>
              </w:rPr>
              <w:t>Дата регистрации ведомства</w:t>
            </w:r>
          </w:p>
        </w:tc>
        <w:tc>
          <w:tcPr>
            <w:tcW w:w="1398" w:type="dxa"/>
            <w:vMerge w:val="restart"/>
            <w:tcBorders>
              <w:top w:val="single" w:sz="4" w:space="0" w:color="auto"/>
              <w:left w:val="single" w:sz="4" w:space="0" w:color="auto"/>
              <w:bottom w:val="single" w:sz="4" w:space="0" w:color="auto"/>
              <w:right w:val="single" w:sz="4" w:space="0" w:color="auto"/>
            </w:tcBorders>
            <w:vAlign w:val="center"/>
          </w:tcPr>
          <w:p w:rsidR="00B97578" w:rsidRPr="00757CC5" w:rsidRDefault="00B97578" w:rsidP="0064625B">
            <w:pPr>
              <w:jc w:val="center"/>
              <w:rPr>
                <w:sz w:val="18"/>
                <w:szCs w:val="18"/>
              </w:rPr>
            </w:pPr>
          </w:p>
        </w:tc>
      </w:tr>
      <w:tr w:rsidR="00B97578" w:rsidRPr="00757CC5" w:rsidTr="00280454">
        <w:trPr>
          <w:cantSplit/>
          <w:jc w:val="center"/>
        </w:trPr>
        <w:tc>
          <w:tcPr>
            <w:tcW w:w="2477" w:type="dxa"/>
            <w:vAlign w:val="bottom"/>
          </w:tcPr>
          <w:p w:rsidR="00B97578" w:rsidRPr="00757CC5" w:rsidRDefault="00B97578" w:rsidP="0064625B">
            <w:pPr>
              <w:ind w:right="-108"/>
            </w:pPr>
          </w:p>
        </w:tc>
        <w:tc>
          <w:tcPr>
            <w:tcW w:w="5077" w:type="dxa"/>
            <w:tcBorders>
              <w:top w:val="single" w:sz="4" w:space="0" w:color="auto"/>
              <w:bottom w:val="single" w:sz="4" w:space="0" w:color="auto"/>
              <w:right w:val="single" w:sz="4" w:space="0" w:color="auto"/>
            </w:tcBorders>
          </w:tcPr>
          <w:p w:rsidR="00B97578" w:rsidRPr="00757CC5" w:rsidRDefault="00B97578" w:rsidP="0064625B">
            <w:pPr>
              <w:ind w:right="57"/>
              <w:rPr>
                <w:sz w:val="22"/>
                <w:szCs w:val="22"/>
                <w:u w:val="single"/>
              </w:rPr>
            </w:pPr>
          </w:p>
        </w:tc>
        <w:tc>
          <w:tcPr>
            <w:tcW w:w="1276" w:type="dxa"/>
            <w:tcBorders>
              <w:top w:val="single" w:sz="4" w:space="0" w:color="auto"/>
              <w:left w:val="single" w:sz="4" w:space="0" w:color="auto"/>
              <w:bottom w:val="single" w:sz="4" w:space="0" w:color="auto"/>
              <w:right w:val="single" w:sz="4" w:space="0" w:color="auto"/>
            </w:tcBorders>
            <w:vAlign w:val="bottom"/>
          </w:tcPr>
          <w:p w:rsidR="00B97578" w:rsidRPr="00757CC5" w:rsidRDefault="00B97578" w:rsidP="0064625B">
            <w:pPr>
              <w:ind w:right="57"/>
              <w:jc w:val="right"/>
              <w:rPr>
                <w:sz w:val="18"/>
                <w:szCs w:val="18"/>
              </w:rPr>
            </w:pPr>
            <w:r w:rsidRPr="00757CC5">
              <w:rPr>
                <w:sz w:val="18"/>
                <w:szCs w:val="18"/>
              </w:rPr>
              <w:t>Телефон</w:t>
            </w:r>
          </w:p>
        </w:tc>
        <w:tc>
          <w:tcPr>
            <w:tcW w:w="1398" w:type="dxa"/>
            <w:vMerge/>
            <w:tcBorders>
              <w:top w:val="single" w:sz="4" w:space="0" w:color="auto"/>
              <w:left w:val="single" w:sz="4" w:space="0" w:color="auto"/>
              <w:bottom w:val="single" w:sz="4" w:space="0" w:color="auto"/>
              <w:right w:val="single" w:sz="4" w:space="0" w:color="auto"/>
            </w:tcBorders>
            <w:vAlign w:val="bottom"/>
          </w:tcPr>
          <w:p w:rsidR="00B97578" w:rsidRPr="00757CC5" w:rsidRDefault="00B97578" w:rsidP="0064625B">
            <w:pPr>
              <w:jc w:val="center"/>
            </w:pPr>
          </w:p>
        </w:tc>
      </w:tr>
    </w:tbl>
    <w:p w:rsidR="00B97578" w:rsidRPr="00757CC5" w:rsidRDefault="00B97578" w:rsidP="00B97578">
      <w:pPr>
        <w:ind w:right="-108"/>
        <w:jc w:val="center"/>
        <w:rPr>
          <w:spacing w:val="40"/>
        </w:rPr>
      </w:pPr>
    </w:p>
    <w:p w:rsidR="00B97578" w:rsidRPr="00757CC5" w:rsidRDefault="00B97578" w:rsidP="00B97578">
      <w:pPr>
        <w:ind w:right="-108"/>
        <w:jc w:val="center"/>
        <w:rPr>
          <w:spacing w:val="40"/>
        </w:rPr>
      </w:pPr>
      <w:r w:rsidRPr="00757CC5">
        <w:rPr>
          <w:spacing w:val="40"/>
        </w:rPr>
        <w:t>ПРОШУ ЗАРЕГИСТРИРОВАТЬ В РСМЭВ ДЛЯ ПРЕДОСТАВЛЕНИЯ СЛЕДУЮЩИХ УСЛУГ:</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6"/>
        <w:gridCol w:w="3779"/>
        <w:gridCol w:w="3332"/>
      </w:tblGrid>
      <w:tr w:rsidR="002333A8" w:rsidRPr="00757CC5" w:rsidTr="002333A8">
        <w:trPr>
          <w:trHeight w:val="359"/>
        </w:trPr>
        <w:tc>
          <w:tcPr>
            <w:tcW w:w="3026" w:type="dxa"/>
            <w:tcBorders>
              <w:top w:val="single" w:sz="4" w:space="0" w:color="auto"/>
              <w:left w:val="single" w:sz="4" w:space="0" w:color="auto"/>
              <w:bottom w:val="single" w:sz="4" w:space="0" w:color="auto"/>
              <w:right w:val="single" w:sz="4" w:space="0" w:color="auto"/>
            </w:tcBorders>
            <w:vAlign w:val="center"/>
            <w:hideMark/>
          </w:tcPr>
          <w:p w:rsidR="002333A8" w:rsidRPr="00757CC5" w:rsidRDefault="002333A8" w:rsidP="00332925">
            <w:pPr>
              <w:jc w:val="center"/>
              <w:rPr>
                <w:szCs w:val="24"/>
              </w:rPr>
            </w:pPr>
            <w:r w:rsidRPr="00757CC5">
              <w:rPr>
                <w:szCs w:val="24"/>
              </w:rPr>
              <w:t>Наименование услуги/функции</w:t>
            </w:r>
          </w:p>
        </w:tc>
        <w:tc>
          <w:tcPr>
            <w:tcW w:w="3779" w:type="dxa"/>
            <w:tcBorders>
              <w:top w:val="single" w:sz="4" w:space="0" w:color="auto"/>
              <w:left w:val="single" w:sz="4" w:space="0" w:color="auto"/>
              <w:bottom w:val="single" w:sz="4" w:space="0" w:color="auto"/>
              <w:right w:val="single" w:sz="4" w:space="0" w:color="auto"/>
            </w:tcBorders>
            <w:vAlign w:val="center"/>
            <w:hideMark/>
          </w:tcPr>
          <w:p w:rsidR="002333A8" w:rsidRPr="00757CC5" w:rsidRDefault="002333A8" w:rsidP="00332925">
            <w:pPr>
              <w:jc w:val="center"/>
              <w:rPr>
                <w:szCs w:val="24"/>
              </w:rPr>
            </w:pPr>
            <w:r w:rsidRPr="00757CC5">
              <w:rPr>
                <w:szCs w:val="24"/>
              </w:rPr>
              <w:t>Наименование требуемых для услуги/функции сервисов</w:t>
            </w:r>
          </w:p>
        </w:tc>
        <w:tc>
          <w:tcPr>
            <w:tcW w:w="3332" w:type="dxa"/>
            <w:tcBorders>
              <w:top w:val="single" w:sz="4" w:space="0" w:color="auto"/>
              <w:left w:val="single" w:sz="4" w:space="0" w:color="auto"/>
              <w:bottom w:val="single" w:sz="4" w:space="0" w:color="auto"/>
              <w:right w:val="single" w:sz="4" w:space="0" w:color="auto"/>
            </w:tcBorders>
          </w:tcPr>
          <w:p w:rsidR="002333A8" w:rsidRPr="00757CC5" w:rsidRDefault="002333A8" w:rsidP="00332925">
            <w:pPr>
              <w:jc w:val="center"/>
              <w:rPr>
                <w:szCs w:val="24"/>
              </w:rPr>
            </w:pPr>
            <w:r w:rsidRPr="00757CC5">
              <w:rPr>
                <w:szCs w:val="24"/>
              </w:rPr>
              <w:t>Административный регламент</w:t>
            </w:r>
            <w:r>
              <w:rPr>
                <w:szCs w:val="24"/>
              </w:rPr>
              <w:t xml:space="preserve"> услуги/функции</w:t>
            </w:r>
          </w:p>
        </w:tc>
      </w:tr>
      <w:tr w:rsidR="002333A8" w:rsidRPr="00757CC5" w:rsidTr="002333A8">
        <w:trPr>
          <w:trHeight w:val="244"/>
        </w:trPr>
        <w:tc>
          <w:tcPr>
            <w:tcW w:w="3026" w:type="dxa"/>
            <w:tcBorders>
              <w:top w:val="single" w:sz="4" w:space="0" w:color="auto"/>
              <w:left w:val="single" w:sz="4" w:space="0" w:color="auto"/>
              <w:bottom w:val="single" w:sz="4" w:space="0" w:color="auto"/>
              <w:right w:val="single" w:sz="4" w:space="0" w:color="auto"/>
            </w:tcBorders>
            <w:vAlign w:val="center"/>
            <w:hideMark/>
          </w:tcPr>
          <w:p w:rsidR="002333A8" w:rsidRPr="00757CC5" w:rsidRDefault="002333A8" w:rsidP="00332925">
            <w:pPr>
              <w:jc w:val="center"/>
              <w:rPr>
                <w:szCs w:val="24"/>
              </w:rPr>
            </w:pPr>
          </w:p>
        </w:tc>
        <w:tc>
          <w:tcPr>
            <w:tcW w:w="3779" w:type="dxa"/>
            <w:tcBorders>
              <w:top w:val="single" w:sz="4" w:space="0" w:color="auto"/>
              <w:left w:val="single" w:sz="4" w:space="0" w:color="auto"/>
              <w:bottom w:val="single" w:sz="4" w:space="0" w:color="auto"/>
              <w:right w:val="single" w:sz="4" w:space="0" w:color="auto"/>
            </w:tcBorders>
            <w:vAlign w:val="center"/>
            <w:hideMark/>
          </w:tcPr>
          <w:p w:rsidR="002333A8" w:rsidRPr="00757CC5" w:rsidRDefault="002333A8" w:rsidP="00332925">
            <w:pPr>
              <w:jc w:val="center"/>
              <w:rPr>
                <w:szCs w:val="24"/>
              </w:rPr>
            </w:pPr>
          </w:p>
        </w:tc>
        <w:tc>
          <w:tcPr>
            <w:tcW w:w="3332" w:type="dxa"/>
            <w:tcBorders>
              <w:top w:val="single" w:sz="4" w:space="0" w:color="auto"/>
              <w:left w:val="single" w:sz="4" w:space="0" w:color="auto"/>
              <w:bottom w:val="single" w:sz="4" w:space="0" w:color="auto"/>
              <w:right w:val="single" w:sz="4" w:space="0" w:color="auto"/>
            </w:tcBorders>
          </w:tcPr>
          <w:p w:rsidR="002333A8" w:rsidRPr="00757CC5" w:rsidRDefault="002333A8" w:rsidP="00332925">
            <w:pPr>
              <w:jc w:val="center"/>
              <w:rPr>
                <w:szCs w:val="24"/>
              </w:rPr>
            </w:pPr>
          </w:p>
        </w:tc>
      </w:tr>
    </w:tbl>
    <w:p w:rsidR="00280454" w:rsidRPr="00757CC5" w:rsidRDefault="00280454" w:rsidP="00280454">
      <w:pPr>
        <w:ind w:right="-108"/>
        <w:jc w:val="center"/>
        <w:rPr>
          <w:spacing w:val="40"/>
        </w:rPr>
      </w:pPr>
    </w:p>
    <w:p w:rsidR="00B97578" w:rsidRPr="00757CC5" w:rsidRDefault="00280454" w:rsidP="00280454">
      <w:pPr>
        <w:ind w:right="-108"/>
        <w:jc w:val="center"/>
        <w:rPr>
          <w:spacing w:val="40"/>
        </w:rPr>
      </w:pPr>
      <w:r w:rsidRPr="00757CC5">
        <w:rPr>
          <w:spacing w:val="40"/>
        </w:rPr>
        <w:t>СЛЕДУЮЩИМ СПЕЦИАЛИСТАМ:</w:t>
      </w:r>
    </w:p>
    <w:tbl>
      <w:tblPr>
        <w:tblW w:w="503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
        <w:gridCol w:w="400"/>
        <w:gridCol w:w="288"/>
        <w:gridCol w:w="596"/>
        <w:gridCol w:w="633"/>
        <w:gridCol w:w="363"/>
        <w:gridCol w:w="242"/>
        <w:gridCol w:w="321"/>
        <w:gridCol w:w="1642"/>
        <w:gridCol w:w="768"/>
        <w:gridCol w:w="3260"/>
        <w:gridCol w:w="1418"/>
      </w:tblGrid>
      <w:tr w:rsidR="001B601D" w:rsidRPr="00757CC5" w:rsidTr="001B601D">
        <w:trPr>
          <w:trHeight w:val="359"/>
        </w:trPr>
        <w:tc>
          <w:tcPr>
            <w:tcW w:w="1560" w:type="dxa"/>
            <w:gridSpan w:val="4"/>
            <w:tcBorders>
              <w:top w:val="single" w:sz="4" w:space="0" w:color="auto"/>
              <w:left w:val="single" w:sz="4" w:space="0" w:color="auto"/>
              <w:bottom w:val="single" w:sz="4" w:space="0" w:color="auto"/>
              <w:right w:val="single" w:sz="4" w:space="0" w:color="auto"/>
            </w:tcBorders>
            <w:vAlign w:val="center"/>
            <w:hideMark/>
          </w:tcPr>
          <w:p w:rsidR="001B601D" w:rsidRPr="00757CC5" w:rsidRDefault="001B601D" w:rsidP="00280454">
            <w:pPr>
              <w:jc w:val="center"/>
              <w:rPr>
                <w:szCs w:val="24"/>
              </w:rPr>
            </w:pPr>
            <w:r w:rsidRPr="00757CC5">
              <w:rPr>
                <w:szCs w:val="24"/>
              </w:rPr>
              <w:t>Ф.И.О. сотрудника</w:t>
            </w:r>
          </w:p>
        </w:tc>
        <w:tc>
          <w:tcPr>
            <w:tcW w:w="1559" w:type="dxa"/>
            <w:gridSpan w:val="4"/>
            <w:tcBorders>
              <w:top w:val="single" w:sz="4" w:space="0" w:color="auto"/>
              <w:left w:val="single" w:sz="4" w:space="0" w:color="auto"/>
              <w:bottom w:val="single" w:sz="4" w:space="0" w:color="auto"/>
              <w:right w:val="single" w:sz="4" w:space="0" w:color="auto"/>
            </w:tcBorders>
            <w:vAlign w:val="center"/>
            <w:hideMark/>
          </w:tcPr>
          <w:p w:rsidR="001B601D" w:rsidRPr="00757CC5" w:rsidRDefault="001B601D" w:rsidP="00332925">
            <w:pPr>
              <w:jc w:val="center"/>
              <w:rPr>
                <w:szCs w:val="24"/>
              </w:rPr>
            </w:pPr>
            <w:r w:rsidRPr="00757CC5">
              <w:rPr>
                <w:szCs w:val="24"/>
              </w:rPr>
              <w:t>Должность</w:t>
            </w:r>
          </w:p>
        </w:tc>
        <w:tc>
          <w:tcPr>
            <w:tcW w:w="2410" w:type="dxa"/>
            <w:gridSpan w:val="2"/>
            <w:tcBorders>
              <w:top w:val="single" w:sz="4" w:space="0" w:color="auto"/>
              <w:left w:val="single" w:sz="4" w:space="0" w:color="auto"/>
              <w:bottom w:val="single" w:sz="4" w:space="0" w:color="auto"/>
              <w:right w:val="single" w:sz="4" w:space="0" w:color="auto"/>
            </w:tcBorders>
          </w:tcPr>
          <w:p w:rsidR="001B601D" w:rsidRPr="00757CC5" w:rsidRDefault="001B601D" w:rsidP="00332925">
            <w:pPr>
              <w:jc w:val="center"/>
              <w:rPr>
                <w:szCs w:val="24"/>
              </w:rPr>
            </w:pPr>
            <w:r w:rsidRPr="00757CC5">
              <w:rPr>
                <w:szCs w:val="24"/>
              </w:rPr>
              <w:t>Контактные данные (телефон, электронная почта)</w:t>
            </w:r>
          </w:p>
        </w:tc>
        <w:tc>
          <w:tcPr>
            <w:tcW w:w="3260" w:type="dxa"/>
            <w:tcBorders>
              <w:top w:val="single" w:sz="4" w:space="0" w:color="auto"/>
              <w:left w:val="single" w:sz="4" w:space="0" w:color="auto"/>
              <w:bottom w:val="single" w:sz="4" w:space="0" w:color="auto"/>
              <w:right w:val="single" w:sz="4" w:space="0" w:color="auto"/>
            </w:tcBorders>
          </w:tcPr>
          <w:p w:rsidR="001B601D" w:rsidRPr="00757CC5" w:rsidRDefault="001B601D" w:rsidP="00280454">
            <w:pPr>
              <w:jc w:val="center"/>
              <w:rPr>
                <w:szCs w:val="24"/>
              </w:rPr>
            </w:pPr>
            <w:r w:rsidRPr="00757CC5">
              <w:rPr>
                <w:szCs w:val="24"/>
              </w:rPr>
              <w:t>Место размещения рабочего компьютера (адрес, № кабинета)</w:t>
            </w:r>
          </w:p>
        </w:tc>
        <w:tc>
          <w:tcPr>
            <w:tcW w:w="1418" w:type="dxa"/>
            <w:tcBorders>
              <w:top w:val="single" w:sz="4" w:space="0" w:color="auto"/>
              <w:left w:val="single" w:sz="4" w:space="0" w:color="auto"/>
              <w:bottom w:val="single" w:sz="4" w:space="0" w:color="auto"/>
              <w:right w:val="single" w:sz="4" w:space="0" w:color="auto"/>
            </w:tcBorders>
          </w:tcPr>
          <w:p w:rsidR="001B601D" w:rsidRPr="00757CC5" w:rsidRDefault="001B601D" w:rsidP="00280454">
            <w:pPr>
              <w:jc w:val="center"/>
              <w:rPr>
                <w:szCs w:val="24"/>
              </w:rPr>
            </w:pPr>
            <w:r w:rsidRPr="00757CC5">
              <w:rPr>
                <w:szCs w:val="24"/>
              </w:rPr>
              <w:t>Подпись</w:t>
            </w:r>
          </w:p>
        </w:tc>
      </w:tr>
      <w:tr w:rsidR="001B601D" w:rsidRPr="00757CC5" w:rsidTr="001B601D">
        <w:trPr>
          <w:trHeight w:val="244"/>
        </w:trPr>
        <w:tc>
          <w:tcPr>
            <w:tcW w:w="1560" w:type="dxa"/>
            <w:gridSpan w:val="4"/>
            <w:tcBorders>
              <w:top w:val="single" w:sz="4" w:space="0" w:color="auto"/>
              <w:left w:val="single" w:sz="4" w:space="0" w:color="auto"/>
              <w:bottom w:val="single" w:sz="4" w:space="0" w:color="auto"/>
              <w:right w:val="single" w:sz="4" w:space="0" w:color="auto"/>
            </w:tcBorders>
            <w:vAlign w:val="center"/>
            <w:hideMark/>
          </w:tcPr>
          <w:p w:rsidR="001B601D" w:rsidRPr="00757CC5" w:rsidRDefault="001B601D" w:rsidP="00332925">
            <w:pPr>
              <w:jc w:val="center"/>
              <w:rPr>
                <w:szCs w:val="24"/>
              </w:rPr>
            </w:pPr>
          </w:p>
        </w:tc>
        <w:tc>
          <w:tcPr>
            <w:tcW w:w="1559" w:type="dxa"/>
            <w:gridSpan w:val="4"/>
            <w:tcBorders>
              <w:top w:val="single" w:sz="4" w:space="0" w:color="auto"/>
              <w:left w:val="single" w:sz="4" w:space="0" w:color="auto"/>
              <w:bottom w:val="single" w:sz="4" w:space="0" w:color="auto"/>
              <w:right w:val="single" w:sz="4" w:space="0" w:color="auto"/>
            </w:tcBorders>
            <w:vAlign w:val="center"/>
            <w:hideMark/>
          </w:tcPr>
          <w:p w:rsidR="001B601D" w:rsidRPr="00757CC5" w:rsidRDefault="001B601D" w:rsidP="00332925">
            <w:pPr>
              <w:jc w:val="center"/>
              <w:rPr>
                <w:szCs w:val="24"/>
              </w:rPr>
            </w:pPr>
          </w:p>
        </w:tc>
        <w:tc>
          <w:tcPr>
            <w:tcW w:w="2410" w:type="dxa"/>
            <w:gridSpan w:val="2"/>
            <w:tcBorders>
              <w:top w:val="single" w:sz="4" w:space="0" w:color="auto"/>
              <w:left w:val="single" w:sz="4" w:space="0" w:color="auto"/>
              <w:bottom w:val="single" w:sz="4" w:space="0" w:color="auto"/>
              <w:right w:val="single" w:sz="4" w:space="0" w:color="auto"/>
            </w:tcBorders>
          </w:tcPr>
          <w:p w:rsidR="001B601D" w:rsidRPr="00757CC5" w:rsidRDefault="001B601D" w:rsidP="00332925">
            <w:pPr>
              <w:jc w:val="center"/>
              <w:rPr>
                <w:szCs w:val="24"/>
              </w:rPr>
            </w:pPr>
          </w:p>
        </w:tc>
        <w:tc>
          <w:tcPr>
            <w:tcW w:w="3260" w:type="dxa"/>
            <w:tcBorders>
              <w:top w:val="single" w:sz="4" w:space="0" w:color="auto"/>
              <w:left w:val="single" w:sz="4" w:space="0" w:color="auto"/>
              <w:bottom w:val="single" w:sz="4" w:space="0" w:color="auto"/>
              <w:right w:val="single" w:sz="4" w:space="0" w:color="auto"/>
            </w:tcBorders>
          </w:tcPr>
          <w:p w:rsidR="001B601D" w:rsidRPr="00757CC5" w:rsidRDefault="001B601D" w:rsidP="00332925">
            <w:pPr>
              <w:jc w:val="center"/>
              <w:rPr>
                <w:szCs w:val="24"/>
              </w:rPr>
            </w:pPr>
          </w:p>
        </w:tc>
        <w:tc>
          <w:tcPr>
            <w:tcW w:w="1418" w:type="dxa"/>
            <w:tcBorders>
              <w:top w:val="single" w:sz="4" w:space="0" w:color="auto"/>
              <w:left w:val="single" w:sz="4" w:space="0" w:color="auto"/>
              <w:bottom w:val="single" w:sz="4" w:space="0" w:color="auto"/>
              <w:right w:val="single" w:sz="4" w:space="0" w:color="auto"/>
            </w:tcBorders>
          </w:tcPr>
          <w:p w:rsidR="001B601D" w:rsidRPr="00757CC5" w:rsidRDefault="001B601D" w:rsidP="00332925">
            <w:pPr>
              <w:jc w:val="center"/>
              <w:rPr>
                <w:szCs w:val="24"/>
              </w:rPr>
            </w:pPr>
          </w:p>
          <w:p w:rsidR="001B601D" w:rsidRPr="00757CC5" w:rsidRDefault="001B601D" w:rsidP="00332925">
            <w:pPr>
              <w:jc w:val="center"/>
              <w:rPr>
                <w:szCs w:val="24"/>
              </w:rPr>
            </w:pPr>
            <w:r w:rsidRPr="00757CC5">
              <w:rPr>
                <w:szCs w:val="24"/>
              </w:rPr>
              <w:t>М.П.</w:t>
            </w:r>
          </w:p>
        </w:tc>
      </w:tr>
      <w:tr w:rsidR="001B601D" w:rsidRPr="00757CC5" w:rsidTr="001B60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After w:val="3"/>
          <w:wAfter w:w="5446" w:type="dxa"/>
        </w:trPr>
        <w:tc>
          <w:tcPr>
            <w:tcW w:w="276" w:type="dxa"/>
            <w:vAlign w:val="bottom"/>
          </w:tcPr>
          <w:p w:rsidR="001B601D" w:rsidRPr="00757CC5" w:rsidRDefault="001B601D" w:rsidP="00332925">
            <w:r w:rsidRPr="00757CC5">
              <w:t>«</w:t>
            </w:r>
          </w:p>
        </w:tc>
        <w:tc>
          <w:tcPr>
            <w:tcW w:w="400" w:type="dxa"/>
            <w:vAlign w:val="bottom"/>
          </w:tcPr>
          <w:p w:rsidR="001B601D" w:rsidRPr="00757CC5" w:rsidRDefault="001B601D" w:rsidP="00332925">
            <w:pPr>
              <w:rPr>
                <w:lang w:val="en-US"/>
              </w:rPr>
            </w:pPr>
          </w:p>
        </w:tc>
        <w:tc>
          <w:tcPr>
            <w:tcW w:w="288" w:type="dxa"/>
            <w:vAlign w:val="bottom"/>
          </w:tcPr>
          <w:p w:rsidR="001B601D" w:rsidRPr="00757CC5" w:rsidRDefault="001B601D" w:rsidP="00332925">
            <w:r w:rsidRPr="00757CC5">
              <w:t>»</w:t>
            </w:r>
          </w:p>
        </w:tc>
        <w:tc>
          <w:tcPr>
            <w:tcW w:w="1229" w:type="dxa"/>
            <w:gridSpan w:val="2"/>
            <w:vAlign w:val="bottom"/>
          </w:tcPr>
          <w:p w:rsidR="001B601D" w:rsidRPr="00757CC5" w:rsidRDefault="001B601D" w:rsidP="00332925">
            <w:pPr>
              <w:jc w:val="center"/>
            </w:pPr>
          </w:p>
        </w:tc>
        <w:tc>
          <w:tcPr>
            <w:tcW w:w="363" w:type="dxa"/>
            <w:vAlign w:val="bottom"/>
          </w:tcPr>
          <w:p w:rsidR="001B601D" w:rsidRPr="00757CC5" w:rsidRDefault="001B601D" w:rsidP="00332925">
            <w:pPr>
              <w:jc w:val="right"/>
            </w:pPr>
          </w:p>
        </w:tc>
        <w:tc>
          <w:tcPr>
            <w:tcW w:w="242" w:type="dxa"/>
            <w:vAlign w:val="bottom"/>
          </w:tcPr>
          <w:p w:rsidR="001B601D" w:rsidRPr="00757CC5" w:rsidRDefault="001B601D" w:rsidP="00332925"/>
        </w:tc>
        <w:tc>
          <w:tcPr>
            <w:tcW w:w="321" w:type="dxa"/>
            <w:vAlign w:val="bottom"/>
          </w:tcPr>
          <w:p w:rsidR="001B601D" w:rsidRPr="00757CC5" w:rsidRDefault="001B601D" w:rsidP="00332925">
            <w:pPr>
              <w:ind w:left="57"/>
            </w:pPr>
            <w:r w:rsidRPr="00757CC5">
              <w:t>г.</w:t>
            </w:r>
          </w:p>
        </w:tc>
        <w:tc>
          <w:tcPr>
            <w:tcW w:w="1642" w:type="dxa"/>
          </w:tcPr>
          <w:p w:rsidR="001B601D" w:rsidRPr="00757CC5" w:rsidRDefault="001B601D" w:rsidP="00332925">
            <w:pPr>
              <w:ind w:left="57"/>
            </w:pPr>
          </w:p>
        </w:tc>
      </w:tr>
    </w:tbl>
    <w:p w:rsidR="00280454" w:rsidRPr="00757CC5" w:rsidRDefault="00280454" w:rsidP="00280454">
      <w:pPr>
        <w:ind w:right="-108"/>
        <w:jc w:val="center"/>
        <w:rPr>
          <w:spacing w:val="40"/>
        </w:rPr>
      </w:pPr>
    </w:p>
    <w:p w:rsidR="00B97578" w:rsidRPr="00757CC5" w:rsidRDefault="00B97578" w:rsidP="00B97578">
      <w:pPr>
        <w:jc w:val="center"/>
        <w:rPr>
          <w:b/>
          <w:bCs/>
          <w:szCs w:val="24"/>
        </w:rPr>
      </w:pPr>
    </w:p>
    <w:tbl>
      <w:tblPr>
        <w:tblW w:w="5115" w:type="pct"/>
        <w:tblInd w:w="-114" w:type="dxa"/>
        <w:tblCellMar>
          <w:left w:w="28" w:type="dxa"/>
          <w:right w:w="28" w:type="dxa"/>
        </w:tblCellMar>
        <w:tblLook w:val="0000" w:firstRow="0" w:lastRow="0" w:firstColumn="0" w:lastColumn="0" w:noHBand="0" w:noVBand="0"/>
      </w:tblPr>
      <w:tblGrid>
        <w:gridCol w:w="372"/>
        <w:gridCol w:w="431"/>
        <w:gridCol w:w="284"/>
        <w:gridCol w:w="1616"/>
        <w:gridCol w:w="211"/>
        <w:gridCol w:w="225"/>
        <w:gridCol w:w="272"/>
        <w:gridCol w:w="425"/>
        <w:gridCol w:w="1371"/>
        <w:gridCol w:w="134"/>
        <w:gridCol w:w="2380"/>
        <w:gridCol w:w="134"/>
        <w:gridCol w:w="2351"/>
      </w:tblGrid>
      <w:tr w:rsidR="00B97578" w:rsidRPr="00757CC5" w:rsidTr="001B601D">
        <w:tc>
          <w:tcPr>
            <w:tcW w:w="2914" w:type="dxa"/>
            <w:gridSpan w:val="5"/>
            <w:vAlign w:val="bottom"/>
          </w:tcPr>
          <w:p w:rsidR="00B97578" w:rsidRPr="00757CC5" w:rsidRDefault="00B97578" w:rsidP="0064625B">
            <w:r w:rsidRPr="00757CC5">
              <w:t>Руководитель   (уполномоченное лицо)</w:t>
            </w:r>
          </w:p>
        </w:tc>
        <w:tc>
          <w:tcPr>
            <w:tcW w:w="2293" w:type="dxa"/>
            <w:gridSpan w:val="4"/>
            <w:vAlign w:val="bottom"/>
          </w:tcPr>
          <w:p w:rsidR="00B97578" w:rsidRPr="00757CC5" w:rsidRDefault="00B97578" w:rsidP="0064625B">
            <w:pPr>
              <w:jc w:val="center"/>
              <w:rPr>
                <w:sz w:val="22"/>
                <w:szCs w:val="22"/>
              </w:rPr>
            </w:pPr>
          </w:p>
        </w:tc>
        <w:tc>
          <w:tcPr>
            <w:tcW w:w="134" w:type="dxa"/>
            <w:vAlign w:val="bottom"/>
          </w:tcPr>
          <w:p w:rsidR="00B97578" w:rsidRPr="00757CC5" w:rsidRDefault="00B97578" w:rsidP="0064625B">
            <w:pPr>
              <w:rPr>
                <w:sz w:val="22"/>
                <w:szCs w:val="22"/>
              </w:rPr>
            </w:pPr>
          </w:p>
        </w:tc>
        <w:tc>
          <w:tcPr>
            <w:tcW w:w="2380" w:type="dxa"/>
            <w:vAlign w:val="bottom"/>
          </w:tcPr>
          <w:p w:rsidR="00B97578" w:rsidRPr="00757CC5" w:rsidRDefault="00B97578" w:rsidP="0064625B">
            <w:pPr>
              <w:jc w:val="center"/>
              <w:rPr>
                <w:sz w:val="22"/>
                <w:szCs w:val="22"/>
              </w:rPr>
            </w:pPr>
          </w:p>
        </w:tc>
        <w:tc>
          <w:tcPr>
            <w:tcW w:w="134" w:type="dxa"/>
            <w:vAlign w:val="bottom"/>
          </w:tcPr>
          <w:p w:rsidR="00B97578" w:rsidRPr="00757CC5" w:rsidRDefault="00B97578" w:rsidP="0064625B">
            <w:pPr>
              <w:rPr>
                <w:sz w:val="22"/>
                <w:szCs w:val="22"/>
              </w:rPr>
            </w:pPr>
          </w:p>
        </w:tc>
        <w:tc>
          <w:tcPr>
            <w:tcW w:w="2351" w:type="dxa"/>
            <w:vAlign w:val="bottom"/>
          </w:tcPr>
          <w:p w:rsidR="00B97578" w:rsidRPr="00757CC5" w:rsidRDefault="00B97578" w:rsidP="0064625B">
            <w:pPr>
              <w:jc w:val="center"/>
              <w:rPr>
                <w:sz w:val="22"/>
                <w:szCs w:val="22"/>
              </w:rPr>
            </w:pPr>
          </w:p>
        </w:tc>
      </w:tr>
      <w:tr w:rsidR="00B97578" w:rsidRPr="00757CC5" w:rsidTr="001B601D">
        <w:trPr>
          <w:trHeight w:val="616"/>
        </w:trPr>
        <w:tc>
          <w:tcPr>
            <w:tcW w:w="2914" w:type="dxa"/>
            <w:gridSpan w:val="5"/>
          </w:tcPr>
          <w:p w:rsidR="00B97578" w:rsidRPr="00757CC5" w:rsidRDefault="00B97578" w:rsidP="0064625B">
            <w:pPr>
              <w:rPr>
                <w:vertAlign w:val="superscript"/>
              </w:rPr>
            </w:pPr>
          </w:p>
        </w:tc>
        <w:tc>
          <w:tcPr>
            <w:tcW w:w="2293" w:type="dxa"/>
            <w:gridSpan w:val="4"/>
          </w:tcPr>
          <w:p w:rsidR="00B97578" w:rsidRPr="00757CC5" w:rsidRDefault="00B97578" w:rsidP="0064625B">
            <w:pPr>
              <w:jc w:val="center"/>
              <w:rPr>
                <w:szCs w:val="24"/>
                <w:vertAlign w:val="superscript"/>
              </w:rPr>
            </w:pPr>
            <w:r w:rsidRPr="00757CC5">
              <w:rPr>
                <w:szCs w:val="24"/>
                <w:vertAlign w:val="superscript"/>
              </w:rPr>
              <w:t>(должность)</w:t>
            </w:r>
          </w:p>
        </w:tc>
        <w:tc>
          <w:tcPr>
            <w:tcW w:w="134" w:type="dxa"/>
          </w:tcPr>
          <w:p w:rsidR="00B97578" w:rsidRPr="00757CC5" w:rsidRDefault="00B97578" w:rsidP="0064625B">
            <w:pPr>
              <w:rPr>
                <w:vertAlign w:val="superscript"/>
              </w:rPr>
            </w:pPr>
          </w:p>
        </w:tc>
        <w:tc>
          <w:tcPr>
            <w:tcW w:w="2380" w:type="dxa"/>
          </w:tcPr>
          <w:p w:rsidR="00B97578" w:rsidRPr="00757CC5" w:rsidRDefault="00B97578" w:rsidP="0064625B">
            <w:pPr>
              <w:jc w:val="center"/>
              <w:rPr>
                <w:szCs w:val="24"/>
                <w:vertAlign w:val="superscript"/>
              </w:rPr>
            </w:pPr>
            <w:r w:rsidRPr="00757CC5">
              <w:rPr>
                <w:szCs w:val="24"/>
                <w:vertAlign w:val="superscript"/>
              </w:rPr>
              <w:t>(подпись)</w:t>
            </w:r>
          </w:p>
          <w:p w:rsidR="00B97578" w:rsidRPr="00757CC5" w:rsidRDefault="00B97578" w:rsidP="0064625B">
            <w:pPr>
              <w:jc w:val="center"/>
            </w:pPr>
            <w:r w:rsidRPr="00757CC5">
              <w:t>М.П.</w:t>
            </w:r>
          </w:p>
        </w:tc>
        <w:tc>
          <w:tcPr>
            <w:tcW w:w="134" w:type="dxa"/>
          </w:tcPr>
          <w:p w:rsidR="00B97578" w:rsidRPr="00757CC5" w:rsidRDefault="00B97578" w:rsidP="0064625B">
            <w:pPr>
              <w:rPr>
                <w:vertAlign w:val="superscript"/>
              </w:rPr>
            </w:pPr>
          </w:p>
        </w:tc>
        <w:tc>
          <w:tcPr>
            <w:tcW w:w="2351" w:type="dxa"/>
          </w:tcPr>
          <w:p w:rsidR="00B97578" w:rsidRPr="00757CC5" w:rsidRDefault="00B97578" w:rsidP="0064625B">
            <w:pPr>
              <w:jc w:val="center"/>
              <w:rPr>
                <w:szCs w:val="24"/>
                <w:vertAlign w:val="superscript"/>
              </w:rPr>
            </w:pPr>
            <w:r w:rsidRPr="00757CC5">
              <w:rPr>
                <w:szCs w:val="24"/>
                <w:vertAlign w:val="superscript"/>
              </w:rPr>
              <w:t>(расшифровка подписи)</w:t>
            </w:r>
          </w:p>
          <w:p w:rsidR="00B97578" w:rsidRPr="00757CC5" w:rsidRDefault="00B97578" w:rsidP="0064625B">
            <w:pPr>
              <w:jc w:val="center"/>
              <w:rPr>
                <w:vertAlign w:val="superscript"/>
              </w:rPr>
            </w:pPr>
          </w:p>
        </w:tc>
      </w:tr>
      <w:tr w:rsidR="001B601D" w:rsidRPr="00757CC5" w:rsidTr="001B601D">
        <w:trPr>
          <w:gridAfter w:val="5"/>
          <w:wAfter w:w="6370" w:type="dxa"/>
        </w:trPr>
        <w:tc>
          <w:tcPr>
            <w:tcW w:w="372" w:type="dxa"/>
            <w:vAlign w:val="bottom"/>
          </w:tcPr>
          <w:p w:rsidR="001B601D" w:rsidRPr="00757CC5" w:rsidRDefault="001B601D" w:rsidP="00332925">
            <w:r w:rsidRPr="00757CC5">
              <w:t>«</w:t>
            </w:r>
          </w:p>
        </w:tc>
        <w:tc>
          <w:tcPr>
            <w:tcW w:w="431" w:type="dxa"/>
            <w:vAlign w:val="bottom"/>
          </w:tcPr>
          <w:p w:rsidR="001B601D" w:rsidRPr="00757CC5" w:rsidRDefault="001B601D" w:rsidP="00332925">
            <w:pPr>
              <w:rPr>
                <w:lang w:val="en-US"/>
              </w:rPr>
            </w:pPr>
          </w:p>
        </w:tc>
        <w:tc>
          <w:tcPr>
            <w:tcW w:w="284" w:type="dxa"/>
            <w:vAlign w:val="bottom"/>
          </w:tcPr>
          <w:p w:rsidR="001B601D" w:rsidRPr="00757CC5" w:rsidRDefault="001B601D" w:rsidP="00332925">
            <w:r w:rsidRPr="00757CC5">
              <w:t>»</w:t>
            </w:r>
          </w:p>
        </w:tc>
        <w:tc>
          <w:tcPr>
            <w:tcW w:w="1616" w:type="dxa"/>
            <w:vAlign w:val="bottom"/>
          </w:tcPr>
          <w:p w:rsidR="001B601D" w:rsidRPr="00757CC5" w:rsidRDefault="001B601D" w:rsidP="00332925">
            <w:pPr>
              <w:jc w:val="center"/>
            </w:pPr>
          </w:p>
        </w:tc>
        <w:tc>
          <w:tcPr>
            <w:tcW w:w="436" w:type="dxa"/>
            <w:gridSpan w:val="2"/>
            <w:vAlign w:val="bottom"/>
          </w:tcPr>
          <w:p w:rsidR="001B601D" w:rsidRPr="00757CC5" w:rsidRDefault="001B601D" w:rsidP="00332925">
            <w:pPr>
              <w:jc w:val="right"/>
            </w:pPr>
          </w:p>
        </w:tc>
        <w:tc>
          <w:tcPr>
            <w:tcW w:w="272" w:type="dxa"/>
            <w:vAlign w:val="bottom"/>
          </w:tcPr>
          <w:p w:rsidR="001B601D" w:rsidRPr="00757CC5" w:rsidRDefault="001B601D" w:rsidP="00332925"/>
        </w:tc>
        <w:tc>
          <w:tcPr>
            <w:tcW w:w="425" w:type="dxa"/>
            <w:vAlign w:val="bottom"/>
          </w:tcPr>
          <w:p w:rsidR="001B601D" w:rsidRPr="00757CC5" w:rsidRDefault="001B601D" w:rsidP="00332925">
            <w:pPr>
              <w:ind w:left="57"/>
            </w:pPr>
            <w:r w:rsidRPr="00757CC5">
              <w:t>г.</w:t>
            </w:r>
          </w:p>
        </w:tc>
      </w:tr>
    </w:tbl>
    <w:p w:rsidR="00B97578" w:rsidRPr="00757CC5" w:rsidRDefault="00B97578" w:rsidP="00B97578"/>
    <w:p w:rsidR="00B97578" w:rsidRPr="00757CC5" w:rsidRDefault="00B97578" w:rsidP="00B97578">
      <w:r w:rsidRPr="00757CC5">
        <w:t>Также в составе заявки прошу зарегистрировать подведо</w:t>
      </w:r>
      <w:r w:rsidR="00420B94">
        <w:t>мственные учреждения</w:t>
      </w:r>
      <w:r w:rsidR="00420B94" w:rsidRPr="00420B94">
        <w:rPr>
          <w:rStyle w:val="affffffa"/>
        </w:rPr>
        <w:footnoteReference w:id="24"/>
      </w:r>
      <w:r w:rsidR="00420B94" w:rsidRPr="00420B94">
        <w:rPr>
          <w:rStyle w:val="affffffa"/>
        </w:rPr>
        <w:sym w:font="Symbol" w:char="F02A"/>
      </w:r>
      <w:r w:rsidRPr="00757CC5">
        <w:t>:</w:t>
      </w:r>
    </w:p>
    <w:p w:rsidR="00B97578" w:rsidRPr="00757CC5" w:rsidRDefault="00B97578" w:rsidP="00B97578"/>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276"/>
        <w:gridCol w:w="850"/>
        <w:gridCol w:w="993"/>
        <w:gridCol w:w="850"/>
        <w:gridCol w:w="1134"/>
        <w:gridCol w:w="1843"/>
        <w:gridCol w:w="1206"/>
      </w:tblGrid>
      <w:tr w:rsidR="00280454" w:rsidRPr="00757CC5" w:rsidTr="00280454">
        <w:tc>
          <w:tcPr>
            <w:tcW w:w="1985" w:type="dxa"/>
            <w:shd w:val="clear" w:color="auto" w:fill="auto"/>
          </w:tcPr>
          <w:p w:rsidR="00280454" w:rsidRPr="00757CC5" w:rsidRDefault="00280454" w:rsidP="00280454">
            <w:pPr>
              <w:ind w:right="57"/>
              <w:rPr>
                <w:szCs w:val="24"/>
              </w:rPr>
            </w:pPr>
            <w:r w:rsidRPr="00757CC5">
              <w:rPr>
                <w:szCs w:val="24"/>
              </w:rPr>
              <w:t>Наименование учреждения</w:t>
            </w:r>
          </w:p>
        </w:tc>
        <w:tc>
          <w:tcPr>
            <w:tcW w:w="1276" w:type="dxa"/>
            <w:shd w:val="clear" w:color="auto" w:fill="auto"/>
          </w:tcPr>
          <w:p w:rsidR="00280454" w:rsidRPr="00757CC5" w:rsidRDefault="00280454" w:rsidP="00280454">
            <w:pPr>
              <w:ind w:left="16" w:right="57" w:hanging="16"/>
              <w:rPr>
                <w:szCs w:val="24"/>
              </w:rPr>
            </w:pPr>
            <w:r w:rsidRPr="00757CC5">
              <w:rPr>
                <w:szCs w:val="24"/>
              </w:rPr>
              <w:t>ОКАТО</w:t>
            </w:r>
          </w:p>
        </w:tc>
        <w:tc>
          <w:tcPr>
            <w:tcW w:w="850" w:type="dxa"/>
            <w:shd w:val="clear" w:color="auto" w:fill="auto"/>
          </w:tcPr>
          <w:p w:rsidR="00280454" w:rsidRPr="00757CC5" w:rsidRDefault="00280454" w:rsidP="00280454">
            <w:pPr>
              <w:ind w:right="57"/>
              <w:rPr>
                <w:szCs w:val="24"/>
              </w:rPr>
            </w:pPr>
            <w:r w:rsidRPr="00757CC5">
              <w:rPr>
                <w:szCs w:val="24"/>
              </w:rPr>
              <w:t>ИНН</w:t>
            </w:r>
          </w:p>
        </w:tc>
        <w:tc>
          <w:tcPr>
            <w:tcW w:w="993" w:type="dxa"/>
            <w:shd w:val="clear" w:color="auto" w:fill="auto"/>
          </w:tcPr>
          <w:p w:rsidR="00280454" w:rsidRPr="00757CC5" w:rsidRDefault="00280454" w:rsidP="00280454">
            <w:pPr>
              <w:ind w:right="57"/>
              <w:rPr>
                <w:szCs w:val="24"/>
              </w:rPr>
            </w:pPr>
            <w:r w:rsidRPr="00757CC5">
              <w:rPr>
                <w:szCs w:val="24"/>
              </w:rPr>
              <w:t>ОГРН</w:t>
            </w:r>
          </w:p>
        </w:tc>
        <w:tc>
          <w:tcPr>
            <w:tcW w:w="850" w:type="dxa"/>
            <w:shd w:val="clear" w:color="auto" w:fill="auto"/>
          </w:tcPr>
          <w:p w:rsidR="00280454" w:rsidRPr="00757CC5" w:rsidRDefault="00280454" w:rsidP="00280454">
            <w:pPr>
              <w:ind w:right="57"/>
              <w:rPr>
                <w:szCs w:val="24"/>
              </w:rPr>
            </w:pPr>
            <w:r w:rsidRPr="00757CC5">
              <w:rPr>
                <w:szCs w:val="24"/>
              </w:rPr>
              <w:t>КПП</w:t>
            </w:r>
          </w:p>
        </w:tc>
        <w:tc>
          <w:tcPr>
            <w:tcW w:w="1134" w:type="dxa"/>
            <w:shd w:val="clear" w:color="auto" w:fill="auto"/>
          </w:tcPr>
          <w:p w:rsidR="00280454" w:rsidRPr="00757CC5" w:rsidRDefault="00280454" w:rsidP="00280454">
            <w:pPr>
              <w:ind w:right="57"/>
              <w:rPr>
                <w:szCs w:val="24"/>
              </w:rPr>
            </w:pPr>
            <w:r w:rsidRPr="00757CC5">
              <w:rPr>
                <w:szCs w:val="24"/>
              </w:rPr>
              <w:t>ОКПО</w:t>
            </w:r>
          </w:p>
        </w:tc>
        <w:tc>
          <w:tcPr>
            <w:tcW w:w="1843" w:type="dxa"/>
            <w:shd w:val="clear" w:color="auto" w:fill="auto"/>
          </w:tcPr>
          <w:p w:rsidR="00280454" w:rsidRPr="00757CC5" w:rsidRDefault="00280454" w:rsidP="00280454">
            <w:pPr>
              <w:tabs>
                <w:tab w:val="left" w:pos="924"/>
              </w:tabs>
              <w:ind w:right="57"/>
              <w:rPr>
                <w:szCs w:val="24"/>
              </w:rPr>
            </w:pPr>
            <w:r w:rsidRPr="00757CC5">
              <w:rPr>
                <w:szCs w:val="24"/>
              </w:rPr>
              <w:t xml:space="preserve">Дата регистрации </w:t>
            </w:r>
          </w:p>
        </w:tc>
        <w:tc>
          <w:tcPr>
            <w:tcW w:w="1206" w:type="dxa"/>
            <w:shd w:val="clear" w:color="auto" w:fill="auto"/>
          </w:tcPr>
          <w:p w:rsidR="00280454" w:rsidRPr="00757CC5" w:rsidRDefault="00280454" w:rsidP="00280454">
            <w:pPr>
              <w:ind w:right="57"/>
              <w:rPr>
                <w:szCs w:val="24"/>
              </w:rPr>
            </w:pPr>
            <w:r w:rsidRPr="00757CC5">
              <w:rPr>
                <w:szCs w:val="24"/>
              </w:rPr>
              <w:t>Телефон</w:t>
            </w:r>
          </w:p>
        </w:tc>
      </w:tr>
      <w:tr w:rsidR="00280454" w:rsidRPr="00757CC5" w:rsidTr="00280454">
        <w:tc>
          <w:tcPr>
            <w:tcW w:w="1985" w:type="dxa"/>
            <w:shd w:val="clear" w:color="auto" w:fill="auto"/>
          </w:tcPr>
          <w:p w:rsidR="00280454" w:rsidRPr="00757CC5" w:rsidRDefault="00280454" w:rsidP="00280454">
            <w:pPr>
              <w:ind w:right="57"/>
              <w:rPr>
                <w:szCs w:val="24"/>
              </w:rPr>
            </w:pPr>
          </w:p>
        </w:tc>
        <w:tc>
          <w:tcPr>
            <w:tcW w:w="1276" w:type="dxa"/>
            <w:shd w:val="clear" w:color="auto" w:fill="auto"/>
          </w:tcPr>
          <w:p w:rsidR="00280454" w:rsidRPr="00757CC5" w:rsidRDefault="00280454" w:rsidP="00280454">
            <w:pPr>
              <w:ind w:right="57"/>
              <w:rPr>
                <w:szCs w:val="24"/>
              </w:rPr>
            </w:pPr>
          </w:p>
        </w:tc>
        <w:tc>
          <w:tcPr>
            <w:tcW w:w="850" w:type="dxa"/>
            <w:shd w:val="clear" w:color="auto" w:fill="auto"/>
          </w:tcPr>
          <w:p w:rsidR="00280454" w:rsidRPr="00757CC5" w:rsidRDefault="00280454" w:rsidP="00280454">
            <w:pPr>
              <w:ind w:right="57"/>
              <w:rPr>
                <w:szCs w:val="24"/>
              </w:rPr>
            </w:pPr>
          </w:p>
        </w:tc>
        <w:tc>
          <w:tcPr>
            <w:tcW w:w="993" w:type="dxa"/>
            <w:shd w:val="clear" w:color="auto" w:fill="auto"/>
          </w:tcPr>
          <w:p w:rsidR="00280454" w:rsidRPr="00757CC5" w:rsidRDefault="00280454" w:rsidP="00280454">
            <w:pPr>
              <w:ind w:right="57"/>
              <w:rPr>
                <w:szCs w:val="24"/>
              </w:rPr>
            </w:pPr>
          </w:p>
        </w:tc>
        <w:tc>
          <w:tcPr>
            <w:tcW w:w="850" w:type="dxa"/>
            <w:shd w:val="clear" w:color="auto" w:fill="auto"/>
          </w:tcPr>
          <w:p w:rsidR="00280454" w:rsidRPr="00757CC5" w:rsidRDefault="00280454" w:rsidP="00280454">
            <w:pPr>
              <w:ind w:right="57"/>
              <w:rPr>
                <w:szCs w:val="24"/>
              </w:rPr>
            </w:pPr>
          </w:p>
        </w:tc>
        <w:tc>
          <w:tcPr>
            <w:tcW w:w="1134" w:type="dxa"/>
            <w:shd w:val="clear" w:color="auto" w:fill="auto"/>
          </w:tcPr>
          <w:p w:rsidR="00280454" w:rsidRPr="00757CC5" w:rsidRDefault="00280454" w:rsidP="00280454">
            <w:pPr>
              <w:ind w:right="57"/>
              <w:rPr>
                <w:szCs w:val="24"/>
              </w:rPr>
            </w:pPr>
          </w:p>
        </w:tc>
        <w:tc>
          <w:tcPr>
            <w:tcW w:w="1843" w:type="dxa"/>
            <w:shd w:val="clear" w:color="auto" w:fill="auto"/>
          </w:tcPr>
          <w:p w:rsidR="00280454" w:rsidRPr="00757CC5" w:rsidRDefault="00280454" w:rsidP="00280454">
            <w:pPr>
              <w:ind w:right="57"/>
              <w:rPr>
                <w:szCs w:val="24"/>
              </w:rPr>
            </w:pPr>
          </w:p>
        </w:tc>
        <w:tc>
          <w:tcPr>
            <w:tcW w:w="1206" w:type="dxa"/>
            <w:shd w:val="clear" w:color="auto" w:fill="auto"/>
          </w:tcPr>
          <w:p w:rsidR="00280454" w:rsidRPr="00757CC5" w:rsidRDefault="00280454" w:rsidP="00280454">
            <w:pPr>
              <w:ind w:right="57"/>
              <w:rPr>
                <w:szCs w:val="24"/>
              </w:rPr>
            </w:pPr>
          </w:p>
        </w:tc>
      </w:tr>
    </w:tbl>
    <w:p w:rsidR="00B97578" w:rsidRPr="00757CC5" w:rsidRDefault="00B97578" w:rsidP="00B97578"/>
    <w:p w:rsidR="00B97578" w:rsidRDefault="00B97578" w:rsidP="00B97578"/>
    <w:p w:rsidR="00420B94" w:rsidRDefault="00420B94" w:rsidP="00B97578">
      <w:r>
        <w:br w:type="page"/>
      </w:r>
    </w:p>
    <w:p w:rsidR="00420B94" w:rsidRPr="00757CC5" w:rsidRDefault="00420B94" w:rsidP="00420B94">
      <w:pPr>
        <w:rPr>
          <w:b/>
        </w:rPr>
      </w:pPr>
      <w:r w:rsidRPr="00757CC5">
        <w:rPr>
          <w:b/>
        </w:rPr>
        <w:t xml:space="preserve">Приложение </w:t>
      </w:r>
      <w:r w:rsidR="001718FB">
        <w:rPr>
          <w:b/>
        </w:rPr>
        <w:t>И</w:t>
      </w:r>
      <w:r w:rsidRPr="00757CC5">
        <w:rPr>
          <w:b/>
        </w:rPr>
        <w:t xml:space="preserve">. Заявка на </w:t>
      </w:r>
      <w:r w:rsidR="00637DB7">
        <w:rPr>
          <w:b/>
        </w:rPr>
        <w:t>подключение дополнительных специалистов</w:t>
      </w:r>
      <w:r w:rsidRPr="00757CC5">
        <w:rPr>
          <w:b/>
        </w:rPr>
        <w:t xml:space="preserve"> в</w:t>
      </w:r>
      <w:r w:rsidR="00637DB7">
        <w:rPr>
          <w:b/>
        </w:rPr>
        <w:t xml:space="preserve"> </w:t>
      </w:r>
      <w:r w:rsidRPr="00757CC5">
        <w:rPr>
          <w:b/>
        </w:rPr>
        <w:t>Региональной системе межведомственного взаимодействия (РСМЭВ)</w:t>
      </w:r>
    </w:p>
    <w:p w:rsidR="00420B94" w:rsidRDefault="00637DB7" w:rsidP="00420B94">
      <w:r>
        <w:t>Письмо на официальном юланке ведомства.</w:t>
      </w:r>
    </w:p>
    <w:p w:rsidR="00637DB7" w:rsidRDefault="00637DB7" w:rsidP="00420B94"/>
    <w:p w:rsidR="00637DB7" w:rsidRDefault="00637DB7" w:rsidP="00420B94"/>
    <w:p w:rsidR="00637DB7" w:rsidRPr="00637DB7" w:rsidRDefault="00637DB7" w:rsidP="00637DB7">
      <w:pPr>
        <w:ind w:left="5529"/>
        <w:jc w:val="both"/>
        <w:rPr>
          <w:szCs w:val="24"/>
        </w:rPr>
      </w:pPr>
      <w:r w:rsidRPr="00637DB7">
        <w:rPr>
          <w:szCs w:val="24"/>
        </w:rPr>
        <w:t xml:space="preserve">Министру </w:t>
      </w:r>
    </w:p>
    <w:p w:rsidR="00637DB7" w:rsidRPr="00637DB7" w:rsidRDefault="00637DB7" w:rsidP="00637DB7">
      <w:pPr>
        <w:ind w:left="5529"/>
        <w:jc w:val="both"/>
        <w:rPr>
          <w:szCs w:val="24"/>
        </w:rPr>
      </w:pPr>
      <w:r w:rsidRPr="00637DB7">
        <w:rPr>
          <w:szCs w:val="24"/>
        </w:rPr>
        <w:t>связи и информационных технологий Республики Саха (Якутия)</w:t>
      </w:r>
    </w:p>
    <w:p w:rsidR="00637DB7" w:rsidRPr="00637DB7" w:rsidRDefault="00637DB7" w:rsidP="00637DB7">
      <w:pPr>
        <w:ind w:left="5529"/>
        <w:jc w:val="both"/>
        <w:rPr>
          <w:szCs w:val="24"/>
        </w:rPr>
      </w:pPr>
      <w:r w:rsidRPr="00637DB7">
        <w:rPr>
          <w:szCs w:val="24"/>
        </w:rPr>
        <w:t>А. И. Борисову</w:t>
      </w:r>
    </w:p>
    <w:p w:rsidR="00637DB7" w:rsidRDefault="00637DB7" w:rsidP="00637DB7">
      <w:pPr>
        <w:jc w:val="center"/>
        <w:rPr>
          <w:szCs w:val="24"/>
        </w:rPr>
      </w:pPr>
    </w:p>
    <w:p w:rsidR="00637DB7" w:rsidRPr="00637DB7" w:rsidRDefault="00637DB7" w:rsidP="00637DB7">
      <w:pPr>
        <w:jc w:val="center"/>
        <w:rPr>
          <w:szCs w:val="24"/>
        </w:rPr>
      </w:pPr>
    </w:p>
    <w:p w:rsidR="00637DB7" w:rsidRDefault="00637DB7" w:rsidP="00637DB7">
      <w:pPr>
        <w:jc w:val="center"/>
        <w:rPr>
          <w:szCs w:val="24"/>
        </w:rPr>
      </w:pPr>
      <w:r w:rsidRPr="00637DB7">
        <w:rPr>
          <w:szCs w:val="24"/>
        </w:rPr>
        <w:t>Уважаемый Александр Ильич</w:t>
      </w:r>
      <w:r>
        <w:rPr>
          <w:szCs w:val="24"/>
        </w:rPr>
        <w:t>!</w:t>
      </w:r>
    </w:p>
    <w:p w:rsidR="00637DB7" w:rsidRDefault="00637DB7" w:rsidP="00637DB7">
      <w:pPr>
        <w:jc w:val="center"/>
        <w:rPr>
          <w:szCs w:val="24"/>
        </w:rPr>
      </w:pPr>
    </w:p>
    <w:p w:rsidR="00637DB7" w:rsidRPr="00637DB7" w:rsidRDefault="00637DB7" w:rsidP="00637DB7">
      <w:pPr>
        <w:jc w:val="center"/>
        <w:rPr>
          <w:szCs w:val="24"/>
        </w:rPr>
      </w:pPr>
    </w:p>
    <w:p w:rsidR="00637DB7" w:rsidRPr="00637DB7" w:rsidRDefault="00637DB7" w:rsidP="007260A1">
      <w:pPr>
        <w:pStyle w:val="2b"/>
        <w:spacing w:after="0" w:line="360" w:lineRule="auto"/>
        <w:ind w:left="0" w:firstLine="720"/>
        <w:jc w:val="both"/>
      </w:pPr>
      <w:r w:rsidRPr="00637DB7">
        <w:t xml:space="preserve">В целях реализации Федерального закона от 27.07.2010 №210-ФЗ «Об организации предоставления государственных и муниципальных услуг» прошу подключить к </w:t>
      </w:r>
      <w:r w:rsidR="007260A1">
        <w:t>региональной системе межведомственного электронного взаимодействия</w:t>
      </w:r>
      <w:r w:rsidRPr="00637DB7">
        <w:t xml:space="preserve"> дополнительных специалистов ________</w:t>
      </w:r>
      <w:r>
        <w:t>___</w:t>
      </w:r>
      <w:r w:rsidRPr="00637DB7">
        <w:t>(наименование ведомства):</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1830"/>
        <w:gridCol w:w="1541"/>
        <w:gridCol w:w="1566"/>
        <w:gridCol w:w="1668"/>
        <w:gridCol w:w="1701"/>
      </w:tblGrid>
      <w:tr w:rsidR="00637DB7" w:rsidRPr="00637DB7" w:rsidTr="00511B14">
        <w:trPr>
          <w:jc w:val="center"/>
        </w:trPr>
        <w:tc>
          <w:tcPr>
            <w:tcW w:w="1728" w:type="dxa"/>
          </w:tcPr>
          <w:p w:rsidR="00637DB7" w:rsidRPr="00637DB7" w:rsidRDefault="00637DB7" w:rsidP="00511B14">
            <w:pPr>
              <w:jc w:val="center"/>
              <w:rPr>
                <w:rFonts w:eastAsia="Calibri"/>
                <w:szCs w:val="24"/>
                <w:lang w:eastAsia="en-US"/>
              </w:rPr>
            </w:pPr>
            <w:r w:rsidRPr="00637DB7">
              <w:rPr>
                <w:rFonts w:eastAsia="Calibri"/>
                <w:szCs w:val="24"/>
                <w:lang w:eastAsia="en-US"/>
              </w:rPr>
              <w:t>Наименование организации</w:t>
            </w:r>
          </w:p>
        </w:tc>
        <w:tc>
          <w:tcPr>
            <w:tcW w:w="1728" w:type="dxa"/>
          </w:tcPr>
          <w:p w:rsidR="00637DB7" w:rsidRPr="00637DB7" w:rsidRDefault="00637DB7" w:rsidP="00511B14">
            <w:pPr>
              <w:jc w:val="center"/>
              <w:rPr>
                <w:rFonts w:eastAsia="Calibri"/>
                <w:szCs w:val="24"/>
                <w:lang w:eastAsia="en-US"/>
              </w:rPr>
            </w:pPr>
            <w:r w:rsidRPr="00637DB7">
              <w:rPr>
                <w:rFonts w:eastAsia="Calibri"/>
                <w:szCs w:val="24"/>
                <w:lang w:eastAsia="en-US"/>
              </w:rPr>
              <w:t>Наименование услуги</w:t>
            </w:r>
          </w:p>
        </w:tc>
        <w:tc>
          <w:tcPr>
            <w:tcW w:w="1455" w:type="dxa"/>
          </w:tcPr>
          <w:p w:rsidR="00637DB7" w:rsidRPr="00637DB7" w:rsidRDefault="00637DB7" w:rsidP="00511B14">
            <w:pPr>
              <w:jc w:val="center"/>
              <w:rPr>
                <w:rFonts w:eastAsia="Calibri"/>
                <w:szCs w:val="24"/>
                <w:lang w:eastAsia="en-US"/>
              </w:rPr>
            </w:pPr>
            <w:r w:rsidRPr="00637DB7">
              <w:rPr>
                <w:rFonts w:eastAsia="Calibri"/>
                <w:szCs w:val="24"/>
                <w:lang w:eastAsia="en-US"/>
              </w:rPr>
              <w:t>Ф.И.О. сотрудника</w:t>
            </w:r>
          </w:p>
        </w:tc>
        <w:tc>
          <w:tcPr>
            <w:tcW w:w="1479" w:type="dxa"/>
          </w:tcPr>
          <w:p w:rsidR="00637DB7" w:rsidRPr="00637DB7" w:rsidRDefault="00637DB7" w:rsidP="00511B14">
            <w:pPr>
              <w:jc w:val="center"/>
              <w:rPr>
                <w:rFonts w:eastAsia="Calibri"/>
                <w:szCs w:val="24"/>
                <w:lang w:eastAsia="en-US"/>
              </w:rPr>
            </w:pPr>
            <w:r w:rsidRPr="00637DB7">
              <w:rPr>
                <w:rFonts w:eastAsia="Calibri"/>
                <w:szCs w:val="24"/>
                <w:lang w:eastAsia="en-US"/>
              </w:rPr>
              <w:t>Должность</w:t>
            </w:r>
          </w:p>
        </w:tc>
        <w:tc>
          <w:tcPr>
            <w:tcW w:w="1575" w:type="dxa"/>
          </w:tcPr>
          <w:p w:rsidR="00637DB7" w:rsidRPr="00637DB7" w:rsidRDefault="00637DB7" w:rsidP="00511B14">
            <w:pPr>
              <w:jc w:val="center"/>
              <w:rPr>
                <w:rFonts w:eastAsia="Calibri"/>
                <w:szCs w:val="24"/>
                <w:lang w:eastAsia="en-US"/>
              </w:rPr>
            </w:pPr>
            <w:r w:rsidRPr="00637DB7">
              <w:rPr>
                <w:rFonts w:eastAsia="Calibri"/>
                <w:szCs w:val="24"/>
                <w:lang w:eastAsia="en-US"/>
              </w:rPr>
              <w:t>Ме</w:t>
            </w:r>
            <w:r>
              <w:rPr>
                <w:rFonts w:eastAsia="Calibri"/>
                <w:szCs w:val="24"/>
                <w:lang w:eastAsia="en-US"/>
              </w:rPr>
              <w:t>сто размещения рабочего места (</w:t>
            </w:r>
            <w:r w:rsidRPr="00637DB7">
              <w:rPr>
                <w:rFonts w:eastAsia="Calibri"/>
                <w:szCs w:val="24"/>
                <w:lang w:eastAsia="en-US"/>
              </w:rPr>
              <w:t>адрес № каб.)</w:t>
            </w:r>
          </w:p>
        </w:tc>
        <w:tc>
          <w:tcPr>
            <w:tcW w:w="1606" w:type="dxa"/>
          </w:tcPr>
          <w:p w:rsidR="00637DB7" w:rsidRPr="00637DB7" w:rsidRDefault="00637DB7" w:rsidP="00511B14">
            <w:pPr>
              <w:jc w:val="center"/>
              <w:rPr>
                <w:rFonts w:eastAsia="Calibri"/>
                <w:szCs w:val="24"/>
                <w:lang w:eastAsia="en-US"/>
              </w:rPr>
            </w:pPr>
            <w:r w:rsidRPr="00637DB7">
              <w:rPr>
                <w:rFonts w:eastAsia="Calibri"/>
                <w:szCs w:val="24"/>
                <w:lang w:eastAsia="en-US"/>
              </w:rPr>
              <w:t>Примечание</w:t>
            </w:r>
            <w:r w:rsidRPr="00637DB7">
              <w:rPr>
                <w:rFonts w:eastAsia="Calibri"/>
                <w:szCs w:val="24"/>
                <w:lang w:eastAsia="en-US"/>
              </w:rPr>
              <w:br/>
              <w:t>(причина организации доп. места)</w:t>
            </w:r>
          </w:p>
          <w:p w:rsidR="00637DB7" w:rsidRPr="00637DB7" w:rsidRDefault="00637DB7" w:rsidP="00511B14">
            <w:pPr>
              <w:jc w:val="center"/>
              <w:rPr>
                <w:rFonts w:eastAsia="Calibri"/>
                <w:szCs w:val="24"/>
                <w:lang w:eastAsia="en-US"/>
              </w:rPr>
            </w:pPr>
          </w:p>
        </w:tc>
      </w:tr>
      <w:tr w:rsidR="00637DB7" w:rsidRPr="00637DB7" w:rsidTr="00511B14">
        <w:trPr>
          <w:jc w:val="center"/>
        </w:trPr>
        <w:tc>
          <w:tcPr>
            <w:tcW w:w="1728" w:type="dxa"/>
          </w:tcPr>
          <w:p w:rsidR="00637DB7" w:rsidRPr="00637DB7" w:rsidRDefault="00637DB7" w:rsidP="00511B14">
            <w:pPr>
              <w:jc w:val="both"/>
              <w:rPr>
                <w:rFonts w:eastAsia="Calibri"/>
                <w:szCs w:val="24"/>
                <w:lang w:eastAsia="en-US"/>
              </w:rPr>
            </w:pPr>
          </w:p>
        </w:tc>
        <w:tc>
          <w:tcPr>
            <w:tcW w:w="1728" w:type="dxa"/>
          </w:tcPr>
          <w:p w:rsidR="00637DB7" w:rsidRPr="00637DB7" w:rsidRDefault="00637DB7" w:rsidP="00511B14">
            <w:pPr>
              <w:jc w:val="both"/>
              <w:rPr>
                <w:rFonts w:eastAsia="Calibri"/>
                <w:szCs w:val="24"/>
                <w:lang w:eastAsia="en-US"/>
              </w:rPr>
            </w:pPr>
          </w:p>
        </w:tc>
        <w:tc>
          <w:tcPr>
            <w:tcW w:w="1455" w:type="dxa"/>
          </w:tcPr>
          <w:p w:rsidR="00637DB7" w:rsidRPr="00637DB7" w:rsidRDefault="00637DB7" w:rsidP="00511B14">
            <w:pPr>
              <w:jc w:val="center"/>
              <w:rPr>
                <w:rFonts w:eastAsia="Calibri"/>
                <w:szCs w:val="24"/>
                <w:lang w:eastAsia="en-US"/>
              </w:rPr>
            </w:pPr>
          </w:p>
        </w:tc>
        <w:tc>
          <w:tcPr>
            <w:tcW w:w="1479" w:type="dxa"/>
          </w:tcPr>
          <w:p w:rsidR="00637DB7" w:rsidRPr="00637DB7" w:rsidRDefault="00637DB7" w:rsidP="00511B14">
            <w:pPr>
              <w:jc w:val="center"/>
              <w:rPr>
                <w:rFonts w:eastAsia="Calibri"/>
                <w:szCs w:val="24"/>
                <w:lang w:eastAsia="en-US"/>
              </w:rPr>
            </w:pPr>
          </w:p>
        </w:tc>
        <w:tc>
          <w:tcPr>
            <w:tcW w:w="1575" w:type="dxa"/>
          </w:tcPr>
          <w:p w:rsidR="00637DB7" w:rsidRPr="00637DB7" w:rsidRDefault="00637DB7" w:rsidP="00511B14">
            <w:pPr>
              <w:jc w:val="center"/>
              <w:rPr>
                <w:rFonts w:eastAsia="Calibri"/>
                <w:szCs w:val="24"/>
                <w:lang w:eastAsia="en-US"/>
              </w:rPr>
            </w:pPr>
          </w:p>
        </w:tc>
        <w:tc>
          <w:tcPr>
            <w:tcW w:w="1606" w:type="dxa"/>
          </w:tcPr>
          <w:p w:rsidR="00637DB7" w:rsidRPr="00637DB7" w:rsidRDefault="00637DB7" w:rsidP="00511B14">
            <w:pPr>
              <w:jc w:val="center"/>
              <w:rPr>
                <w:rFonts w:eastAsia="Calibri"/>
                <w:szCs w:val="24"/>
                <w:lang w:eastAsia="en-US"/>
              </w:rPr>
            </w:pPr>
          </w:p>
        </w:tc>
      </w:tr>
    </w:tbl>
    <w:p w:rsidR="00637DB7" w:rsidRDefault="00637DB7" w:rsidP="00637DB7">
      <w:pPr>
        <w:pStyle w:val="2b"/>
        <w:ind w:left="0"/>
      </w:pPr>
    </w:p>
    <w:p w:rsidR="00637DB7" w:rsidRPr="00637DB7" w:rsidRDefault="00637DB7" w:rsidP="00637DB7">
      <w:pPr>
        <w:pStyle w:val="2b"/>
        <w:ind w:left="0"/>
      </w:pPr>
    </w:p>
    <w:p w:rsidR="00637DB7" w:rsidRPr="00637DB7" w:rsidRDefault="00637DB7" w:rsidP="00637DB7">
      <w:pPr>
        <w:jc w:val="both"/>
        <w:rPr>
          <w:szCs w:val="24"/>
        </w:rPr>
      </w:pPr>
    </w:p>
    <w:p w:rsidR="00637DB7" w:rsidRPr="00637DB7" w:rsidRDefault="00637DB7" w:rsidP="00637DB7">
      <w:pPr>
        <w:rPr>
          <w:szCs w:val="24"/>
        </w:rPr>
      </w:pPr>
      <w:r>
        <w:rPr>
          <w:szCs w:val="24"/>
        </w:rPr>
        <w:tab/>
      </w:r>
      <w:r w:rsidRPr="00637DB7">
        <w:rPr>
          <w:szCs w:val="24"/>
        </w:rPr>
        <w:t xml:space="preserve">Должность                                                                       И.О. Фамилия </w:t>
      </w:r>
    </w:p>
    <w:p w:rsidR="00637DB7" w:rsidRPr="00637DB7" w:rsidRDefault="00637DB7" w:rsidP="00637DB7">
      <w:pPr>
        <w:rPr>
          <w:szCs w:val="24"/>
        </w:rPr>
      </w:pPr>
      <w:r w:rsidRPr="00637DB7">
        <w:rPr>
          <w:szCs w:val="24"/>
        </w:rPr>
        <w:tab/>
      </w:r>
      <w:r w:rsidRPr="00637DB7">
        <w:rPr>
          <w:szCs w:val="24"/>
        </w:rPr>
        <w:tab/>
      </w:r>
      <w:r w:rsidRPr="00637DB7">
        <w:rPr>
          <w:szCs w:val="24"/>
        </w:rPr>
        <w:tab/>
      </w:r>
      <w:r w:rsidRPr="00637DB7">
        <w:rPr>
          <w:szCs w:val="24"/>
        </w:rPr>
        <w:tab/>
      </w:r>
      <w:r w:rsidRPr="00637DB7">
        <w:rPr>
          <w:szCs w:val="24"/>
        </w:rPr>
        <w:tab/>
      </w:r>
      <w:r w:rsidRPr="00637DB7">
        <w:rPr>
          <w:szCs w:val="24"/>
        </w:rPr>
        <w:tab/>
      </w:r>
      <w:r w:rsidRPr="00637DB7">
        <w:rPr>
          <w:szCs w:val="24"/>
        </w:rPr>
        <w:tab/>
      </w:r>
      <w:r w:rsidRPr="00637DB7">
        <w:rPr>
          <w:szCs w:val="24"/>
        </w:rPr>
        <w:tab/>
      </w:r>
      <w:r>
        <w:rPr>
          <w:szCs w:val="24"/>
        </w:rPr>
        <w:tab/>
      </w:r>
      <w:r w:rsidRPr="00637DB7">
        <w:rPr>
          <w:szCs w:val="24"/>
        </w:rPr>
        <w:t>(подпись)</w:t>
      </w:r>
    </w:p>
    <w:p w:rsidR="00637DB7" w:rsidRPr="00637DB7" w:rsidRDefault="00637DB7" w:rsidP="00637DB7">
      <w:pPr>
        <w:rPr>
          <w:szCs w:val="24"/>
        </w:rPr>
      </w:pPr>
    </w:p>
    <w:p w:rsidR="00637DB7" w:rsidRPr="00757CC5" w:rsidRDefault="00637DB7" w:rsidP="00420B94"/>
    <w:sectPr w:rsidR="00637DB7" w:rsidRPr="00757CC5" w:rsidSect="00B97578">
      <w:pgSz w:w="11906" w:h="16838"/>
      <w:pgMar w:top="851" w:right="567" w:bottom="851" w:left="1418" w:header="284"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C5D" w:rsidRDefault="004F0C5D" w:rsidP="00EA25B4">
      <w:r>
        <w:separator/>
      </w:r>
    </w:p>
  </w:endnote>
  <w:endnote w:type="continuationSeparator" w:id="0">
    <w:p w:rsidR="004F0C5D" w:rsidRDefault="004F0C5D" w:rsidP="00EA25B4">
      <w:r>
        <w:continuationSeparator/>
      </w:r>
    </w:p>
  </w:endnote>
  <w:endnote w:type="continuationNotice" w:id="1">
    <w:p w:rsidR="004F0C5D" w:rsidRDefault="004F0C5D" w:rsidP="006A09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Полужирный">
    <w:altName w:val="Times New Roman Bold"/>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eterburg">
    <w:altName w:val="Times New Roman"/>
    <w:charset w:val="00"/>
    <w:family w:val="auto"/>
    <w:pitch w:val="variable"/>
    <w:sig w:usb0="00000207" w:usb1="00000000" w:usb2="00000000" w:usb3="00000000" w:csb0="00000017"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Arial"/>
    <w:panose1 w:val="00000000000000000000"/>
    <w:charset w:val="CC"/>
    <w:family w:val="swiss"/>
    <w:notTrueType/>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494243"/>
      <w:docPartObj>
        <w:docPartGallery w:val="Page Numbers (Bottom of Page)"/>
        <w:docPartUnique/>
      </w:docPartObj>
    </w:sdtPr>
    <w:sdtEndPr/>
    <w:sdtContent>
      <w:p w:rsidR="003D771C" w:rsidRDefault="003D771C">
        <w:pPr>
          <w:pStyle w:val="af9"/>
          <w:jc w:val="center"/>
        </w:pPr>
        <w:r>
          <w:fldChar w:fldCharType="begin"/>
        </w:r>
        <w:r>
          <w:instrText>PAGE   \* MERGEFORMAT</w:instrText>
        </w:r>
        <w:r>
          <w:fldChar w:fldCharType="separate"/>
        </w:r>
        <w:r>
          <w:rPr>
            <w:noProof/>
          </w:rPr>
          <w:t>10</w:t>
        </w:r>
        <w:r>
          <w:fldChar w:fldCharType="end"/>
        </w:r>
      </w:p>
    </w:sdtContent>
  </w:sdt>
  <w:p w:rsidR="003D771C" w:rsidRDefault="003D771C">
    <w:pPr>
      <w:pStyle w:val="af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71C" w:rsidRDefault="003D771C" w:rsidP="00811CA0">
    <w:pPr>
      <w:pStyle w:val="af9"/>
      <w:jc w:val="center"/>
    </w:pPr>
    <w:r>
      <w:fldChar w:fldCharType="begin"/>
    </w:r>
    <w:r>
      <w:instrText xml:space="preserve"> PAGE   \* MERGEFORMAT </w:instrText>
    </w:r>
    <w:r>
      <w:fldChar w:fldCharType="separate"/>
    </w:r>
    <w:r w:rsidR="00D652EF">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71C" w:rsidRDefault="003D771C">
    <w:pPr>
      <w:pStyle w:val="af9"/>
      <w:jc w:val="center"/>
    </w:pPr>
    <w:r>
      <w:fldChar w:fldCharType="begin"/>
    </w:r>
    <w:r>
      <w:instrText xml:space="preserve"> PAGE   \* MERGEFORMAT </w:instrText>
    </w:r>
    <w:r>
      <w:fldChar w:fldCharType="separate"/>
    </w:r>
    <w:r>
      <w:rPr>
        <w:noProof/>
      </w:rPr>
      <w:t>57</w:t>
    </w:r>
    <w:r>
      <w:fldChar w:fldCharType="end"/>
    </w:r>
  </w:p>
  <w:p w:rsidR="003D771C" w:rsidRDefault="003D771C" w:rsidP="00811CA0">
    <w:pPr>
      <w:ind w:left="652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C5D" w:rsidRDefault="004F0C5D" w:rsidP="00EA25B4">
      <w:r>
        <w:separator/>
      </w:r>
    </w:p>
  </w:footnote>
  <w:footnote w:type="continuationSeparator" w:id="0">
    <w:p w:rsidR="004F0C5D" w:rsidRDefault="004F0C5D" w:rsidP="00EA25B4">
      <w:r>
        <w:continuationSeparator/>
      </w:r>
    </w:p>
  </w:footnote>
  <w:footnote w:type="continuationNotice" w:id="1">
    <w:p w:rsidR="004F0C5D" w:rsidRDefault="004F0C5D" w:rsidP="006A092D"/>
  </w:footnote>
  <w:footnote w:id="2">
    <w:p w:rsidR="003D771C" w:rsidRDefault="003D771C" w:rsidP="00EA25B4">
      <w:pPr>
        <w:pStyle w:val="af3"/>
      </w:pPr>
      <w:r>
        <w:rPr>
          <w:rStyle w:val="affffffa"/>
        </w:rPr>
        <w:footnoteRef/>
      </w:r>
      <w:r>
        <w:rPr>
          <w:sz w:val="20"/>
        </w:rPr>
        <w:t xml:space="preserve">Актуальная версия документа размещена на информационном интернет-ресурсе </w:t>
      </w:r>
      <w:hyperlink r:id="rId1" w:history="1">
        <w:r>
          <w:rPr>
            <w:rStyle w:val="ae"/>
            <w:sz w:val="20"/>
          </w:rPr>
          <w:t>http://smev.gosuslugi.ru</w:t>
        </w:r>
      </w:hyperlink>
      <w:r>
        <w:rPr>
          <w:color w:val="0000FF"/>
          <w:sz w:val="20"/>
          <w:u w:val="single"/>
        </w:rPr>
        <w:t>-</w:t>
      </w:r>
      <w:r>
        <w:rPr>
          <w:sz w:val="20"/>
        </w:rPr>
        <w:t>Технологический портал СМЭВ, в разделе «Перечень нормативно-справочной документации о СМЭВ»</w:t>
      </w:r>
    </w:p>
  </w:footnote>
  <w:footnote w:id="3">
    <w:p w:rsidR="003D771C" w:rsidRPr="006B0541" w:rsidRDefault="003D771C" w:rsidP="00CA7C38">
      <w:pPr>
        <w:pStyle w:val="af3"/>
        <w:rPr>
          <w:sz w:val="20"/>
        </w:rPr>
      </w:pPr>
      <w:r w:rsidRPr="006B0541">
        <w:rPr>
          <w:rStyle w:val="affffffa"/>
          <w:sz w:val="20"/>
        </w:rPr>
        <w:footnoteRef/>
      </w:r>
      <w:r w:rsidRPr="006B0541">
        <w:rPr>
          <w:sz w:val="20"/>
        </w:rPr>
        <w:t xml:space="preserve"> Приложение А. Соглашение об информационном обмене сведениями при обеспечении предоставления (исполнения) государственных (муниципальных) услуг (функций) в электронной форме.</w:t>
      </w:r>
    </w:p>
  </w:footnote>
  <w:footnote w:id="4">
    <w:p w:rsidR="003D771C" w:rsidRPr="006B0541" w:rsidRDefault="003D771C" w:rsidP="00CA7C38">
      <w:pPr>
        <w:pStyle w:val="af3"/>
        <w:rPr>
          <w:sz w:val="20"/>
        </w:rPr>
      </w:pPr>
      <w:r w:rsidRPr="006B0541">
        <w:rPr>
          <w:rStyle w:val="affffffa"/>
          <w:sz w:val="20"/>
        </w:rPr>
        <w:footnoteRef/>
      </w:r>
      <w:r w:rsidRPr="006B0541">
        <w:rPr>
          <w:sz w:val="20"/>
        </w:rPr>
        <w:t xml:space="preserve"> Приложение Ж. Требования к АРМ</w:t>
      </w:r>
    </w:p>
  </w:footnote>
  <w:footnote w:id="5">
    <w:p w:rsidR="00AD7B80" w:rsidRPr="00AD7B80" w:rsidRDefault="00AD7B80">
      <w:pPr>
        <w:pStyle w:val="af3"/>
        <w:rPr>
          <w:sz w:val="20"/>
        </w:rPr>
      </w:pPr>
      <w:r w:rsidRPr="006B0541">
        <w:rPr>
          <w:rStyle w:val="affffffa"/>
          <w:sz w:val="20"/>
        </w:rPr>
        <w:footnoteRef/>
      </w:r>
      <w:r w:rsidRPr="006B0541">
        <w:rPr>
          <w:sz w:val="20"/>
        </w:rPr>
        <w:t xml:space="preserve"> Приложение И. Заявка на подключение дополнительных специалистов в Региональной системе межведомственного взаимодействия (РСМЭВ)</w:t>
      </w:r>
    </w:p>
  </w:footnote>
  <w:footnote w:id="6">
    <w:p w:rsidR="003D771C" w:rsidRPr="00DC4F05" w:rsidRDefault="003D771C" w:rsidP="00B73086">
      <w:pPr>
        <w:pStyle w:val="afffe"/>
        <w:rPr>
          <w:sz w:val="20"/>
          <w:szCs w:val="20"/>
        </w:rPr>
      </w:pPr>
      <w:r w:rsidRPr="00DC4F05">
        <w:rPr>
          <w:rStyle w:val="affffffa"/>
          <w:sz w:val="20"/>
          <w:szCs w:val="20"/>
        </w:rPr>
        <w:footnoteRef/>
      </w:r>
      <w:r w:rsidRPr="00DC4F05">
        <w:rPr>
          <w:sz w:val="20"/>
          <w:szCs w:val="20"/>
        </w:rPr>
        <w:t>В процессе тестирования Участник информационного взаимодействия совместно с Оператором эксплуатации РСМЭВ выполняет проверку наличия сетевой связности (наличия защищенного канала связи и корректности адресации и маршрутизации трафика) между технологической площадкой, где размещена информационная система Участника информационного взаимодействия, и центральным узлом РСМЭВ, наличие прав доступа к сервису, прове</w:t>
      </w:r>
      <w:r>
        <w:rPr>
          <w:sz w:val="20"/>
          <w:szCs w:val="20"/>
        </w:rPr>
        <w:t>рку валидности сертификата ЭП</w:t>
      </w:r>
      <w:r w:rsidRPr="00DC4F05">
        <w:rPr>
          <w:sz w:val="20"/>
          <w:szCs w:val="20"/>
        </w:rPr>
        <w:t>.</w:t>
      </w:r>
    </w:p>
  </w:footnote>
  <w:footnote w:id="7">
    <w:p w:rsidR="003D771C" w:rsidRDefault="003D771C" w:rsidP="00B73086">
      <w:pPr>
        <w:pStyle w:val="2f6"/>
      </w:pPr>
      <w:r w:rsidRPr="00DC4F05">
        <w:rPr>
          <w:rStyle w:val="affffffa"/>
          <w:sz w:val="20"/>
        </w:rPr>
        <w:footnoteRef/>
      </w:r>
      <w:r w:rsidRPr="00DC4F05">
        <w:rPr>
          <w:sz w:val="20"/>
        </w:rPr>
        <w:t xml:space="preserve">При доработке информационных систем Участников информационного взаимодействия с использованием РСМЭВ необходимо руководствоваться Техническими требованиями к взаимодействию информационных систем в единой системе межведомственного электронного взаимодействия, утвержденными </w:t>
      </w:r>
      <w:r>
        <w:rPr>
          <w:sz w:val="20"/>
        </w:rPr>
        <w:t>П</w:t>
      </w:r>
      <w:r w:rsidRPr="00DC4F05">
        <w:rPr>
          <w:sz w:val="20"/>
        </w:rPr>
        <w:t>риказом Министерства связи и массовых коммуникаций Российской Федерации от 27 декабря 2010 года № 190 и актуальной версией Методических рекомендаций по разработке электронных сервисов и применению технологии электронной подписи при межведомственном электронном взаимодействии.</w:t>
      </w:r>
    </w:p>
  </w:footnote>
  <w:footnote w:id="8">
    <w:p w:rsidR="003D771C" w:rsidRDefault="003D771C" w:rsidP="004C2E10">
      <w:pPr>
        <w:pStyle w:val="af3"/>
      </w:pPr>
      <w:r>
        <w:rPr>
          <w:rStyle w:val="affffffa"/>
        </w:rPr>
        <w:footnoteRef/>
      </w:r>
      <w:r w:rsidRPr="005A13A8">
        <w:rPr>
          <w:sz w:val="20"/>
        </w:rPr>
        <w:t xml:space="preserve">В случае возникновения трудностей, не связанных с деятельностью Оператора </w:t>
      </w:r>
      <w:r>
        <w:rPr>
          <w:sz w:val="20"/>
        </w:rPr>
        <w:t xml:space="preserve">эксплуатации </w:t>
      </w:r>
      <w:r w:rsidRPr="005A13A8">
        <w:rPr>
          <w:sz w:val="20"/>
        </w:rPr>
        <w:t>РСМЭВ, срок шага может быть увеличен.</w:t>
      </w:r>
    </w:p>
  </w:footnote>
  <w:footnote w:id="9">
    <w:p w:rsidR="003D771C" w:rsidRPr="00383984" w:rsidRDefault="003D771C">
      <w:pPr>
        <w:pStyle w:val="af3"/>
        <w:rPr>
          <w:sz w:val="20"/>
        </w:rPr>
      </w:pPr>
      <w:r>
        <w:rPr>
          <w:rStyle w:val="affffffa"/>
        </w:rPr>
        <w:footnoteRef/>
      </w:r>
      <w:r>
        <w:t xml:space="preserve"> </w:t>
      </w:r>
      <w:r w:rsidRPr="00A14E00">
        <w:rPr>
          <w:sz w:val="20"/>
        </w:rPr>
        <w:t xml:space="preserve">Средства ЭП-ОВ могут быть получены в Удостоверяющем центре Республики Саха (Якутия) </w:t>
      </w:r>
      <w:r>
        <w:rPr>
          <w:sz w:val="20"/>
        </w:rPr>
        <w:t xml:space="preserve">ГБУ </w:t>
      </w:r>
      <w:r w:rsidRPr="00A14E00">
        <w:rPr>
          <w:sz w:val="20"/>
        </w:rPr>
        <w:t>Н</w:t>
      </w:r>
      <w:r>
        <w:rPr>
          <w:sz w:val="20"/>
        </w:rPr>
        <w:t>ационального агентства «Информационный центр при Главе Республики Саха (Якутия)»</w:t>
      </w:r>
      <w:r w:rsidRPr="00A14E00">
        <w:rPr>
          <w:sz w:val="20"/>
        </w:rPr>
        <w:t xml:space="preserve"> http://www.yakutia-pki.ru, входящем в Единое пространство доверия электро</w:t>
      </w:r>
      <w:r>
        <w:rPr>
          <w:sz w:val="20"/>
        </w:rPr>
        <w:t>нных подписей на территории РФ.</w:t>
      </w:r>
    </w:p>
  </w:footnote>
  <w:footnote w:id="10">
    <w:p w:rsidR="003D771C" w:rsidRPr="006B0541" w:rsidRDefault="003D771C">
      <w:pPr>
        <w:pStyle w:val="af3"/>
        <w:rPr>
          <w:sz w:val="20"/>
        </w:rPr>
      </w:pPr>
      <w:r w:rsidRPr="006B0541">
        <w:rPr>
          <w:rStyle w:val="affffffa"/>
          <w:sz w:val="20"/>
        </w:rPr>
        <w:footnoteRef/>
      </w:r>
      <w:r w:rsidRPr="006B0541">
        <w:rPr>
          <w:sz w:val="20"/>
        </w:rPr>
        <w:t xml:space="preserve"> В процессе тестирования Участник информационного взаимодействия совместно с Оператором эксплуатации РСМЭВ выполняет проверку наличия сетевой связности (наличия защищенного канала связи и корректности адресации и маршрутизации трафика) между технологической площадкой, где размещена информационная система Участника информационного взаимодействия, и центральным узлом РСМЭВ, наличие прав доступа к сервису, проверку валидности сертификата ЭП.</w:t>
      </w:r>
    </w:p>
  </w:footnote>
  <w:footnote w:id="11">
    <w:p w:rsidR="003D771C" w:rsidRPr="006B0541" w:rsidRDefault="003D771C">
      <w:pPr>
        <w:pStyle w:val="af3"/>
        <w:rPr>
          <w:sz w:val="20"/>
        </w:rPr>
      </w:pPr>
      <w:r w:rsidRPr="006B0541">
        <w:rPr>
          <w:rStyle w:val="affffffa"/>
          <w:sz w:val="20"/>
        </w:rPr>
        <w:footnoteRef/>
      </w:r>
      <w:r w:rsidRPr="006B0541">
        <w:rPr>
          <w:sz w:val="20"/>
        </w:rPr>
        <w:t xml:space="preserve"> Средства ЭП-ОВ могут быть получены в Удостоверяющем центре Республики Саха (Якутия ГБУ Национального агентства «Информационный центр при Главе Республики Саха (Якутия)» http://www.yakutia-pki.ru, входящем в Единое пространство доверия электронных подписей на территории РФ.</w:t>
      </w:r>
    </w:p>
  </w:footnote>
  <w:footnote w:id="12">
    <w:p w:rsidR="003D771C" w:rsidRPr="006B0541" w:rsidRDefault="003D771C">
      <w:pPr>
        <w:pStyle w:val="af3"/>
        <w:rPr>
          <w:sz w:val="20"/>
        </w:rPr>
      </w:pPr>
      <w:r w:rsidRPr="006B0541">
        <w:rPr>
          <w:rStyle w:val="affffffa"/>
          <w:sz w:val="20"/>
        </w:rPr>
        <w:footnoteRef/>
      </w:r>
      <w:r w:rsidRPr="006B0541">
        <w:rPr>
          <w:sz w:val="20"/>
        </w:rPr>
        <w:t xml:space="preserve"> В процессе тестирования Участник информационного взаимодействия совместно с Оператором эксплуатации РСМЭВ выполняет проверку наличия сетевой связности (наличия защищенного канала связи и корректности адресации и маршрутизации трафика) между технологической площадкой, где размещена информационная система Участника информационного взаимодействия, и центральным узлом РСМЭВ, наличие прав доступа к сервису, проверку валидности сертификата ЭП-ОВ.</w:t>
      </w:r>
    </w:p>
  </w:footnote>
  <w:footnote w:id="13">
    <w:p w:rsidR="003D771C" w:rsidRPr="006B0541" w:rsidRDefault="003D771C">
      <w:pPr>
        <w:pStyle w:val="af3"/>
        <w:rPr>
          <w:sz w:val="20"/>
        </w:rPr>
      </w:pPr>
      <w:r w:rsidRPr="006B0541">
        <w:rPr>
          <w:rStyle w:val="affffffa"/>
          <w:sz w:val="20"/>
        </w:rPr>
        <w:footnoteRef/>
      </w:r>
      <w:r w:rsidRPr="006B0541">
        <w:rPr>
          <w:sz w:val="20"/>
        </w:rPr>
        <w:t xml:space="preserve"> При доработке информационных систем Участников информационного взаимодействия с использованием РСМЭВ необходимо руководствоваться Техническими требованиями к взаимодействию информационных систем в единой системе межведомственного электронного взаимодействия, утвержденными Приказом Министерства связи и массовых коммуникаций Российской Федерации от 27 декабря 2010 года № 190 и актуальной версией Методических рекомендаций по разработке электронных сервисов и применению технологии электронной подписи при межведомственном электронном взаимодействии.</w:t>
      </w:r>
    </w:p>
  </w:footnote>
  <w:footnote w:id="14">
    <w:p w:rsidR="003D771C" w:rsidRPr="006B0541" w:rsidRDefault="003D771C">
      <w:pPr>
        <w:pStyle w:val="af3"/>
        <w:rPr>
          <w:sz w:val="20"/>
        </w:rPr>
      </w:pPr>
      <w:r w:rsidRPr="006B0541">
        <w:rPr>
          <w:rStyle w:val="affffffa"/>
          <w:sz w:val="20"/>
        </w:rPr>
        <w:footnoteRef/>
      </w:r>
      <w:r w:rsidRPr="006B0541">
        <w:rPr>
          <w:sz w:val="20"/>
        </w:rPr>
        <w:t xml:space="preserve"> </w:t>
      </w:r>
      <w:r w:rsidRPr="006B0541">
        <w:rPr>
          <w:sz w:val="20"/>
        </w:rPr>
        <w:fldChar w:fldCharType="begin"/>
      </w:r>
      <w:r w:rsidRPr="006B0541">
        <w:rPr>
          <w:sz w:val="20"/>
        </w:rPr>
        <w:instrText xml:space="preserve"> REF _Ref319773600 \h  \* MERGEFORMAT </w:instrText>
      </w:r>
      <w:r w:rsidRPr="006B0541">
        <w:rPr>
          <w:sz w:val="20"/>
        </w:rPr>
      </w:r>
      <w:r w:rsidRPr="006B0541">
        <w:rPr>
          <w:sz w:val="20"/>
        </w:rPr>
        <w:fldChar w:fldCharType="separate"/>
      </w:r>
      <w:r w:rsidRPr="006B0541">
        <w:rPr>
          <w:rFonts w:eastAsia="MS Mincho"/>
          <w:sz w:val="20"/>
        </w:rPr>
        <w:t>Приложение В. Форма заявки на получение доступа к сервису федерального уровня</w:t>
      </w:r>
      <w:r w:rsidRPr="006B0541">
        <w:rPr>
          <w:sz w:val="20"/>
        </w:rPr>
        <w:fldChar w:fldCharType="end"/>
      </w:r>
    </w:p>
  </w:footnote>
  <w:footnote w:id="15">
    <w:p w:rsidR="003D771C" w:rsidRPr="006B0541" w:rsidRDefault="003D771C">
      <w:pPr>
        <w:pStyle w:val="af3"/>
        <w:rPr>
          <w:sz w:val="20"/>
        </w:rPr>
      </w:pPr>
      <w:r w:rsidRPr="006B0541">
        <w:rPr>
          <w:rStyle w:val="affffffa"/>
          <w:sz w:val="20"/>
        </w:rPr>
        <w:footnoteRef/>
      </w:r>
      <w:r w:rsidRPr="006B0541">
        <w:rPr>
          <w:sz w:val="20"/>
        </w:rPr>
        <w:t xml:space="preserve"> Регламент регистрации сервиса в продуктивной СМЭВ  представлен в документе «Регламент взаимодействия Участников информационного взаимодействия, Оператора единой системы межведомственного электронного взаимодействия и Оператора эксплуатации инфраструктуры электронного правительства при организации межведомственного взаимодействия с использованием единой системы межведомственного электронного взаимодействия»</w:t>
      </w:r>
    </w:p>
  </w:footnote>
  <w:footnote w:id="16">
    <w:p w:rsidR="003D771C" w:rsidRPr="00383984" w:rsidRDefault="003D771C">
      <w:pPr>
        <w:pStyle w:val="af3"/>
        <w:rPr>
          <w:sz w:val="20"/>
        </w:rPr>
      </w:pPr>
      <w:r w:rsidRPr="006B0541">
        <w:rPr>
          <w:rStyle w:val="affffffa"/>
          <w:sz w:val="20"/>
        </w:rPr>
        <w:footnoteRef/>
      </w:r>
      <w:r w:rsidRPr="006B0541">
        <w:rPr>
          <w:sz w:val="20"/>
        </w:rPr>
        <w:t xml:space="preserve"> </w:t>
      </w:r>
      <w:r w:rsidRPr="006B0541">
        <w:rPr>
          <w:sz w:val="20"/>
        </w:rPr>
        <w:fldChar w:fldCharType="begin"/>
      </w:r>
      <w:r w:rsidRPr="006B0541">
        <w:rPr>
          <w:sz w:val="20"/>
        </w:rPr>
        <w:instrText xml:space="preserve"> REF _Ref319773600 \h  \* MERGEFORMAT </w:instrText>
      </w:r>
      <w:r w:rsidRPr="006B0541">
        <w:rPr>
          <w:sz w:val="20"/>
        </w:rPr>
      </w:r>
      <w:r w:rsidRPr="006B0541">
        <w:rPr>
          <w:sz w:val="20"/>
        </w:rPr>
        <w:fldChar w:fldCharType="separate"/>
      </w:r>
      <w:r w:rsidRPr="006B0541">
        <w:rPr>
          <w:rFonts w:eastAsia="MS Mincho"/>
          <w:sz w:val="20"/>
        </w:rPr>
        <w:t>Приложение В. Форма заявки на получение доступа к сервису федерального уровня</w:t>
      </w:r>
      <w:r w:rsidRPr="006B0541">
        <w:rPr>
          <w:sz w:val="20"/>
        </w:rPr>
        <w:fldChar w:fldCharType="end"/>
      </w:r>
    </w:p>
  </w:footnote>
  <w:footnote w:id="17">
    <w:p w:rsidR="003D771C" w:rsidRPr="006B0541" w:rsidRDefault="003D771C">
      <w:pPr>
        <w:pStyle w:val="af3"/>
        <w:rPr>
          <w:sz w:val="20"/>
        </w:rPr>
      </w:pPr>
      <w:r w:rsidRPr="006B0541">
        <w:rPr>
          <w:rStyle w:val="affffffa"/>
          <w:sz w:val="20"/>
        </w:rPr>
        <w:footnoteRef/>
      </w:r>
      <w:r w:rsidRPr="006B0541">
        <w:rPr>
          <w:sz w:val="20"/>
        </w:rPr>
        <w:t xml:space="preserve"> </w:t>
      </w:r>
      <w:r w:rsidRPr="006B0541">
        <w:rPr>
          <w:sz w:val="20"/>
        </w:rPr>
        <w:fldChar w:fldCharType="begin"/>
      </w:r>
      <w:r w:rsidRPr="006B0541">
        <w:rPr>
          <w:sz w:val="20"/>
        </w:rPr>
        <w:instrText xml:space="preserve"> REF _Ref319773600 \h  \* MERGEFORMAT </w:instrText>
      </w:r>
      <w:r w:rsidRPr="006B0541">
        <w:rPr>
          <w:sz w:val="20"/>
        </w:rPr>
      </w:r>
      <w:r w:rsidRPr="006B0541">
        <w:rPr>
          <w:sz w:val="20"/>
        </w:rPr>
        <w:fldChar w:fldCharType="separate"/>
      </w:r>
      <w:r w:rsidRPr="006B0541">
        <w:rPr>
          <w:rFonts w:eastAsia="MS Mincho"/>
          <w:sz w:val="20"/>
        </w:rPr>
        <w:t>Приложение В. Форма заявки на получение доступа к сервису федерального уровня</w:t>
      </w:r>
      <w:r w:rsidRPr="006B0541">
        <w:rPr>
          <w:sz w:val="20"/>
        </w:rPr>
        <w:fldChar w:fldCharType="end"/>
      </w:r>
    </w:p>
  </w:footnote>
  <w:footnote w:id="18">
    <w:p w:rsidR="003D771C" w:rsidRDefault="003D771C">
      <w:pPr>
        <w:pStyle w:val="af3"/>
      </w:pPr>
      <w:r w:rsidRPr="006B0541">
        <w:rPr>
          <w:rStyle w:val="affffffa"/>
          <w:sz w:val="20"/>
        </w:rPr>
        <w:footnoteRef/>
      </w:r>
      <w:r w:rsidRPr="006B0541">
        <w:rPr>
          <w:sz w:val="20"/>
        </w:rPr>
        <w:t xml:space="preserve"> </w:t>
      </w:r>
      <w:r w:rsidRPr="006B0541">
        <w:rPr>
          <w:rFonts w:eastAsia="MS Mincho"/>
          <w:sz w:val="20"/>
        </w:rPr>
        <w:t>Форма паспорта электронного сервиса федера</w:t>
      </w:r>
      <w:r w:rsidRPr="006B0541">
        <w:rPr>
          <w:sz w:val="20"/>
        </w:rPr>
        <w:t>льного уровня представлена в актуальной версии Регламента взаимодействия Участников информационного взаимодействия, Оператора единой системы межведомственного электронного взаимодействия и Оператора эксплуатации инфраструктуры электронного правительства при организации межведомственного взаимодействия с использованием единой системы межведомственного электронного взаимодействия</w:t>
      </w:r>
    </w:p>
  </w:footnote>
  <w:footnote w:id="19">
    <w:p w:rsidR="003D771C" w:rsidRPr="006B0541" w:rsidRDefault="003D771C">
      <w:pPr>
        <w:pStyle w:val="af3"/>
        <w:rPr>
          <w:sz w:val="20"/>
        </w:rPr>
      </w:pPr>
      <w:r w:rsidRPr="006B0541">
        <w:rPr>
          <w:rStyle w:val="affffffa"/>
          <w:sz w:val="20"/>
        </w:rPr>
        <w:footnoteRef/>
      </w:r>
      <w:r w:rsidRPr="006B0541">
        <w:rPr>
          <w:sz w:val="20"/>
        </w:rPr>
        <w:t xml:space="preserve"> В составе сведений и в форме, указанной в актуальной версии Регламента взаимодействия Участников информационного взаимодействия, Оператора единой системы межведомственного электронного взаимодействия и Оператора эксплуатации инфраструктуры электронного правительства при организации межведомственного взаимодействия с использованием единой системы межведомственного электронного взаимодействия</w:t>
      </w:r>
    </w:p>
  </w:footnote>
  <w:footnote w:id="20">
    <w:p w:rsidR="003D771C" w:rsidRPr="006B0541" w:rsidRDefault="003D771C">
      <w:pPr>
        <w:pStyle w:val="af3"/>
        <w:rPr>
          <w:sz w:val="20"/>
        </w:rPr>
      </w:pPr>
      <w:r w:rsidRPr="006B0541">
        <w:rPr>
          <w:rStyle w:val="affffffa"/>
          <w:sz w:val="20"/>
        </w:rPr>
        <w:footnoteRef/>
      </w:r>
      <w:r w:rsidRPr="006B0541">
        <w:rPr>
          <w:sz w:val="20"/>
        </w:rPr>
        <w:t xml:space="preserve"> Срок процесса регистрации установлен в регламенте по регистрации ИС в РСМЭВ.</w:t>
      </w:r>
    </w:p>
  </w:footnote>
  <w:footnote w:id="21">
    <w:p w:rsidR="003D771C" w:rsidRDefault="003D771C">
      <w:pPr>
        <w:pStyle w:val="af3"/>
      </w:pPr>
      <w:r w:rsidRPr="006B0541">
        <w:rPr>
          <w:rStyle w:val="affffffa"/>
          <w:sz w:val="20"/>
        </w:rPr>
        <w:footnoteRef/>
      </w:r>
      <w:r w:rsidRPr="006B0541">
        <w:rPr>
          <w:sz w:val="20"/>
        </w:rPr>
        <w:t xml:space="preserve"> Срок вывода не должен превышать 60 календарных дней с момента регистрации новой версии сервиса.</w:t>
      </w:r>
    </w:p>
  </w:footnote>
  <w:footnote w:id="22">
    <w:p w:rsidR="003D771C" w:rsidRPr="006B0541" w:rsidRDefault="003D771C" w:rsidP="00383984">
      <w:pPr>
        <w:pStyle w:val="2f6"/>
        <w:rPr>
          <w:sz w:val="20"/>
        </w:rPr>
      </w:pPr>
      <w:r w:rsidRPr="006B0541">
        <w:rPr>
          <w:rStyle w:val="affffffa"/>
          <w:sz w:val="20"/>
        </w:rPr>
        <w:footnoteRef/>
      </w:r>
      <w:r w:rsidRPr="006B0541">
        <w:rPr>
          <w:sz w:val="20"/>
        </w:rPr>
        <w:t xml:space="preserve"> Срок процесса устанавливается регламентом по регистрации ИС в РСМЭВ.</w:t>
      </w:r>
    </w:p>
  </w:footnote>
  <w:footnote w:id="23">
    <w:p w:rsidR="003D771C" w:rsidRDefault="003D771C" w:rsidP="00383984">
      <w:pPr>
        <w:pStyle w:val="afffc"/>
        <w:spacing w:line="240" w:lineRule="auto"/>
        <w:ind w:firstLine="0"/>
      </w:pPr>
      <w:r>
        <w:rPr>
          <w:rStyle w:val="affffffa"/>
        </w:rPr>
        <w:footnoteRef/>
      </w:r>
      <w:r>
        <w:t xml:space="preserve"> </w:t>
      </w:r>
      <w:r w:rsidRPr="00D772B9">
        <w:rPr>
          <w:rStyle w:val="2f5"/>
          <w:rFonts w:eastAsiaTheme="minorHAnsi"/>
          <w:sz w:val="20"/>
        </w:rPr>
        <w:t>Для определения необходимого сервиса можно использовать перечень электронных сервисов федерального уровня на Технологическом портале СМЭВ (</w:t>
      </w:r>
      <w:hyperlink r:id="rId2" w:history="1">
        <w:r w:rsidRPr="00D772B9">
          <w:rPr>
            <w:rStyle w:val="2f5"/>
            <w:rFonts w:eastAsiaTheme="minorHAnsi"/>
            <w:sz w:val="20"/>
          </w:rPr>
          <w:t>http://smev.gosuslugi.ru</w:t>
        </w:r>
      </w:hyperlink>
      <w:r w:rsidRPr="00D772B9">
        <w:rPr>
          <w:rStyle w:val="2f5"/>
          <w:rFonts w:eastAsiaTheme="minorHAnsi"/>
          <w:sz w:val="20"/>
        </w:rPr>
        <w:t>), в разделе «Федеральный сервисы».</w:t>
      </w:r>
    </w:p>
  </w:footnote>
  <w:footnote w:id="24">
    <w:p w:rsidR="003D771C" w:rsidRPr="00F35327" w:rsidRDefault="003D771C" w:rsidP="00F35327">
      <w:pPr>
        <w:pStyle w:val="afd"/>
        <w:rPr>
          <w:sz w:val="20"/>
        </w:rPr>
      </w:pPr>
      <w:r w:rsidRPr="00F35327">
        <w:rPr>
          <w:rStyle w:val="affffffa"/>
          <w:sz w:val="20"/>
        </w:rPr>
        <w:sym w:font="Symbol" w:char="F02A"/>
      </w:r>
      <w:r w:rsidRPr="00F35327">
        <w:rPr>
          <w:sz w:val="20"/>
        </w:rPr>
        <w:t>Заполняется в случае наличия подведомственных организаций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71C" w:rsidRPr="00757CC5" w:rsidRDefault="003D771C" w:rsidP="00757CC5">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71C" w:rsidRDefault="003D771C">
    <w:pPr>
      <w:pBdr>
        <w:bottom w:val="single" w:sz="4" w:space="1" w:color="auto"/>
      </w:pBdr>
      <w:jc w:val="right"/>
      <w:rPr>
        <w:sz w:val="20"/>
      </w:rPr>
    </w:pPr>
    <w:r w:rsidRPr="00C014EF">
      <w:rPr>
        <w:sz w:val="20"/>
      </w:rPr>
      <w:t>Процедура «</w:t>
    </w:r>
    <w:r>
      <w:rPr>
        <w:sz w:val="20"/>
      </w:rPr>
      <w:t>В</w:t>
    </w:r>
    <w:r>
      <w:t>несение изменений в информационную систему участника информационного взаимодействия</w:t>
    </w:r>
    <w:r w:rsidDel="00EA54E0">
      <w:rPr>
        <w:sz w:val="20"/>
      </w:rPr>
      <w:t xml:space="preserve"> </w:t>
    </w:r>
    <w:r w:rsidRPr="00C014EF">
      <w:rPr>
        <w:sz w:val="2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71C" w:rsidRPr="00332925" w:rsidRDefault="003D771C" w:rsidP="00332925">
    <w:pPr>
      <w:pStyle w:val="af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71C" w:rsidRPr="00065B3B" w:rsidRDefault="003D771C" w:rsidP="00065B3B">
    <w:pPr>
      <w:pStyle w:val="af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71C" w:rsidRPr="00811CA0" w:rsidRDefault="003D771C" w:rsidP="00811CA0">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3A6173C"/>
    <w:lvl w:ilvl="0">
      <w:start w:val="1"/>
      <w:numFmt w:val="decimal"/>
      <w:pStyle w:val="a"/>
      <w:lvlText w:val="%1."/>
      <w:lvlJc w:val="left"/>
      <w:pPr>
        <w:tabs>
          <w:tab w:val="num" w:pos="360"/>
        </w:tabs>
        <w:ind w:left="360" w:hanging="360"/>
      </w:pPr>
    </w:lvl>
  </w:abstractNum>
  <w:abstractNum w:abstractNumId="1">
    <w:nsid w:val="01793399"/>
    <w:multiLevelType w:val="hybridMultilevel"/>
    <w:tmpl w:val="841C93D0"/>
    <w:lvl w:ilvl="0" w:tplc="4F96B9FA">
      <w:start w:val="1"/>
      <w:numFmt w:val="bullet"/>
      <w:lvlText w:val=""/>
      <w:lvlJc w:val="left"/>
      <w:pPr>
        <w:ind w:left="107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3020F30"/>
    <w:multiLevelType w:val="hybridMultilevel"/>
    <w:tmpl w:val="759A33C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69F3D1B"/>
    <w:multiLevelType w:val="multilevel"/>
    <w:tmpl w:val="E9A03BE6"/>
    <w:lvl w:ilvl="0">
      <w:start w:val="1"/>
      <w:numFmt w:val="decimal"/>
      <w:pStyle w:val="a0"/>
      <w:lvlText w:val="%1."/>
      <w:lvlJc w:val="left"/>
      <w:pPr>
        <w:tabs>
          <w:tab w:val="num" w:pos="432"/>
        </w:tabs>
        <w:ind w:left="432" w:hanging="432"/>
      </w:pPr>
      <w:rPr>
        <w:rFonts w:ascii="Arial" w:hAnsi="Arial" w:cs="Arial" w:hint="default"/>
        <w:b/>
        <w:i w:val="0"/>
        <w:sz w:val="28"/>
        <w:szCs w:val="28"/>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ascii="Arial" w:hAnsi="Arial" w:cs="Arial" w:hint="default"/>
        <w:sz w:val="26"/>
        <w:szCs w:val="26"/>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nsid w:val="0C305052"/>
    <w:multiLevelType w:val="hybridMultilevel"/>
    <w:tmpl w:val="1C96EF44"/>
    <w:lvl w:ilvl="0" w:tplc="4F96B9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FCF1CBE"/>
    <w:multiLevelType w:val="hybridMultilevel"/>
    <w:tmpl w:val="BF5A6DD2"/>
    <w:lvl w:ilvl="0" w:tplc="4F96B9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4606D17"/>
    <w:multiLevelType w:val="multilevel"/>
    <w:tmpl w:val="A7CE15F8"/>
    <w:lvl w:ilvl="0">
      <w:start w:val="1"/>
      <w:numFmt w:val="decimal"/>
      <w:pStyle w:val="H1App"/>
      <w:lvlText w:val="%1."/>
      <w:lvlJc w:val="left"/>
      <w:pPr>
        <w:tabs>
          <w:tab w:val="num" w:pos="3743"/>
        </w:tabs>
        <w:ind w:left="2552" w:firstLine="709"/>
      </w:pPr>
      <w:rPr>
        <w:rFonts w:cs="Times New Roman"/>
        <w:b w:val="0"/>
        <w:i w:val="0"/>
      </w:rPr>
    </w:lvl>
    <w:lvl w:ilvl="1">
      <w:start w:val="1"/>
      <w:numFmt w:val="decimal"/>
      <w:pStyle w:val="a1"/>
      <w:lvlText w:val="%1.%2."/>
      <w:lvlJc w:val="left"/>
      <w:pPr>
        <w:tabs>
          <w:tab w:val="num" w:pos="1304"/>
        </w:tabs>
        <w:ind w:left="0" w:firstLine="709"/>
      </w:pPr>
      <w:rPr>
        <w:rFonts w:cs="Times New Roman"/>
      </w:rPr>
    </w:lvl>
    <w:lvl w:ilvl="2">
      <w:start w:val="1"/>
      <w:numFmt w:val="decimal"/>
      <w:lvlText w:val="%1.%2.%3."/>
      <w:lvlJc w:val="left"/>
      <w:pPr>
        <w:tabs>
          <w:tab w:val="num" w:pos="1361"/>
        </w:tabs>
        <w:ind w:left="0" w:firstLine="709"/>
      </w:pPr>
      <w:rPr>
        <w:rFonts w:cs="Times New Roman"/>
      </w:rPr>
    </w:lvl>
    <w:lvl w:ilvl="3">
      <w:start w:val="1"/>
      <w:numFmt w:val="decimal"/>
      <w:lvlText w:val="%1.%2.%3.%4."/>
      <w:lvlJc w:val="left"/>
      <w:pPr>
        <w:tabs>
          <w:tab w:val="num" w:pos="7655"/>
        </w:tabs>
        <w:ind w:left="6096" w:firstLine="709"/>
      </w:pPr>
      <w:rPr>
        <w:rFonts w:cs="Times New Roman"/>
      </w:rPr>
    </w:lvl>
    <w:lvl w:ilvl="4">
      <w:start w:val="1"/>
      <w:numFmt w:val="decimal"/>
      <w:lvlText w:val="%1.%2.%3.%4.%5."/>
      <w:lvlJc w:val="left"/>
      <w:pPr>
        <w:tabs>
          <w:tab w:val="num" w:pos="7619"/>
        </w:tabs>
        <w:ind w:left="7619" w:hanging="792"/>
      </w:pPr>
      <w:rPr>
        <w:rFonts w:cs="Times New Roman"/>
      </w:rPr>
    </w:lvl>
    <w:lvl w:ilvl="5">
      <w:start w:val="1"/>
      <w:numFmt w:val="decimal"/>
      <w:lvlText w:val="%1.%2.%3.%4.%5.%6."/>
      <w:lvlJc w:val="left"/>
      <w:pPr>
        <w:tabs>
          <w:tab w:val="num" w:pos="8123"/>
        </w:tabs>
        <w:ind w:left="8123" w:hanging="936"/>
      </w:pPr>
      <w:rPr>
        <w:rFonts w:cs="Times New Roman"/>
      </w:rPr>
    </w:lvl>
    <w:lvl w:ilvl="6">
      <w:start w:val="1"/>
      <w:numFmt w:val="decimal"/>
      <w:lvlText w:val="%1.%2.%3.%4.%5.%6.%7."/>
      <w:lvlJc w:val="left"/>
      <w:pPr>
        <w:tabs>
          <w:tab w:val="num" w:pos="8627"/>
        </w:tabs>
        <w:ind w:left="8627" w:hanging="1080"/>
      </w:pPr>
      <w:rPr>
        <w:rFonts w:cs="Times New Roman"/>
      </w:rPr>
    </w:lvl>
    <w:lvl w:ilvl="7">
      <w:start w:val="1"/>
      <w:numFmt w:val="decimal"/>
      <w:lvlText w:val="%1.%2.%3.%4.%5.%6.%7.%8."/>
      <w:lvlJc w:val="left"/>
      <w:pPr>
        <w:tabs>
          <w:tab w:val="num" w:pos="9131"/>
        </w:tabs>
        <w:ind w:left="9131" w:hanging="1224"/>
      </w:pPr>
      <w:rPr>
        <w:rFonts w:cs="Times New Roman"/>
      </w:rPr>
    </w:lvl>
    <w:lvl w:ilvl="8">
      <w:start w:val="1"/>
      <w:numFmt w:val="decimal"/>
      <w:lvlText w:val="%1.%2.%3.%4.%5.%6.%7.%8.%9."/>
      <w:lvlJc w:val="left"/>
      <w:pPr>
        <w:tabs>
          <w:tab w:val="num" w:pos="9707"/>
        </w:tabs>
        <w:ind w:left="9707" w:hanging="1440"/>
      </w:pPr>
      <w:rPr>
        <w:rFonts w:cs="Times New Roman"/>
      </w:rPr>
    </w:lvl>
  </w:abstractNum>
  <w:abstractNum w:abstractNumId="7">
    <w:nsid w:val="155F7F0D"/>
    <w:multiLevelType w:val="multilevel"/>
    <w:tmpl w:val="3C9212F4"/>
    <w:lvl w:ilvl="0">
      <w:start w:val="1"/>
      <w:numFmt w:val="decimal"/>
      <w:pStyle w:val="1"/>
      <w:lvlText w:val="%1."/>
      <w:lvlJc w:val="left"/>
      <w:pPr>
        <w:ind w:left="360" w:hanging="360"/>
      </w:pPr>
      <w:rPr>
        <w:rFonts w:cs="Times New Roman"/>
      </w:rPr>
    </w:lvl>
    <w:lvl w:ilvl="1">
      <w:start w:val="1"/>
      <w:numFmt w:val="decimal"/>
      <w:pStyle w:val="2"/>
      <w:lvlText w:val="%1.%2."/>
      <w:lvlJc w:val="left"/>
      <w:pPr>
        <w:ind w:left="792" w:hanging="432"/>
      </w:pPr>
      <w:rPr>
        <w:rFonts w:cs="Times New Roman"/>
      </w:rPr>
    </w:lvl>
    <w:lvl w:ilvl="2">
      <w:start w:val="1"/>
      <w:numFmt w:val="decimal"/>
      <w:pStyle w:val="3"/>
      <w:lvlText w:val="%1.%2.%3."/>
      <w:lvlJc w:val="left"/>
      <w:pPr>
        <w:ind w:left="1224" w:hanging="504"/>
      </w:pPr>
      <w:rPr>
        <w:rFonts w:cs="Times New Roman"/>
      </w:rPr>
    </w:lvl>
    <w:lvl w:ilvl="3">
      <w:start w:val="1"/>
      <w:numFmt w:val="decimal"/>
      <w:pStyle w:val="4"/>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8897AC3"/>
    <w:multiLevelType w:val="multilevel"/>
    <w:tmpl w:val="B9CE88D0"/>
    <w:styleLink w:val="a2"/>
    <w:lvl w:ilvl="0">
      <w:start w:val="1"/>
      <w:numFmt w:val="decimal"/>
      <w:suff w:val="space"/>
      <w:lvlText w:val="%1"/>
      <w:lvlJc w:val="left"/>
      <w:pPr>
        <w:ind w:left="0" w:firstLine="0"/>
      </w:pPr>
      <w:rPr>
        <w:rFonts w:cs="Times New Roman"/>
        <w:sz w:val="24"/>
      </w:rPr>
    </w:lvl>
    <w:lvl w:ilvl="1">
      <w:start w:val="1"/>
      <w:numFmt w:val="decimal"/>
      <w:suff w:val="space"/>
      <w:lvlText w:val="%1.%2"/>
      <w:lvlJc w:val="left"/>
      <w:pPr>
        <w:ind w:left="0" w:firstLine="0"/>
      </w:pPr>
      <w:rPr>
        <w:rFonts w:cs="Times New Roman"/>
      </w:rPr>
    </w:lvl>
    <w:lvl w:ilvl="2">
      <w:start w:val="1"/>
      <w:numFmt w:val="decimal"/>
      <w:suff w:val="space"/>
      <w:lvlText w:val="%1.%2.%3"/>
      <w:lvlJc w:val="left"/>
      <w:pPr>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195D4B03"/>
    <w:multiLevelType w:val="multilevel"/>
    <w:tmpl w:val="D9AA0BF0"/>
    <w:lvl w:ilvl="0">
      <w:start w:val="7"/>
      <w:numFmt w:val="decimal"/>
      <w:lvlText w:val="%1."/>
      <w:lvlJc w:val="left"/>
      <w:pPr>
        <w:ind w:left="360" w:hanging="360"/>
      </w:pPr>
      <w:rPr>
        <w:rFonts w:hint="default"/>
      </w:rPr>
    </w:lvl>
    <w:lvl w:ilvl="1">
      <w:start w:val="2"/>
      <w:numFmt w:val="decimal"/>
      <w:lvlText w:val="%1.%2."/>
      <w:lvlJc w:val="left"/>
      <w:pPr>
        <w:ind w:left="1347" w:hanging="36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10">
    <w:nsid w:val="1A377672"/>
    <w:multiLevelType w:val="hybridMultilevel"/>
    <w:tmpl w:val="AC5CF260"/>
    <w:lvl w:ilvl="0" w:tplc="4F96B9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B857ED3"/>
    <w:multiLevelType w:val="multilevel"/>
    <w:tmpl w:val="AE80DC80"/>
    <w:styleLink w:val="a3"/>
    <w:lvl w:ilvl="0">
      <w:start w:val="1"/>
      <w:numFmt w:val="decimal"/>
      <w:lvlText w:val="%1."/>
      <w:lvlJc w:val="left"/>
      <w:pPr>
        <w:ind w:left="0" w:firstLine="0"/>
      </w:pPr>
      <w:rPr>
        <w:rFonts w:cs="Times New Roman"/>
        <w:bCs/>
        <w:sz w:val="24"/>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2">
    <w:nsid w:val="23C7434F"/>
    <w:multiLevelType w:val="hybridMultilevel"/>
    <w:tmpl w:val="6C6E3B7C"/>
    <w:lvl w:ilvl="0" w:tplc="4F96B9FA">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3">
    <w:nsid w:val="254747E9"/>
    <w:multiLevelType w:val="hybridMultilevel"/>
    <w:tmpl w:val="156C1B16"/>
    <w:lvl w:ilvl="0" w:tplc="4F96B9FA">
      <w:start w:val="1"/>
      <w:numFmt w:val="bullet"/>
      <w:lvlText w:val=""/>
      <w:lvlJc w:val="left"/>
      <w:pPr>
        <w:ind w:left="603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6F01149"/>
    <w:multiLevelType w:val="multilevel"/>
    <w:tmpl w:val="5A84D7DC"/>
    <w:lvl w:ilvl="0">
      <w:start w:val="1"/>
      <w:numFmt w:val="decimal"/>
      <w:lvlText w:val="%1."/>
      <w:lvlJc w:val="left"/>
      <w:pPr>
        <w:tabs>
          <w:tab w:val="num" w:pos="0"/>
        </w:tabs>
        <w:ind w:left="360" w:hanging="360"/>
      </w:pPr>
      <w:rPr>
        <w:rFonts w:cs="Times New Roman"/>
      </w:rPr>
    </w:lvl>
    <w:lvl w:ilvl="1">
      <w:start w:val="1"/>
      <w:numFmt w:val="bullet"/>
      <w:lvlText w:val=""/>
      <w:lvlJc w:val="left"/>
      <w:pPr>
        <w:tabs>
          <w:tab w:val="num" w:pos="708"/>
        </w:tabs>
        <w:ind w:left="1424" w:hanging="432"/>
      </w:pPr>
      <w:rPr>
        <w:rFonts w:ascii="Symbol" w:hAnsi="Symbol" w:hint="default"/>
      </w:rPr>
    </w:lvl>
    <w:lvl w:ilvl="2">
      <w:start w:val="1"/>
      <w:numFmt w:val="decimal"/>
      <w:lvlText w:val="%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5">
    <w:nsid w:val="2B813228"/>
    <w:multiLevelType w:val="hybridMultilevel"/>
    <w:tmpl w:val="D458E2A6"/>
    <w:lvl w:ilvl="0" w:tplc="4F96B9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329F44ED"/>
    <w:multiLevelType w:val="singleLevel"/>
    <w:tmpl w:val="4C9670CA"/>
    <w:lvl w:ilvl="0">
      <w:start w:val="1"/>
      <w:numFmt w:val="decimal"/>
      <w:pStyle w:val="StyleHeading1After6pt"/>
      <w:lvlText w:val="%1."/>
      <w:lvlJc w:val="left"/>
      <w:pPr>
        <w:tabs>
          <w:tab w:val="num" w:pos="360"/>
        </w:tabs>
        <w:ind w:left="360" w:hanging="360"/>
      </w:pPr>
      <w:rPr>
        <w:rFonts w:cs="Times New Roman"/>
      </w:rPr>
    </w:lvl>
  </w:abstractNum>
  <w:abstractNum w:abstractNumId="17">
    <w:nsid w:val="34DF0831"/>
    <w:multiLevelType w:val="hybridMultilevel"/>
    <w:tmpl w:val="06BA5B7A"/>
    <w:lvl w:ilvl="0" w:tplc="FFFFFFFF">
      <w:start w:val="1"/>
      <w:numFmt w:val="bullet"/>
      <w:pStyle w:val="a4"/>
      <w:lvlText w:val=""/>
      <w:lvlJc w:val="left"/>
      <w:pPr>
        <w:tabs>
          <w:tab w:val="num" w:pos="540"/>
        </w:tabs>
        <w:ind w:left="540" w:hanging="360"/>
      </w:pPr>
      <w:rPr>
        <w:rFonts w:ascii="Symbol" w:hAnsi="Symbol" w:hint="default"/>
      </w:rPr>
    </w:lvl>
    <w:lvl w:ilvl="1" w:tplc="FFFFFFFF">
      <w:start w:val="1"/>
      <w:numFmt w:val="bullet"/>
      <w:pStyle w:val="20"/>
      <w:lvlText w:val="o"/>
      <w:lvlJc w:val="left"/>
      <w:pPr>
        <w:tabs>
          <w:tab w:val="num" w:pos="1620"/>
        </w:tabs>
        <w:ind w:left="1620" w:hanging="360"/>
      </w:pPr>
      <w:rPr>
        <w:rFonts w:ascii="Courier New" w:hAnsi="Courier New" w:cs="Times New Roman" w:hint="default"/>
      </w:rPr>
    </w:lvl>
    <w:lvl w:ilvl="2" w:tplc="FFFFFFFF">
      <w:start w:val="1"/>
      <w:numFmt w:val="bullet"/>
      <w:pStyle w:val="30"/>
      <w:lvlText w:val=""/>
      <w:lvlJc w:val="left"/>
      <w:pPr>
        <w:tabs>
          <w:tab w:val="num" w:pos="2340"/>
        </w:tabs>
        <w:ind w:left="2340" w:hanging="360"/>
      </w:pPr>
      <w:rPr>
        <w:rFonts w:ascii="Wingdings" w:hAnsi="Wingdings" w:hint="default"/>
      </w:rPr>
    </w:lvl>
    <w:lvl w:ilvl="3" w:tplc="FFFFFFFF">
      <w:start w:val="1"/>
      <w:numFmt w:val="bullet"/>
      <w:pStyle w:val="40"/>
      <w:lvlText w:val=""/>
      <w:lvlJc w:val="left"/>
      <w:pPr>
        <w:tabs>
          <w:tab w:val="num" w:pos="3060"/>
        </w:tabs>
        <w:ind w:left="3060" w:hanging="360"/>
      </w:pPr>
      <w:rPr>
        <w:rFonts w:ascii="Symbol" w:hAnsi="Symbol" w:hint="default"/>
      </w:rPr>
    </w:lvl>
    <w:lvl w:ilvl="4" w:tplc="FFFFFFFF">
      <w:start w:val="1"/>
      <w:numFmt w:val="bullet"/>
      <w:pStyle w:val="5"/>
      <w:lvlText w:val="o"/>
      <w:lvlJc w:val="left"/>
      <w:pPr>
        <w:tabs>
          <w:tab w:val="num" w:pos="3780"/>
        </w:tabs>
        <w:ind w:left="3780" w:hanging="360"/>
      </w:pPr>
      <w:rPr>
        <w:rFonts w:ascii="Courier New" w:hAnsi="Courier New" w:cs="Times New Roman" w:hint="default"/>
      </w:rPr>
    </w:lvl>
    <w:lvl w:ilvl="5" w:tplc="FFFFFFFF">
      <w:start w:val="1"/>
      <w:numFmt w:val="bullet"/>
      <w:pStyle w:val="6"/>
      <w:lvlText w:val=""/>
      <w:lvlJc w:val="left"/>
      <w:pPr>
        <w:tabs>
          <w:tab w:val="num" w:pos="4500"/>
        </w:tabs>
        <w:ind w:left="4500" w:hanging="360"/>
      </w:pPr>
      <w:rPr>
        <w:rFonts w:ascii="Wingdings" w:hAnsi="Wingdings" w:hint="default"/>
      </w:rPr>
    </w:lvl>
    <w:lvl w:ilvl="6" w:tplc="FFFFFFFF">
      <w:start w:val="1"/>
      <w:numFmt w:val="bullet"/>
      <w:pStyle w:val="7"/>
      <w:lvlText w:val=""/>
      <w:lvlJc w:val="left"/>
      <w:pPr>
        <w:tabs>
          <w:tab w:val="num" w:pos="5220"/>
        </w:tabs>
        <w:ind w:left="5220" w:hanging="360"/>
      </w:pPr>
      <w:rPr>
        <w:rFonts w:ascii="Symbol" w:hAnsi="Symbol" w:hint="default"/>
      </w:rPr>
    </w:lvl>
    <w:lvl w:ilvl="7" w:tplc="FFFFFFFF">
      <w:start w:val="1"/>
      <w:numFmt w:val="bullet"/>
      <w:pStyle w:val="8"/>
      <w:lvlText w:val="o"/>
      <w:lvlJc w:val="left"/>
      <w:pPr>
        <w:tabs>
          <w:tab w:val="num" w:pos="5940"/>
        </w:tabs>
        <w:ind w:left="5940" w:hanging="360"/>
      </w:pPr>
      <w:rPr>
        <w:rFonts w:ascii="Courier New" w:hAnsi="Courier New" w:cs="Times New Roman" w:hint="default"/>
      </w:rPr>
    </w:lvl>
    <w:lvl w:ilvl="8" w:tplc="FFFFFFFF">
      <w:start w:val="1"/>
      <w:numFmt w:val="bullet"/>
      <w:pStyle w:val="9"/>
      <w:lvlText w:val=""/>
      <w:lvlJc w:val="left"/>
      <w:pPr>
        <w:tabs>
          <w:tab w:val="num" w:pos="6660"/>
        </w:tabs>
        <w:ind w:left="6660" w:hanging="360"/>
      </w:pPr>
      <w:rPr>
        <w:rFonts w:ascii="Wingdings" w:hAnsi="Wingdings" w:hint="default"/>
      </w:rPr>
    </w:lvl>
  </w:abstractNum>
  <w:abstractNum w:abstractNumId="18">
    <w:nsid w:val="3ECF3BC5"/>
    <w:multiLevelType w:val="multilevel"/>
    <w:tmpl w:val="43FA3BDC"/>
    <w:lvl w:ilvl="0">
      <w:start w:val="1"/>
      <w:numFmt w:val="decimal"/>
      <w:lvlText w:val="%1."/>
      <w:lvlJc w:val="left"/>
      <w:pPr>
        <w:ind w:left="585" w:hanging="585"/>
      </w:pPr>
      <w:rPr>
        <w:rFonts w:hint="default"/>
      </w:rPr>
    </w:lvl>
    <w:lvl w:ilvl="1">
      <w:start w:val="7"/>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9">
    <w:nsid w:val="3EEC177D"/>
    <w:multiLevelType w:val="hybridMultilevel"/>
    <w:tmpl w:val="9EC430CA"/>
    <w:lvl w:ilvl="0" w:tplc="4F96B9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9E5BA9"/>
    <w:multiLevelType w:val="hybridMultilevel"/>
    <w:tmpl w:val="5C1AE2F8"/>
    <w:lvl w:ilvl="0" w:tplc="4F96B9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43653AD6"/>
    <w:multiLevelType w:val="hybridMultilevel"/>
    <w:tmpl w:val="D6EA4DC2"/>
    <w:lvl w:ilvl="0" w:tplc="4F96B9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64934E4"/>
    <w:multiLevelType w:val="multilevel"/>
    <w:tmpl w:val="DA9E6734"/>
    <w:styleLink w:val="a5"/>
    <w:lvl w:ilvl="0">
      <w:start w:val="1"/>
      <w:numFmt w:val="decimal"/>
      <w:lvlText w:val="%1"/>
      <w:lvlJc w:val="left"/>
      <w:pPr>
        <w:tabs>
          <w:tab w:val="num" w:pos="0"/>
        </w:tabs>
        <w:ind w:left="0" w:firstLine="0"/>
      </w:pPr>
      <w:rPr>
        <w:rFonts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489F351E"/>
    <w:multiLevelType w:val="multilevel"/>
    <w:tmpl w:val="8728A98A"/>
    <w:lvl w:ilvl="0">
      <w:start w:val="1"/>
      <w:numFmt w:val="decimal"/>
      <w:pStyle w:val="a6"/>
      <w:lvlText w:val="%1."/>
      <w:lvlJc w:val="left"/>
      <w:pPr>
        <w:tabs>
          <w:tab w:val="num" w:pos="709"/>
        </w:tabs>
        <w:ind w:left="1066" w:hanging="357"/>
      </w:pPr>
      <w:rPr>
        <w:rFonts w:cs="Times New Roman"/>
      </w:rPr>
    </w:lvl>
    <w:lvl w:ilvl="1">
      <w:start w:val="1"/>
      <w:numFmt w:val="decimal"/>
      <w:lvlText w:val="%1.%2."/>
      <w:lvlJc w:val="left"/>
      <w:pPr>
        <w:tabs>
          <w:tab w:val="num" w:pos="1066"/>
        </w:tabs>
        <w:ind w:left="1503" w:hanging="437"/>
      </w:pPr>
      <w:rPr>
        <w:rFonts w:cs="Times New Roman"/>
      </w:rPr>
    </w:lvl>
    <w:lvl w:ilvl="2">
      <w:start w:val="1"/>
      <w:numFmt w:val="decimal"/>
      <w:lvlText w:val="%1.%2.%3."/>
      <w:lvlJc w:val="left"/>
      <w:pPr>
        <w:tabs>
          <w:tab w:val="num" w:pos="1429"/>
        </w:tabs>
        <w:ind w:left="1933" w:hanging="504"/>
      </w:pPr>
      <w:rPr>
        <w:rFonts w:cs="Times New Roman"/>
      </w:rPr>
    </w:lvl>
    <w:lvl w:ilvl="3">
      <w:start w:val="1"/>
      <w:numFmt w:val="decimal"/>
      <w:lvlText w:val="%1.%2.%3.%4."/>
      <w:lvlJc w:val="left"/>
      <w:pPr>
        <w:tabs>
          <w:tab w:val="num" w:pos="2211"/>
        </w:tabs>
        <w:ind w:left="2438" w:hanging="652"/>
      </w:pPr>
      <w:rPr>
        <w:rFonts w:cs="Times New Roman"/>
      </w:rPr>
    </w:lvl>
    <w:lvl w:ilvl="4">
      <w:start w:val="1"/>
      <w:numFmt w:val="decimal"/>
      <w:lvlText w:val="%1.%2.%3.%4.%5."/>
      <w:lvlJc w:val="left"/>
      <w:pPr>
        <w:ind w:left="2438" w:hanging="65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48DB50C2"/>
    <w:multiLevelType w:val="multilevel"/>
    <w:tmpl w:val="205E02B8"/>
    <w:styleLink w:val="10"/>
    <w:lvl w:ilvl="0">
      <w:start w:val="1"/>
      <w:numFmt w:val="decimal"/>
      <w:lvlText w:val="%1"/>
      <w:lvlJc w:val="left"/>
      <w:pPr>
        <w:tabs>
          <w:tab w:val="num" w:pos="405"/>
        </w:tabs>
        <w:ind w:left="405" w:hanging="405"/>
      </w:pPr>
      <w:rPr>
        <w:rFonts w:cs="Times New Roman"/>
      </w:rPr>
    </w:lvl>
    <w:lvl w:ilvl="1">
      <w:start w:val="1"/>
      <w:numFmt w:val="decimal"/>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5">
    <w:nsid w:val="4D700E09"/>
    <w:multiLevelType w:val="hybridMultilevel"/>
    <w:tmpl w:val="40926F34"/>
    <w:lvl w:ilvl="0" w:tplc="4F96B9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4F96B9FA">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29603AA"/>
    <w:multiLevelType w:val="multilevel"/>
    <w:tmpl w:val="5A84D7DC"/>
    <w:lvl w:ilvl="0">
      <w:start w:val="1"/>
      <w:numFmt w:val="decimal"/>
      <w:lvlText w:val="%1."/>
      <w:lvlJc w:val="left"/>
      <w:pPr>
        <w:tabs>
          <w:tab w:val="num" w:pos="0"/>
        </w:tabs>
        <w:ind w:left="360" w:hanging="360"/>
      </w:pPr>
      <w:rPr>
        <w:rFonts w:cs="Times New Roman"/>
      </w:rPr>
    </w:lvl>
    <w:lvl w:ilvl="1">
      <w:start w:val="1"/>
      <w:numFmt w:val="bullet"/>
      <w:lvlText w:val=""/>
      <w:lvlJc w:val="left"/>
      <w:pPr>
        <w:tabs>
          <w:tab w:val="num" w:pos="708"/>
        </w:tabs>
        <w:ind w:left="1424" w:hanging="432"/>
      </w:pPr>
      <w:rPr>
        <w:rFonts w:ascii="Symbol" w:hAnsi="Symbol" w:hint="default"/>
      </w:rPr>
    </w:lvl>
    <w:lvl w:ilvl="2">
      <w:start w:val="1"/>
      <w:numFmt w:val="decimal"/>
      <w:lvlText w:val="%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7">
    <w:nsid w:val="568A41BD"/>
    <w:multiLevelType w:val="hybridMultilevel"/>
    <w:tmpl w:val="7608B200"/>
    <w:lvl w:ilvl="0" w:tplc="4F96B9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A65CD0"/>
    <w:multiLevelType w:val="multilevel"/>
    <w:tmpl w:val="DE0037F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1418"/>
        </w:tabs>
        <w:ind w:left="2134" w:hanging="432"/>
      </w:pPr>
      <w:rPr>
        <w:rFonts w:ascii="Times New Roman Полужирный" w:hAnsi="Times New Roman Полужирный" w:cs="Times New Roman"/>
      </w:rPr>
    </w:lvl>
    <w:lvl w:ilvl="2">
      <w:start w:val="1"/>
      <w:numFmt w:val="decimal"/>
      <w:lvlText w:val="%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9">
    <w:nsid w:val="57A64E17"/>
    <w:multiLevelType w:val="multilevel"/>
    <w:tmpl w:val="04190023"/>
    <w:styleLink w:val="a7"/>
    <w:lvl w:ilvl="0">
      <w:start w:val="1"/>
      <w:numFmt w:val="upperRoman"/>
      <w:lvlText w:val="Статья %1."/>
      <w:lvlJc w:val="left"/>
      <w:pPr>
        <w:tabs>
          <w:tab w:val="num" w:pos="1440"/>
        </w:tabs>
        <w:ind w:left="0" w:firstLine="0"/>
      </w:pPr>
      <w:rPr>
        <w:rFonts w:cs="Times New Roman"/>
      </w:rPr>
    </w:lvl>
    <w:lvl w:ilvl="1">
      <w:start w:val="1"/>
      <w:numFmt w:val="decimalZero"/>
      <w:isLgl/>
      <w:lvlText w:val="Раздел %1.%2"/>
      <w:lvlJc w:val="left"/>
      <w:pPr>
        <w:tabs>
          <w:tab w:val="num" w:pos="1080"/>
        </w:tabs>
        <w:ind w:left="0" w:firstLine="0"/>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0">
    <w:nsid w:val="57BE511F"/>
    <w:multiLevelType w:val="hybridMultilevel"/>
    <w:tmpl w:val="9940B332"/>
    <w:lvl w:ilvl="0" w:tplc="4F96B9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1">
    <w:nsid w:val="580D4115"/>
    <w:multiLevelType w:val="multilevel"/>
    <w:tmpl w:val="01F6A1C2"/>
    <w:lvl w:ilvl="0">
      <w:start w:val="1"/>
      <w:numFmt w:val="decimal"/>
      <w:pStyle w:val="11"/>
      <w:lvlText w:val="%1."/>
      <w:lvlJc w:val="left"/>
      <w:pPr>
        <w:tabs>
          <w:tab w:val="num" w:pos="-351"/>
        </w:tabs>
        <w:ind w:left="766" w:hanging="56"/>
      </w:pPr>
      <w:rPr>
        <w:rFonts w:cs="Times New Roman"/>
      </w:rPr>
    </w:lvl>
    <w:lvl w:ilvl="1">
      <w:start w:val="1"/>
      <w:numFmt w:val="decimal"/>
      <w:pStyle w:val="21"/>
      <w:lvlText w:val="%1.%2."/>
      <w:lvlJc w:val="left"/>
      <w:pPr>
        <w:tabs>
          <w:tab w:val="num" w:pos="284"/>
        </w:tabs>
        <w:ind w:left="453" w:hanging="169"/>
      </w:pPr>
      <w:rPr>
        <w:rFonts w:cs="Times New Roman"/>
      </w:rPr>
    </w:lvl>
    <w:lvl w:ilvl="2">
      <w:start w:val="1"/>
      <w:numFmt w:val="decimal"/>
      <w:pStyle w:val="31"/>
      <w:lvlText w:val="%1.%2.%3."/>
      <w:lvlJc w:val="left"/>
      <w:pPr>
        <w:tabs>
          <w:tab w:val="num" w:pos="-624"/>
        </w:tabs>
        <w:ind w:left="454" w:firstLine="113"/>
      </w:pPr>
      <w:rPr>
        <w:rFonts w:cs="Times New Roman"/>
      </w:rPr>
    </w:lvl>
    <w:lvl w:ilvl="3">
      <w:start w:val="1"/>
      <w:numFmt w:val="decimal"/>
      <w:lvlText w:val="%1.%2.%3.%4."/>
      <w:lvlJc w:val="left"/>
      <w:pPr>
        <w:tabs>
          <w:tab w:val="num" w:pos="310"/>
        </w:tabs>
        <w:ind w:left="310" w:hanging="648"/>
      </w:pPr>
      <w:rPr>
        <w:rFonts w:cs="Times New Roman"/>
      </w:rPr>
    </w:lvl>
    <w:lvl w:ilvl="4">
      <w:start w:val="1"/>
      <w:numFmt w:val="decimal"/>
      <w:lvlText w:val="%1.%2.%3.%4.%5."/>
      <w:lvlJc w:val="left"/>
      <w:pPr>
        <w:tabs>
          <w:tab w:val="num" w:pos="814"/>
        </w:tabs>
        <w:ind w:left="814" w:hanging="792"/>
      </w:pPr>
      <w:rPr>
        <w:rFonts w:cs="Times New Roman"/>
      </w:rPr>
    </w:lvl>
    <w:lvl w:ilvl="5">
      <w:start w:val="1"/>
      <w:numFmt w:val="decimal"/>
      <w:lvlText w:val="%1.%2.%3.%4.%5.%6."/>
      <w:lvlJc w:val="left"/>
      <w:pPr>
        <w:tabs>
          <w:tab w:val="num" w:pos="1318"/>
        </w:tabs>
        <w:ind w:left="1318" w:hanging="936"/>
      </w:pPr>
      <w:rPr>
        <w:rFonts w:cs="Times New Roman"/>
      </w:rPr>
    </w:lvl>
    <w:lvl w:ilvl="6">
      <w:start w:val="1"/>
      <w:numFmt w:val="decimal"/>
      <w:lvlText w:val="%1.%2.%3.%4.%5.%6.%7."/>
      <w:lvlJc w:val="left"/>
      <w:pPr>
        <w:tabs>
          <w:tab w:val="num" w:pos="1822"/>
        </w:tabs>
        <w:ind w:left="1822" w:hanging="1080"/>
      </w:pPr>
      <w:rPr>
        <w:rFonts w:cs="Times New Roman"/>
      </w:rPr>
    </w:lvl>
    <w:lvl w:ilvl="7">
      <w:start w:val="1"/>
      <w:numFmt w:val="decimal"/>
      <w:lvlText w:val="%1.%2.%3.%4.%5.%6.%7.%8."/>
      <w:lvlJc w:val="left"/>
      <w:pPr>
        <w:tabs>
          <w:tab w:val="num" w:pos="2326"/>
        </w:tabs>
        <w:ind w:left="2326" w:hanging="1224"/>
      </w:pPr>
      <w:rPr>
        <w:rFonts w:cs="Times New Roman"/>
      </w:rPr>
    </w:lvl>
    <w:lvl w:ilvl="8">
      <w:start w:val="1"/>
      <w:numFmt w:val="decimal"/>
      <w:lvlText w:val="%1.%2.%3.%4.%5.%6.%7.%8.%9."/>
      <w:lvlJc w:val="left"/>
      <w:pPr>
        <w:tabs>
          <w:tab w:val="num" w:pos="2902"/>
        </w:tabs>
        <w:ind w:left="2902" w:hanging="1440"/>
      </w:pPr>
      <w:rPr>
        <w:rFonts w:cs="Times New Roman"/>
      </w:rPr>
    </w:lvl>
  </w:abstractNum>
  <w:abstractNum w:abstractNumId="32">
    <w:nsid w:val="59572E3D"/>
    <w:multiLevelType w:val="hybridMultilevel"/>
    <w:tmpl w:val="7786F3F0"/>
    <w:lvl w:ilvl="0" w:tplc="0419000F">
      <w:start w:val="1"/>
      <w:numFmt w:val="decimal"/>
      <w:lvlText w:val="%1."/>
      <w:lvlJc w:val="left"/>
      <w:pPr>
        <w:ind w:left="720" w:hanging="360"/>
      </w:pPr>
    </w:lvl>
    <w:lvl w:ilvl="1" w:tplc="4F96B9FA">
      <w:start w:val="1"/>
      <w:numFmt w:val="bullet"/>
      <w:lvlText w:val=""/>
      <w:lvlJc w:val="left"/>
      <w:pPr>
        <w:ind w:left="759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C4804D4"/>
    <w:multiLevelType w:val="hybridMultilevel"/>
    <w:tmpl w:val="E21CDF3A"/>
    <w:lvl w:ilvl="0" w:tplc="4F96B9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5D1F3383"/>
    <w:multiLevelType w:val="hybridMultilevel"/>
    <w:tmpl w:val="F162D652"/>
    <w:lvl w:ilvl="0" w:tplc="BF64E51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5DE575DF"/>
    <w:multiLevelType w:val="hybridMultilevel"/>
    <w:tmpl w:val="A136014E"/>
    <w:lvl w:ilvl="0" w:tplc="4F96B9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435759"/>
    <w:multiLevelType w:val="multilevel"/>
    <w:tmpl w:val="7F28B092"/>
    <w:styleLink w:val="50"/>
    <w:lvl w:ilvl="0">
      <w:start w:val="1"/>
      <w:numFmt w:val="decimal"/>
      <w:lvlText w:val="%1."/>
      <w:lvlJc w:val="left"/>
      <w:pPr>
        <w:tabs>
          <w:tab w:val="num" w:pos="360"/>
        </w:tabs>
        <w:ind w:left="360" w:hanging="360"/>
      </w:pPr>
      <w:rPr>
        <w:rFonts w:cs="Times New Roman"/>
        <w:sz w:val="24"/>
      </w:rPr>
    </w:lvl>
    <w:lvl w:ilvl="1">
      <w:start w:val="1"/>
      <w:numFmt w:val="decimal"/>
      <w:lvlText w:val="%1.%2"/>
      <w:lvlJc w:val="left"/>
      <w:pPr>
        <w:tabs>
          <w:tab w:val="num" w:pos="990"/>
        </w:tabs>
        <w:ind w:left="990" w:hanging="360"/>
      </w:pPr>
      <w:rPr>
        <w:rFonts w:cs="Times New Roman"/>
      </w:rPr>
    </w:lvl>
    <w:lvl w:ilvl="2">
      <w:start w:val="1"/>
      <w:numFmt w:val="decimal"/>
      <w:lvlText w:val="%3."/>
      <w:lvlJc w:val="left"/>
      <w:pPr>
        <w:tabs>
          <w:tab w:val="num" w:pos="1620"/>
        </w:tabs>
        <w:ind w:left="1620" w:hanging="360"/>
      </w:pPr>
      <w:rPr>
        <w:rFonts w:cs="Times New Roman"/>
      </w:rPr>
    </w:lvl>
    <w:lvl w:ilvl="3">
      <w:start w:val="1"/>
      <w:numFmt w:val="decimal"/>
      <w:lvlText w:val="%1.%2.%3.%4"/>
      <w:lvlJc w:val="left"/>
      <w:pPr>
        <w:tabs>
          <w:tab w:val="num" w:pos="2610"/>
        </w:tabs>
        <w:ind w:left="2610" w:hanging="720"/>
      </w:pPr>
      <w:rPr>
        <w:rFonts w:cs="Times New Roman"/>
      </w:rPr>
    </w:lvl>
    <w:lvl w:ilvl="4">
      <w:start w:val="1"/>
      <w:numFmt w:val="decimal"/>
      <w:lvlText w:val="%1.%2.%3.%4.%5"/>
      <w:lvlJc w:val="left"/>
      <w:pPr>
        <w:tabs>
          <w:tab w:val="num" w:pos="3600"/>
        </w:tabs>
        <w:ind w:left="3600" w:hanging="1080"/>
      </w:pPr>
      <w:rPr>
        <w:rFonts w:cs="Times New Roman"/>
      </w:rPr>
    </w:lvl>
    <w:lvl w:ilvl="5">
      <w:start w:val="1"/>
      <w:numFmt w:val="decimal"/>
      <w:lvlText w:val="%1.%2.%3.%4.%5.%6"/>
      <w:lvlJc w:val="left"/>
      <w:pPr>
        <w:tabs>
          <w:tab w:val="num" w:pos="4590"/>
        </w:tabs>
        <w:ind w:left="4590" w:hanging="1440"/>
      </w:pPr>
      <w:rPr>
        <w:rFonts w:cs="Times New Roman"/>
      </w:rPr>
    </w:lvl>
    <w:lvl w:ilvl="6">
      <w:start w:val="1"/>
      <w:numFmt w:val="decimal"/>
      <w:lvlText w:val="%1.%2.%3.%4.%5.%6.%7"/>
      <w:lvlJc w:val="left"/>
      <w:pPr>
        <w:tabs>
          <w:tab w:val="num" w:pos="5220"/>
        </w:tabs>
        <w:ind w:left="5220" w:hanging="1440"/>
      </w:pPr>
      <w:rPr>
        <w:rFonts w:cs="Times New Roman"/>
      </w:rPr>
    </w:lvl>
    <w:lvl w:ilvl="7">
      <w:start w:val="1"/>
      <w:numFmt w:val="decimal"/>
      <w:lvlText w:val="%1.%2.%3.%4.%5.%6.%7.%8"/>
      <w:lvlJc w:val="left"/>
      <w:pPr>
        <w:tabs>
          <w:tab w:val="num" w:pos="6210"/>
        </w:tabs>
        <w:ind w:left="6210" w:hanging="1800"/>
      </w:pPr>
      <w:rPr>
        <w:rFonts w:cs="Times New Roman"/>
      </w:rPr>
    </w:lvl>
    <w:lvl w:ilvl="8">
      <w:start w:val="1"/>
      <w:numFmt w:val="decimal"/>
      <w:lvlText w:val="%1.%2.%3.%4.%5.%6.%7.%8.%9"/>
      <w:lvlJc w:val="left"/>
      <w:pPr>
        <w:tabs>
          <w:tab w:val="num" w:pos="6840"/>
        </w:tabs>
        <w:ind w:left="6840" w:hanging="1800"/>
      </w:pPr>
      <w:rPr>
        <w:rFonts w:cs="Times New Roman"/>
      </w:rPr>
    </w:lvl>
  </w:abstractNum>
  <w:abstractNum w:abstractNumId="37">
    <w:nsid w:val="69745BC6"/>
    <w:multiLevelType w:val="hybridMultilevel"/>
    <w:tmpl w:val="0A9C78F6"/>
    <w:lvl w:ilvl="0" w:tplc="4F96B9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6D930206"/>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2B262A8"/>
    <w:multiLevelType w:val="multilevel"/>
    <w:tmpl w:val="6A3E398E"/>
    <w:lvl w:ilvl="0">
      <w:start w:val="1"/>
      <w:numFmt w:val="decimal"/>
      <w:lvlText w:val="%1."/>
      <w:lvlJc w:val="left"/>
      <w:pPr>
        <w:tabs>
          <w:tab w:val="num" w:pos="456"/>
        </w:tabs>
        <w:ind w:left="456" w:hanging="456"/>
      </w:pPr>
      <w:rPr>
        <w:rFonts w:cs="Times New Roman"/>
      </w:rPr>
    </w:lvl>
    <w:lvl w:ilvl="1">
      <w:start w:val="3"/>
      <w:numFmt w:val="decimal"/>
      <w:lvlText w:val="3.%2"/>
      <w:lvlJc w:val="left"/>
      <w:pPr>
        <w:tabs>
          <w:tab w:val="num" w:pos="720"/>
        </w:tabs>
        <w:ind w:left="720" w:hanging="720"/>
      </w:pPr>
      <w:rPr>
        <w:rFonts w:cs="Times New Roman"/>
      </w:rPr>
    </w:lvl>
    <w:lvl w:ilvl="2">
      <w:start w:val="3"/>
      <w:numFmt w:val="decimal"/>
      <w:pStyle w:val="32"/>
      <w:lvlText w:val="3.%3"/>
      <w:lvlJc w:val="left"/>
      <w:pPr>
        <w:tabs>
          <w:tab w:val="num" w:pos="720"/>
        </w:tabs>
        <w:ind w:left="72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880"/>
        </w:tabs>
        <w:ind w:left="2880" w:hanging="144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680"/>
        </w:tabs>
        <w:ind w:left="4680" w:hanging="216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40">
    <w:nsid w:val="7731730D"/>
    <w:multiLevelType w:val="multilevel"/>
    <w:tmpl w:val="C68EED60"/>
    <w:styleLink w:val="a8"/>
    <w:lvl w:ilvl="0">
      <w:start w:val="1"/>
      <w:numFmt w:val="bullet"/>
      <w:lvlText w:val=""/>
      <w:lvlJc w:val="left"/>
      <w:pPr>
        <w:tabs>
          <w:tab w:val="num" w:pos="2509"/>
        </w:tabs>
        <w:ind w:left="2509" w:hanging="360"/>
      </w:pPr>
      <w:rPr>
        <w:rFonts w:ascii="Wingdings" w:hAnsi="Wingdings"/>
        <w:sz w:val="24"/>
      </w:rPr>
    </w:lvl>
    <w:lvl w:ilvl="1">
      <w:start w:val="1"/>
      <w:numFmt w:val="lowerLetter"/>
      <w:lvlText w:val="%2."/>
      <w:lvlJc w:val="left"/>
      <w:pPr>
        <w:tabs>
          <w:tab w:val="num" w:pos="3229"/>
        </w:tabs>
        <w:ind w:left="3229" w:hanging="360"/>
      </w:pPr>
      <w:rPr>
        <w:rFonts w:cs="Times New Roman"/>
      </w:rPr>
    </w:lvl>
    <w:lvl w:ilvl="2">
      <w:start w:val="1"/>
      <w:numFmt w:val="lowerRoman"/>
      <w:lvlText w:val="%3."/>
      <w:lvlJc w:val="right"/>
      <w:pPr>
        <w:tabs>
          <w:tab w:val="num" w:pos="3949"/>
        </w:tabs>
        <w:ind w:left="3949" w:hanging="180"/>
      </w:pPr>
      <w:rPr>
        <w:rFonts w:cs="Times New Roman"/>
      </w:rPr>
    </w:lvl>
    <w:lvl w:ilvl="3">
      <w:start w:val="1"/>
      <w:numFmt w:val="decimal"/>
      <w:lvlText w:val="%4."/>
      <w:lvlJc w:val="left"/>
      <w:pPr>
        <w:tabs>
          <w:tab w:val="num" w:pos="4669"/>
        </w:tabs>
        <w:ind w:left="4669" w:hanging="360"/>
      </w:pPr>
      <w:rPr>
        <w:rFonts w:cs="Times New Roman"/>
      </w:rPr>
    </w:lvl>
    <w:lvl w:ilvl="4">
      <w:start w:val="1"/>
      <w:numFmt w:val="lowerLetter"/>
      <w:lvlText w:val="%5."/>
      <w:lvlJc w:val="left"/>
      <w:pPr>
        <w:tabs>
          <w:tab w:val="num" w:pos="5389"/>
        </w:tabs>
        <w:ind w:left="5389" w:hanging="360"/>
      </w:pPr>
      <w:rPr>
        <w:rFonts w:cs="Times New Roman"/>
      </w:rPr>
    </w:lvl>
    <w:lvl w:ilvl="5">
      <w:start w:val="1"/>
      <w:numFmt w:val="lowerRoman"/>
      <w:lvlText w:val="%6."/>
      <w:lvlJc w:val="right"/>
      <w:pPr>
        <w:tabs>
          <w:tab w:val="num" w:pos="6109"/>
        </w:tabs>
        <w:ind w:left="6109" w:hanging="180"/>
      </w:pPr>
      <w:rPr>
        <w:rFonts w:cs="Times New Roman"/>
      </w:rPr>
    </w:lvl>
    <w:lvl w:ilvl="6">
      <w:start w:val="1"/>
      <w:numFmt w:val="decimal"/>
      <w:lvlText w:val="%7."/>
      <w:lvlJc w:val="left"/>
      <w:pPr>
        <w:tabs>
          <w:tab w:val="num" w:pos="6829"/>
        </w:tabs>
        <w:ind w:left="6829" w:hanging="360"/>
      </w:pPr>
      <w:rPr>
        <w:rFonts w:cs="Times New Roman"/>
      </w:rPr>
    </w:lvl>
    <w:lvl w:ilvl="7">
      <w:start w:val="1"/>
      <w:numFmt w:val="lowerLetter"/>
      <w:lvlText w:val="%8."/>
      <w:lvlJc w:val="left"/>
      <w:pPr>
        <w:tabs>
          <w:tab w:val="num" w:pos="7549"/>
        </w:tabs>
        <w:ind w:left="7549" w:hanging="360"/>
      </w:pPr>
      <w:rPr>
        <w:rFonts w:cs="Times New Roman"/>
      </w:rPr>
    </w:lvl>
    <w:lvl w:ilvl="8">
      <w:start w:val="1"/>
      <w:numFmt w:val="lowerRoman"/>
      <w:lvlText w:val="%9."/>
      <w:lvlJc w:val="right"/>
      <w:pPr>
        <w:tabs>
          <w:tab w:val="num" w:pos="8269"/>
        </w:tabs>
        <w:ind w:left="8269" w:hanging="180"/>
      </w:pPr>
      <w:rPr>
        <w:rFonts w:cs="Times New Roman"/>
      </w:rPr>
    </w:lvl>
  </w:abstractNum>
  <w:abstractNum w:abstractNumId="41">
    <w:nsid w:val="78145BBB"/>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2">
    <w:nsid w:val="79481719"/>
    <w:multiLevelType w:val="hybridMultilevel"/>
    <w:tmpl w:val="78549CC0"/>
    <w:lvl w:ilvl="0" w:tplc="D5E406DE">
      <w:start w:val="1"/>
      <w:numFmt w:val="bullet"/>
      <w:pStyle w:val="22"/>
      <w:lvlText w:val=""/>
      <w:lvlJc w:val="left"/>
      <w:pPr>
        <w:tabs>
          <w:tab w:val="num" w:pos="1135"/>
        </w:tabs>
        <w:ind w:left="1135" w:hanging="284"/>
      </w:pPr>
      <w:rPr>
        <w:rFonts w:ascii="Symbol" w:hAnsi="Symbol" w:hint="default"/>
      </w:rPr>
    </w:lvl>
    <w:lvl w:ilvl="1" w:tplc="04190019">
      <w:start w:val="1"/>
      <w:numFmt w:val="bullet"/>
      <w:lvlText w:val="o"/>
      <w:lvlJc w:val="left"/>
      <w:pPr>
        <w:tabs>
          <w:tab w:val="num" w:pos="1724"/>
        </w:tabs>
        <w:ind w:left="1724" w:hanging="360"/>
      </w:pPr>
      <w:rPr>
        <w:rFonts w:ascii="Courier New" w:hAnsi="Courier New" w:cs="Times New Roman" w:hint="default"/>
      </w:rPr>
    </w:lvl>
    <w:lvl w:ilvl="2" w:tplc="0419001B">
      <w:start w:val="1"/>
      <w:numFmt w:val="bullet"/>
      <w:lvlText w:val=""/>
      <w:lvlJc w:val="left"/>
      <w:pPr>
        <w:tabs>
          <w:tab w:val="num" w:pos="2444"/>
        </w:tabs>
        <w:ind w:left="2444" w:hanging="360"/>
      </w:pPr>
      <w:rPr>
        <w:rFonts w:ascii="Wingdings" w:hAnsi="Wingdings" w:hint="default"/>
      </w:rPr>
    </w:lvl>
    <w:lvl w:ilvl="3" w:tplc="0419000F">
      <w:start w:val="1"/>
      <w:numFmt w:val="bullet"/>
      <w:lvlText w:val=""/>
      <w:lvlJc w:val="left"/>
      <w:pPr>
        <w:tabs>
          <w:tab w:val="num" w:pos="3164"/>
        </w:tabs>
        <w:ind w:left="3164" w:hanging="360"/>
      </w:pPr>
      <w:rPr>
        <w:rFonts w:ascii="Symbol" w:hAnsi="Symbol" w:hint="default"/>
      </w:rPr>
    </w:lvl>
    <w:lvl w:ilvl="4" w:tplc="04190019">
      <w:start w:val="1"/>
      <w:numFmt w:val="bullet"/>
      <w:lvlText w:val="o"/>
      <w:lvlJc w:val="left"/>
      <w:pPr>
        <w:tabs>
          <w:tab w:val="num" w:pos="3884"/>
        </w:tabs>
        <w:ind w:left="3884" w:hanging="360"/>
      </w:pPr>
      <w:rPr>
        <w:rFonts w:ascii="Courier New" w:hAnsi="Courier New" w:cs="Times New Roman" w:hint="default"/>
      </w:rPr>
    </w:lvl>
    <w:lvl w:ilvl="5" w:tplc="0419001B">
      <w:start w:val="1"/>
      <w:numFmt w:val="bullet"/>
      <w:lvlText w:val=""/>
      <w:lvlJc w:val="left"/>
      <w:pPr>
        <w:tabs>
          <w:tab w:val="num" w:pos="4604"/>
        </w:tabs>
        <w:ind w:left="4604" w:hanging="360"/>
      </w:pPr>
      <w:rPr>
        <w:rFonts w:ascii="Wingdings" w:hAnsi="Wingdings" w:hint="default"/>
      </w:rPr>
    </w:lvl>
    <w:lvl w:ilvl="6" w:tplc="0419000F">
      <w:start w:val="1"/>
      <w:numFmt w:val="bullet"/>
      <w:lvlText w:val=""/>
      <w:lvlJc w:val="left"/>
      <w:pPr>
        <w:tabs>
          <w:tab w:val="num" w:pos="5324"/>
        </w:tabs>
        <w:ind w:left="5324" w:hanging="360"/>
      </w:pPr>
      <w:rPr>
        <w:rFonts w:ascii="Symbol" w:hAnsi="Symbol" w:hint="default"/>
      </w:rPr>
    </w:lvl>
    <w:lvl w:ilvl="7" w:tplc="04190019">
      <w:start w:val="1"/>
      <w:numFmt w:val="bullet"/>
      <w:lvlText w:val="o"/>
      <w:lvlJc w:val="left"/>
      <w:pPr>
        <w:tabs>
          <w:tab w:val="num" w:pos="6044"/>
        </w:tabs>
        <w:ind w:left="6044" w:hanging="360"/>
      </w:pPr>
      <w:rPr>
        <w:rFonts w:ascii="Courier New" w:hAnsi="Courier New" w:cs="Times New Roman" w:hint="default"/>
      </w:rPr>
    </w:lvl>
    <w:lvl w:ilvl="8" w:tplc="0419001B">
      <w:start w:val="1"/>
      <w:numFmt w:val="bullet"/>
      <w:lvlText w:val=""/>
      <w:lvlJc w:val="left"/>
      <w:pPr>
        <w:tabs>
          <w:tab w:val="num" w:pos="6764"/>
        </w:tabs>
        <w:ind w:left="6764" w:hanging="360"/>
      </w:pPr>
      <w:rPr>
        <w:rFonts w:ascii="Wingdings" w:hAnsi="Wingdings" w:hint="default"/>
      </w:rPr>
    </w:lvl>
  </w:abstractNum>
  <w:abstractNum w:abstractNumId="43">
    <w:nsid w:val="795B623D"/>
    <w:multiLevelType w:val="singleLevel"/>
    <w:tmpl w:val="71427F0A"/>
    <w:name w:val="27"/>
    <w:lvl w:ilvl="0">
      <w:start w:val="1"/>
      <w:numFmt w:val="bullet"/>
      <w:pStyle w:val="a9"/>
      <w:lvlText w:val=""/>
      <w:lvlJc w:val="left"/>
      <w:pPr>
        <w:tabs>
          <w:tab w:val="num" w:pos="1381"/>
        </w:tabs>
        <w:ind w:left="567" w:firstLine="454"/>
      </w:pPr>
      <w:rPr>
        <w:rFonts w:ascii="Symbol" w:hAnsi="Symbol" w:hint="default"/>
      </w:rPr>
    </w:lvl>
  </w:abstractNum>
  <w:abstractNum w:abstractNumId="44">
    <w:nsid w:val="7DA74A60"/>
    <w:multiLevelType w:val="multilevel"/>
    <w:tmpl w:val="07FED4D8"/>
    <w:lvl w:ilvl="0">
      <w:start w:val="6"/>
      <w:numFmt w:val="decimal"/>
      <w:lvlText w:val="%1."/>
      <w:lvlJc w:val="left"/>
      <w:pPr>
        <w:ind w:left="786" w:hanging="360"/>
      </w:pPr>
      <w:rPr>
        <w:rFonts w:hint="default"/>
      </w:rPr>
    </w:lvl>
    <w:lvl w:ilvl="1">
      <w:start w:val="4"/>
      <w:numFmt w:val="decimal"/>
      <w:lvlText w:val="%1.%2."/>
      <w:lvlJc w:val="left"/>
      <w:pPr>
        <w:ind w:left="1347" w:hanging="36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45">
    <w:nsid w:val="7F07748D"/>
    <w:multiLevelType w:val="hybridMultilevel"/>
    <w:tmpl w:val="A9BAF776"/>
    <w:lvl w:ilvl="0" w:tplc="4F96B9FA">
      <w:start w:val="1"/>
      <w:numFmt w:val="bullet"/>
      <w:lvlText w:val=""/>
      <w:lvlJc w:val="left"/>
      <w:pPr>
        <w:ind w:left="720" w:hanging="360"/>
      </w:pPr>
      <w:rPr>
        <w:rFonts w:ascii="Symbol" w:hAnsi="Symbol" w:hint="default"/>
      </w:rPr>
    </w:lvl>
    <w:lvl w:ilvl="1" w:tplc="52920200">
      <w:start w:val="1"/>
      <w:numFmt w:val="bullet"/>
      <w:lvlText w:val="o"/>
      <w:lvlJc w:val="left"/>
      <w:pPr>
        <w:ind w:left="1440" w:hanging="360"/>
      </w:pPr>
      <w:rPr>
        <w:rFonts w:ascii="Courier New" w:hAnsi="Courier New" w:cs="Courier New" w:hint="default"/>
      </w:rPr>
    </w:lvl>
    <w:lvl w:ilvl="2" w:tplc="2AFEB874">
      <w:start w:val="1"/>
      <w:numFmt w:val="bullet"/>
      <w:lvlText w:val=""/>
      <w:lvlJc w:val="left"/>
      <w:pPr>
        <w:ind w:left="2160" w:hanging="360"/>
      </w:pPr>
      <w:rPr>
        <w:rFonts w:ascii="Wingdings" w:hAnsi="Wingdings" w:hint="default"/>
      </w:rPr>
    </w:lvl>
    <w:lvl w:ilvl="3" w:tplc="BB5060FA">
      <w:start w:val="1"/>
      <w:numFmt w:val="bullet"/>
      <w:lvlText w:val=""/>
      <w:lvlJc w:val="left"/>
      <w:pPr>
        <w:ind w:left="2880" w:hanging="360"/>
      </w:pPr>
      <w:rPr>
        <w:rFonts w:ascii="Symbol" w:hAnsi="Symbol" w:hint="default"/>
      </w:rPr>
    </w:lvl>
    <w:lvl w:ilvl="4" w:tplc="E6F02B56">
      <w:start w:val="1"/>
      <w:numFmt w:val="bullet"/>
      <w:lvlText w:val="o"/>
      <w:lvlJc w:val="left"/>
      <w:pPr>
        <w:ind w:left="3600" w:hanging="360"/>
      </w:pPr>
      <w:rPr>
        <w:rFonts w:ascii="Courier New" w:hAnsi="Courier New" w:cs="Courier New" w:hint="default"/>
      </w:rPr>
    </w:lvl>
    <w:lvl w:ilvl="5" w:tplc="C5B443E8">
      <w:start w:val="1"/>
      <w:numFmt w:val="bullet"/>
      <w:lvlText w:val=""/>
      <w:lvlJc w:val="left"/>
      <w:pPr>
        <w:ind w:left="4320" w:hanging="360"/>
      </w:pPr>
      <w:rPr>
        <w:rFonts w:ascii="Wingdings" w:hAnsi="Wingdings" w:hint="default"/>
      </w:rPr>
    </w:lvl>
    <w:lvl w:ilvl="6" w:tplc="87703456">
      <w:start w:val="1"/>
      <w:numFmt w:val="bullet"/>
      <w:lvlText w:val=""/>
      <w:lvlJc w:val="left"/>
      <w:pPr>
        <w:ind w:left="5040" w:hanging="360"/>
      </w:pPr>
      <w:rPr>
        <w:rFonts w:ascii="Symbol" w:hAnsi="Symbol" w:hint="default"/>
      </w:rPr>
    </w:lvl>
    <w:lvl w:ilvl="7" w:tplc="366E714A">
      <w:start w:val="1"/>
      <w:numFmt w:val="bullet"/>
      <w:lvlText w:val="o"/>
      <w:lvlJc w:val="left"/>
      <w:pPr>
        <w:ind w:left="5760" w:hanging="360"/>
      </w:pPr>
      <w:rPr>
        <w:rFonts w:ascii="Courier New" w:hAnsi="Courier New" w:cs="Courier New" w:hint="default"/>
      </w:rPr>
    </w:lvl>
    <w:lvl w:ilvl="8" w:tplc="A80C49A6">
      <w:start w:val="1"/>
      <w:numFmt w:val="bullet"/>
      <w:lvlText w:val=""/>
      <w:lvlJc w:val="left"/>
      <w:pPr>
        <w:ind w:left="6480" w:hanging="360"/>
      </w:pPr>
      <w:rPr>
        <w:rFonts w:ascii="Wingdings" w:hAnsi="Wingdings" w:hint="default"/>
      </w:rPr>
    </w:lvl>
  </w:abstractNum>
  <w:num w:numId="1">
    <w:abstractNumId w:val="17"/>
  </w:num>
  <w:num w:numId="2">
    <w:abstractNumId w:val="43"/>
  </w:num>
  <w:num w:numId="3">
    <w:abstractNumId w:val="0"/>
    <w:lvlOverride w:ilvl="0">
      <w:startOverride w:val="1"/>
    </w:lvlOverride>
  </w:num>
  <w:num w:numId="4">
    <w:abstractNumId w:val="16"/>
    <w:lvlOverride w:ilvl="0">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num>
  <w:num w:numId="7">
    <w:abstractNumId w:val="39"/>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1"/>
  </w:num>
  <w:num w:numId="15">
    <w:abstractNumId w:val="1"/>
  </w:num>
  <w:num w:numId="16">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30"/>
  </w:num>
  <w:num w:numId="19">
    <w:abstractNumId w:val="4"/>
  </w:num>
  <w:num w:numId="20">
    <w:abstractNumId w:val="45"/>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20"/>
  </w:num>
  <w:num w:numId="24">
    <w:abstractNumId w:val="5"/>
  </w:num>
  <w:num w:numId="25">
    <w:abstractNumId w:val="10"/>
  </w:num>
  <w:num w:numId="26">
    <w:abstractNumId w:val="33"/>
  </w:num>
  <w:num w:numId="27">
    <w:abstractNumId w:val="8"/>
  </w:num>
  <w:num w:numId="28">
    <w:abstractNumId w:val="11"/>
  </w:num>
  <w:num w:numId="29">
    <w:abstractNumId w:val="22"/>
  </w:num>
  <w:num w:numId="30">
    <w:abstractNumId w:val="24"/>
  </w:num>
  <w:num w:numId="31">
    <w:abstractNumId w:val="29"/>
  </w:num>
  <w:num w:numId="32">
    <w:abstractNumId w:val="36"/>
  </w:num>
  <w:num w:numId="33">
    <w:abstractNumId w:val="38"/>
  </w:num>
  <w:num w:numId="34">
    <w:abstractNumId w:val="40"/>
  </w:num>
  <w:num w:numId="35">
    <w:abstractNumId w:val="41"/>
  </w:num>
  <w:num w:numId="36">
    <w:abstractNumId w:val="19"/>
  </w:num>
  <w:num w:numId="37">
    <w:abstractNumId w:val="25"/>
  </w:num>
  <w:num w:numId="38">
    <w:abstractNumId w:val="27"/>
  </w:num>
  <w:num w:numId="39">
    <w:abstractNumId w:val="35"/>
  </w:num>
  <w:num w:numId="40">
    <w:abstractNumId w:val="44"/>
  </w:num>
  <w:num w:numId="41">
    <w:abstractNumId w:val="9"/>
  </w:num>
  <w:num w:numId="42">
    <w:abstractNumId w:val="18"/>
  </w:num>
  <w:num w:numId="43">
    <w:abstractNumId w:val="26"/>
  </w:num>
  <w:num w:numId="44">
    <w:abstractNumId w:val="14"/>
  </w:num>
  <w:num w:numId="45">
    <w:abstractNumId w:val="2"/>
  </w:num>
  <w:num w:numId="46">
    <w:abstractNumId w:val="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09"/>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5B4"/>
    <w:rsid w:val="0000027E"/>
    <w:rsid w:val="00004DEF"/>
    <w:rsid w:val="0000589A"/>
    <w:rsid w:val="00006B11"/>
    <w:rsid w:val="00007C90"/>
    <w:rsid w:val="0001130C"/>
    <w:rsid w:val="000119B3"/>
    <w:rsid w:val="00012CBF"/>
    <w:rsid w:val="000143AF"/>
    <w:rsid w:val="00014A87"/>
    <w:rsid w:val="00015A73"/>
    <w:rsid w:val="00015F51"/>
    <w:rsid w:val="00016BC8"/>
    <w:rsid w:val="00016E5C"/>
    <w:rsid w:val="000173B8"/>
    <w:rsid w:val="0001792F"/>
    <w:rsid w:val="00020370"/>
    <w:rsid w:val="00020EC8"/>
    <w:rsid w:val="0002118E"/>
    <w:rsid w:val="000212EA"/>
    <w:rsid w:val="00021501"/>
    <w:rsid w:val="000226AA"/>
    <w:rsid w:val="00023046"/>
    <w:rsid w:val="000243B5"/>
    <w:rsid w:val="00024BE0"/>
    <w:rsid w:val="00025AC2"/>
    <w:rsid w:val="00027550"/>
    <w:rsid w:val="00027B65"/>
    <w:rsid w:val="00030734"/>
    <w:rsid w:val="00034687"/>
    <w:rsid w:val="00035AE3"/>
    <w:rsid w:val="00035C8E"/>
    <w:rsid w:val="000375BD"/>
    <w:rsid w:val="000409C8"/>
    <w:rsid w:val="00042D81"/>
    <w:rsid w:val="0004381A"/>
    <w:rsid w:val="00044563"/>
    <w:rsid w:val="00045462"/>
    <w:rsid w:val="0004676D"/>
    <w:rsid w:val="000472BB"/>
    <w:rsid w:val="0004746B"/>
    <w:rsid w:val="0005199E"/>
    <w:rsid w:val="00052ED6"/>
    <w:rsid w:val="00053672"/>
    <w:rsid w:val="00054C04"/>
    <w:rsid w:val="000553DE"/>
    <w:rsid w:val="00055673"/>
    <w:rsid w:val="00055C63"/>
    <w:rsid w:val="000574E1"/>
    <w:rsid w:val="00060676"/>
    <w:rsid w:val="0006076B"/>
    <w:rsid w:val="00062C2B"/>
    <w:rsid w:val="00063206"/>
    <w:rsid w:val="00063A79"/>
    <w:rsid w:val="00063DE7"/>
    <w:rsid w:val="0006413F"/>
    <w:rsid w:val="00064909"/>
    <w:rsid w:val="00064BB2"/>
    <w:rsid w:val="00065B3B"/>
    <w:rsid w:val="000663A1"/>
    <w:rsid w:val="0006687E"/>
    <w:rsid w:val="00067EB5"/>
    <w:rsid w:val="00071288"/>
    <w:rsid w:val="00072DF2"/>
    <w:rsid w:val="00073336"/>
    <w:rsid w:val="00073B0D"/>
    <w:rsid w:val="0007662B"/>
    <w:rsid w:val="000777C8"/>
    <w:rsid w:val="000810D3"/>
    <w:rsid w:val="00082149"/>
    <w:rsid w:val="00082589"/>
    <w:rsid w:val="0008298C"/>
    <w:rsid w:val="00082E22"/>
    <w:rsid w:val="000843E2"/>
    <w:rsid w:val="00084C2F"/>
    <w:rsid w:val="000863FF"/>
    <w:rsid w:val="000876E9"/>
    <w:rsid w:val="00091B3F"/>
    <w:rsid w:val="00092DDD"/>
    <w:rsid w:val="00094F7C"/>
    <w:rsid w:val="00097589"/>
    <w:rsid w:val="00097F15"/>
    <w:rsid w:val="000A15E0"/>
    <w:rsid w:val="000A4B31"/>
    <w:rsid w:val="000A5180"/>
    <w:rsid w:val="000A57E4"/>
    <w:rsid w:val="000A627A"/>
    <w:rsid w:val="000A6FA5"/>
    <w:rsid w:val="000A7DA8"/>
    <w:rsid w:val="000B0596"/>
    <w:rsid w:val="000B0CE9"/>
    <w:rsid w:val="000B1651"/>
    <w:rsid w:val="000B2B3A"/>
    <w:rsid w:val="000B2EEC"/>
    <w:rsid w:val="000B37D9"/>
    <w:rsid w:val="000B450E"/>
    <w:rsid w:val="000B45D2"/>
    <w:rsid w:val="000B49E9"/>
    <w:rsid w:val="000B5DD5"/>
    <w:rsid w:val="000B6E0A"/>
    <w:rsid w:val="000C0C99"/>
    <w:rsid w:val="000C100F"/>
    <w:rsid w:val="000C1310"/>
    <w:rsid w:val="000C1CD9"/>
    <w:rsid w:val="000C315E"/>
    <w:rsid w:val="000C5F5E"/>
    <w:rsid w:val="000D2260"/>
    <w:rsid w:val="000D3F34"/>
    <w:rsid w:val="000D6638"/>
    <w:rsid w:val="000D6C71"/>
    <w:rsid w:val="000E1F37"/>
    <w:rsid w:val="000E4392"/>
    <w:rsid w:val="000E498D"/>
    <w:rsid w:val="000E5187"/>
    <w:rsid w:val="000E58EC"/>
    <w:rsid w:val="000E5DE0"/>
    <w:rsid w:val="000E5F80"/>
    <w:rsid w:val="000F28A2"/>
    <w:rsid w:val="000F2BE3"/>
    <w:rsid w:val="000F3212"/>
    <w:rsid w:val="000F54AA"/>
    <w:rsid w:val="000F75A2"/>
    <w:rsid w:val="000F7B0B"/>
    <w:rsid w:val="000F7EF8"/>
    <w:rsid w:val="001002B8"/>
    <w:rsid w:val="00100A26"/>
    <w:rsid w:val="00103AB2"/>
    <w:rsid w:val="0010451B"/>
    <w:rsid w:val="00105471"/>
    <w:rsid w:val="00105BCC"/>
    <w:rsid w:val="00107DDF"/>
    <w:rsid w:val="0011118C"/>
    <w:rsid w:val="00111C4E"/>
    <w:rsid w:val="00111E84"/>
    <w:rsid w:val="00112AB6"/>
    <w:rsid w:val="00116414"/>
    <w:rsid w:val="00117329"/>
    <w:rsid w:val="00117CB1"/>
    <w:rsid w:val="00117D3D"/>
    <w:rsid w:val="00122070"/>
    <w:rsid w:val="00122295"/>
    <w:rsid w:val="001224C7"/>
    <w:rsid w:val="0012279C"/>
    <w:rsid w:val="001241A9"/>
    <w:rsid w:val="0012459C"/>
    <w:rsid w:val="001252B0"/>
    <w:rsid w:val="0012571B"/>
    <w:rsid w:val="0012624E"/>
    <w:rsid w:val="001266EA"/>
    <w:rsid w:val="00126F0F"/>
    <w:rsid w:val="001272E3"/>
    <w:rsid w:val="001278F4"/>
    <w:rsid w:val="00127A5E"/>
    <w:rsid w:val="00127B21"/>
    <w:rsid w:val="00130501"/>
    <w:rsid w:val="001307C4"/>
    <w:rsid w:val="00130824"/>
    <w:rsid w:val="001313C5"/>
    <w:rsid w:val="00136C00"/>
    <w:rsid w:val="00141055"/>
    <w:rsid w:val="00141921"/>
    <w:rsid w:val="001424B6"/>
    <w:rsid w:val="0014332F"/>
    <w:rsid w:val="001434D0"/>
    <w:rsid w:val="00143685"/>
    <w:rsid w:val="00143EF1"/>
    <w:rsid w:val="00144539"/>
    <w:rsid w:val="00144A00"/>
    <w:rsid w:val="00144CED"/>
    <w:rsid w:val="00145516"/>
    <w:rsid w:val="001472EE"/>
    <w:rsid w:val="00147E2F"/>
    <w:rsid w:val="00150D8D"/>
    <w:rsid w:val="00151712"/>
    <w:rsid w:val="0015330F"/>
    <w:rsid w:val="001540CF"/>
    <w:rsid w:val="00156085"/>
    <w:rsid w:val="001566D8"/>
    <w:rsid w:val="00156847"/>
    <w:rsid w:val="00157A8B"/>
    <w:rsid w:val="00160074"/>
    <w:rsid w:val="0016055D"/>
    <w:rsid w:val="00160AC8"/>
    <w:rsid w:val="00160B9F"/>
    <w:rsid w:val="0016170E"/>
    <w:rsid w:val="001636A1"/>
    <w:rsid w:val="001655A4"/>
    <w:rsid w:val="00165BD3"/>
    <w:rsid w:val="00167504"/>
    <w:rsid w:val="00170BF5"/>
    <w:rsid w:val="00170CD5"/>
    <w:rsid w:val="00171738"/>
    <w:rsid w:val="001717DD"/>
    <w:rsid w:val="001718FB"/>
    <w:rsid w:val="001721BD"/>
    <w:rsid w:val="00172A56"/>
    <w:rsid w:val="00174103"/>
    <w:rsid w:val="00174168"/>
    <w:rsid w:val="0017534A"/>
    <w:rsid w:val="00175581"/>
    <w:rsid w:val="00175C50"/>
    <w:rsid w:val="00176856"/>
    <w:rsid w:val="00181FE2"/>
    <w:rsid w:val="00182E1E"/>
    <w:rsid w:val="001860ED"/>
    <w:rsid w:val="0019086D"/>
    <w:rsid w:val="00190F4C"/>
    <w:rsid w:val="00191575"/>
    <w:rsid w:val="001922E0"/>
    <w:rsid w:val="00193084"/>
    <w:rsid w:val="00194C24"/>
    <w:rsid w:val="00194D8B"/>
    <w:rsid w:val="00195136"/>
    <w:rsid w:val="00196509"/>
    <w:rsid w:val="001965E7"/>
    <w:rsid w:val="00197776"/>
    <w:rsid w:val="00197D1B"/>
    <w:rsid w:val="001A20DD"/>
    <w:rsid w:val="001A3A3C"/>
    <w:rsid w:val="001A3BE0"/>
    <w:rsid w:val="001A446D"/>
    <w:rsid w:val="001A476E"/>
    <w:rsid w:val="001A5BAA"/>
    <w:rsid w:val="001A62CE"/>
    <w:rsid w:val="001A6789"/>
    <w:rsid w:val="001B0ECF"/>
    <w:rsid w:val="001B36A9"/>
    <w:rsid w:val="001B416E"/>
    <w:rsid w:val="001B601D"/>
    <w:rsid w:val="001B6966"/>
    <w:rsid w:val="001B6F71"/>
    <w:rsid w:val="001B7536"/>
    <w:rsid w:val="001C181D"/>
    <w:rsid w:val="001C1E25"/>
    <w:rsid w:val="001C223C"/>
    <w:rsid w:val="001C3870"/>
    <w:rsid w:val="001C3A48"/>
    <w:rsid w:val="001C3CA6"/>
    <w:rsid w:val="001D2671"/>
    <w:rsid w:val="001D298E"/>
    <w:rsid w:val="001D2C54"/>
    <w:rsid w:val="001D3AA5"/>
    <w:rsid w:val="001D5D0D"/>
    <w:rsid w:val="001D65D8"/>
    <w:rsid w:val="001D6E94"/>
    <w:rsid w:val="001D6FD4"/>
    <w:rsid w:val="001D7270"/>
    <w:rsid w:val="001D757A"/>
    <w:rsid w:val="001E0F67"/>
    <w:rsid w:val="001E2FA6"/>
    <w:rsid w:val="001E32BB"/>
    <w:rsid w:val="001E33A9"/>
    <w:rsid w:val="001E3696"/>
    <w:rsid w:val="001E3BD8"/>
    <w:rsid w:val="001E46DD"/>
    <w:rsid w:val="001E5E98"/>
    <w:rsid w:val="001E64D0"/>
    <w:rsid w:val="001E6991"/>
    <w:rsid w:val="001E6DE6"/>
    <w:rsid w:val="001F2261"/>
    <w:rsid w:val="001F26C9"/>
    <w:rsid w:val="001F2BD0"/>
    <w:rsid w:val="001F3B82"/>
    <w:rsid w:val="001F3CA6"/>
    <w:rsid w:val="001F4088"/>
    <w:rsid w:val="001F63CD"/>
    <w:rsid w:val="001F7437"/>
    <w:rsid w:val="00200972"/>
    <w:rsid w:val="00200D87"/>
    <w:rsid w:val="002011B4"/>
    <w:rsid w:val="002022CE"/>
    <w:rsid w:val="002039A6"/>
    <w:rsid w:val="00205DB7"/>
    <w:rsid w:val="00206F22"/>
    <w:rsid w:val="00207998"/>
    <w:rsid w:val="00210B5C"/>
    <w:rsid w:val="002117E2"/>
    <w:rsid w:val="002147CB"/>
    <w:rsid w:val="00214F3E"/>
    <w:rsid w:val="0021579E"/>
    <w:rsid w:val="00215C8B"/>
    <w:rsid w:val="002162B3"/>
    <w:rsid w:val="00216334"/>
    <w:rsid w:val="00216455"/>
    <w:rsid w:val="00220176"/>
    <w:rsid w:val="00220AE0"/>
    <w:rsid w:val="002214C3"/>
    <w:rsid w:val="00221F74"/>
    <w:rsid w:val="0022268E"/>
    <w:rsid w:val="00222D6E"/>
    <w:rsid w:val="00223CA8"/>
    <w:rsid w:val="002259A3"/>
    <w:rsid w:val="00226A65"/>
    <w:rsid w:val="00226D55"/>
    <w:rsid w:val="00230290"/>
    <w:rsid w:val="00230F91"/>
    <w:rsid w:val="0023131B"/>
    <w:rsid w:val="002316D8"/>
    <w:rsid w:val="002320BF"/>
    <w:rsid w:val="0023295C"/>
    <w:rsid w:val="00232F3A"/>
    <w:rsid w:val="002333A8"/>
    <w:rsid w:val="00234FFB"/>
    <w:rsid w:val="00236DFE"/>
    <w:rsid w:val="002370C7"/>
    <w:rsid w:val="00241E74"/>
    <w:rsid w:val="00242B23"/>
    <w:rsid w:val="00242DE6"/>
    <w:rsid w:val="00243525"/>
    <w:rsid w:val="00245F21"/>
    <w:rsid w:val="00250818"/>
    <w:rsid w:val="00252863"/>
    <w:rsid w:val="00253A8A"/>
    <w:rsid w:val="00253B1C"/>
    <w:rsid w:val="00254A78"/>
    <w:rsid w:val="0025693B"/>
    <w:rsid w:val="0026052C"/>
    <w:rsid w:val="002608C3"/>
    <w:rsid w:val="00260C6F"/>
    <w:rsid w:val="0026381F"/>
    <w:rsid w:val="002652B0"/>
    <w:rsid w:val="002657EB"/>
    <w:rsid w:val="00265C11"/>
    <w:rsid w:val="0027126C"/>
    <w:rsid w:val="00271D6E"/>
    <w:rsid w:val="00273C5B"/>
    <w:rsid w:val="00275881"/>
    <w:rsid w:val="00276A15"/>
    <w:rsid w:val="00280454"/>
    <w:rsid w:val="002805A4"/>
    <w:rsid w:val="00280AFB"/>
    <w:rsid w:val="00281CB7"/>
    <w:rsid w:val="00282D9D"/>
    <w:rsid w:val="00282F45"/>
    <w:rsid w:val="00283283"/>
    <w:rsid w:val="002839BC"/>
    <w:rsid w:val="0028493B"/>
    <w:rsid w:val="00285A3A"/>
    <w:rsid w:val="0028728C"/>
    <w:rsid w:val="002906B2"/>
    <w:rsid w:val="002925F3"/>
    <w:rsid w:val="0029325A"/>
    <w:rsid w:val="0029391B"/>
    <w:rsid w:val="00293993"/>
    <w:rsid w:val="00294732"/>
    <w:rsid w:val="002958DF"/>
    <w:rsid w:val="00296200"/>
    <w:rsid w:val="002963DD"/>
    <w:rsid w:val="00296D58"/>
    <w:rsid w:val="002A095A"/>
    <w:rsid w:val="002A0F10"/>
    <w:rsid w:val="002A11B9"/>
    <w:rsid w:val="002A16FC"/>
    <w:rsid w:val="002A1F7C"/>
    <w:rsid w:val="002A25FC"/>
    <w:rsid w:val="002A3A2F"/>
    <w:rsid w:val="002A3CD5"/>
    <w:rsid w:val="002A46F0"/>
    <w:rsid w:val="002A5791"/>
    <w:rsid w:val="002B1095"/>
    <w:rsid w:val="002B1173"/>
    <w:rsid w:val="002B2888"/>
    <w:rsid w:val="002B2BFC"/>
    <w:rsid w:val="002B3E72"/>
    <w:rsid w:val="002B431D"/>
    <w:rsid w:val="002B540D"/>
    <w:rsid w:val="002B5A83"/>
    <w:rsid w:val="002B5B16"/>
    <w:rsid w:val="002B620B"/>
    <w:rsid w:val="002B7D5E"/>
    <w:rsid w:val="002B7F20"/>
    <w:rsid w:val="002C26ED"/>
    <w:rsid w:val="002C2841"/>
    <w:rsid w:val="002C5849"/>
    <w:rsid w:val="002C5A35"/>
    <w:rsid w:val="002C6792"/>
    <w:rsid w:val="002C73F4"/>
    <w:rsid w:val="002D1A92"/>
    <w:rsid w:val="002D37D3"/>
    <w:rsid w:val="002D3B74"/>
    <w:rsid w:val="002D404F"/>
    <w:rsid w:val="002D4418"/>
    <w:rsid w:val="002D45B9"/>
    <w:rsid w:val="002D5626"/>
    <w:rsid w:val="002D6192"/>
    <w:rsid w:val="002D7622"/>
    <w:rsid w:val="002E0589"/>
    <w:rsid w:val="002E05A1"/>
    <w:rsid w:val="002E08DD"/>
    <w:rsid w:val="002E1E98"/>
    <w:rsid w:val="002E3A70"/>
    <w:rsid w:val="002E4669"/>
    <w:rsid w:val="002E4F1E"/>
    <w:rsid w:val="002E52C5"/>
    <w:rsid w:val="002E5FEE"/>
    <w:rsid w:val="002E6943"/>
    <w:rsid w:val="002F27E2"/>
    <w:rsid w:val="002F2A98"/>
    <w:rsid w:val="002F35B6"/>
    <w:rsid w:val="002F39D3"/>
    <w:rsid w:val="002F4DF2"/>
    <w:rsid w:val="002F5C3F"/>
    <w:rsid w:val="002F720B"/>
    <w:rsid w:val="003000DB"/>
    <w:rsid w:val="00300AC6"/>
    <w:rsid w:val="0030150B"/>
    <w:rsid w:val="00301F05"/>
    <w:rsid w:val="003027D2"/>
    <w:rsid w:val="003028A4"/>
    <w:rsid w:val="003032F9"/>
    <w:rsid w:val="00303C6F"/>
    <w:rsid w:val="0030471A"/>
    <w:rsid w:val="00304AEB"/>
    <w:rsid w:val="00304D55"/>
    <w:rsid w:val="00306A27"/>
    <w:rsid w:val="0030779D"/>
    <w:rsid w:val="00307D1C"/>
    <w:rsid w:val="00311514"/>
    <w:rsid w:val="003119F0"/>
    <w:rsid w:val="00311A2D"/>
    <w:rsid w:val="0031203F"/>
    <w:rsid w:val="00313EF3"/>
    <w:rsid w:val="00315210"/>
    <w:rsid w:val="00315602"/>
    <w:rsid w:val="00315705"/>
    <w:rsid w:val="00315904"/>
    <w:rsid w:val="003169B6"/>
    <w:rsid w:val="003209D6"/>
    <w:rsid w:val="003210C6"/>
    <w:rsid w:val="003232B6"/>
    <w:rsid w:val="003239A3"/>
    <w:rsid w:val="00323AD6"/>
    <w:rsid w:val="00323D5A"/>
    <w:rsid w:val="00323ED0"/>
    <w:rsid w:val="00324025"/>
    <w:rsid w:val="00324246"/>
    <w:rsid w:val="00324B51"/>
    <w:rsid w:val="0032517D"/>
    <w:rsid w:val="003266ED"/>
    <w:rsid w:val="00326E9A"/>
    <w:rsid w:val="00327C01"/>
    <w:rsid w:val="003316B1"/>
    <w:rsid w:val="00331884"/>
    <w:rsid w:val="00332426"/>
    <w:rsid w:val="00332925"/>
    <w:rsid w:val="003330D8"/>
    <w:rsid w:val="003336E6"/>
    <w:rsid w:val="00333CC0"/>
    <w:rsid w:val="003340F3"/>
    <w:rsid w:val="00334651"/>
    <w:rsid w:val="00335178"/>
    <w:rsid w:val="00335DAF"/>
    <w:rsid w:val="00336405"/>
    <w:rsid w:val="0033649B"/>
    <w:rsid w:val="00337648"/>
    <w:rsid w:val="0034087E"/>
    <w:rsid w:val="003418C5"/>
    <w:rsid w:val="003435BD"/>
    <w:rsid w:val="003439DD"/>
    <w:rsid w:val="003457AB"/>
    <w:rsid w:val="00346134"/>
    <w:rsid w:val="00346BB2"/>
    <w:rsid w:val="00347278"/>
    <w:rsid w:val="00347F47"/>
    <w:rsid w:val="00351C2D"/>
    <w:rsid w:val="00353A3E"/>
    <w:rsid w:val="00354675"/>
    <w:rsid w:val="00355B17"/>
    <w:rsid w:val="00355DB8"/>
    <w:rsid w:val="00356594"/>
    <w:rsid w:val="00356DCA"/>
    <w:rsid w:val="00360672"/>
    <w:rsid w:val="00361A48"/>
    <w:rsid w:val="0036229A"/>
    <w:rsid w:val="00362800"/>
    <w:rsid w:val="0036452A"/>
    <w:rsid w:val="00364921"/>
    <w:rsid w:val="00365364"/>
    <w:rsid w:val="0036608B"/>
    <w:rsid w:val="00370B7B"/>
    <w:rsid w:val="0037396C"/>
    <w:rsid w:val="003739D1"/>
    <w:rsid w:val="00374052"/>
    <w:rsid w:val="00374762"/>
    <w:rsid w:val="00374E66"/>
    <w:rsid w:val="00374EEE"/>
    <w:rsid w:val="003750ED"/>
    <w:rsid w:val="00375997"/>
    <w:rsid w:val="0037611C"/>
    <w:rsid w:val="003769E3"/>
    <w:rsid w:val="0037711D"/>
    <w:rsid w:val="00377938"/>
    <w:rsid w:val="0038041A"/>
    <w:rsid w:val="0038149F"/>
    <w:rsid w:val="00381BF9"/>
    <w:rsid w:val="00381D48"/>
    <w:rsid w:val="00381D87"/>
    <w:rsid w:val="00382AA1"/>
    <w:rsid w:val="003837E9"/>
    <w:rsid w:val="00383984"/>
    <w:rsid w:val="00385AC8"/>
    <w:rsid w:val="00387CCC"/>
    <w:rsid w:val="003939ED"/>
    <w:rsid w:val="00393D20"/>
    <w:rsid w:val="003950CA"/>
    <w:rsid w:val="00395846"/>
    <w:rsid w:val="00396233"/>
    <w:rsid w:val="00396DE1"/>
    <w:rsid w:val="00397681"/>
    <w:rsid w:val="003978C3"/>
    <w:rsid w:val="003A2065"/>
    <w:rsid w:val="003A3718"/>
    <w:rsid w:val="003A59DD"/>
    <w:rsid w:val="003A7C2E"/>
    <w:rsid w:val="003B0325"/>
    <w:rsid w:val="003B1887"/>
    <w:rsid w:val="003B1A42"/>
    <w:rsid w:val="003B2A7B"/>
    <w:rsid w:val="003B3285"/>
    <w:rsid w:val="003B390C"/>
    <w:rsid w:val="003B45E4"/>
    <w:rsid w:val="003B5524"/>
    <w:rsid w:val="003B5AA3"/>
    <w:rsid w:val="003B5AC0"/>
    <w:rsid w:val="003B6867"/>
    <w:rsid w:val="003B6E79"/>
    <w:rsid w:val="003C0809"/>
    <w:rsid w:val="003C15A9"/>
    <w:rsid w:val="003C2649"/>
    <w:rsid w:val="003C281F"/>
    <w:rsid w:val="003C335A"/>
    <w:rsid w:val="003C3DE1"/>
    <w:rsid w:val="003C466A"/>
    <w:rsid w:val="003C4A50"/>
    <w:rsid w:val="003C535E"/>
    <w:rsid w:val="003C5D9C"/>
    <w:rsid w:val="003C6E8F"/>
    <w:rsid w:val="003D04B3"/>
    <w:rsid w:val="003D099B"/>
    <w:rsid w:val="003D1D9F"/>
    <w:rsid w:val="003D50C8"/>
    <w:rsid w:val="003D5D27"/>
    <w:rsid w:val="003D771C"/>
    <w:rsid w:val="003E0196"/>
    <w:rsid w:val="003E1357"/>
    <w:rsid w:val="003E30F0"/>
    <w:rsid w:val="003E3389"/>
    <w:rsid w:val="003E3673"/>
    <w:rsid w:val="003E4CD3"/>
    <w:rsid w:val="003E5CF5"/>
    <w:rsid w:val="003E7891"/>
    <w:rsid w:val="003E7DF4"/>
    <w:rsid w:val="003F1580"/>
    <w:rsid w:val="003F243B"/>
    <w:rsid w:val="003F2C2E"/>
    <w:rsid w:val="003F2D93"/>
    <w:rsid w:val="003F3110"/>
    <w:rsid w:val="003F6320"/>
    <w:rsid w:val="0040168A"/>
    <w:rsid w:val="00401B23"/>
    <w:rsid w:val="004027C7"/>
    <w:rsid w:val="004028F9"/>
    <w:rsid w:val="00402A46"/>
    <w:rsid w:val="0040360C"/>
    <w:rsid w:val="00403BAF"/>
    <w:rsid w:val="00403CCD"/>
    <w:rsid w:val="0040434D"/>
    <w:rsid w:val="004056E3"/>
    <w:rsid w:val="004068E9"/>
    <w:rsid w:val="00411856"/>
    <w:rsid w:val="00412E6F"/>
    <w:rsid w:val="00413060"/>
    <w:rsid w:val="00414584"/>
    <w:rsid w:val="00414879"/>
    <w:rsid w:val="00414CEF"/>
    <w:rsid w:val="00415458"/>
    <w:rsid w:val="00415B59"/>
    <w:rsid w:val="00417C41"/>
    <w:rsid w:val="00420B94"/>
    <w:rsid w:val="00420CAD"/>
    <w:rsid w:val="00421597"/>
    <w:rsid w:val="00421F1C"/>
    <w:rsid w:val="00421FD8"/>
    <w:rsid w:val="004234C4"/>
    <w:rsid w:val="0042459B"/>
    <w:rsid w:val="00424784"/>
    <w:rsid w:val="0042624B"/>
    <w:rsid w:val="00427250"/>
    <w:rsid w:val="00431EB5"/>
    <w:rsid w:val="00433DA7"/>
    <w:rsid w:val="00434C6C"/>
    <w:rsid w:val="0043521F"/>
    <w:rsid w:val="00435C8E"/>
    <w:rsid w:val="00435D60"/>
    <w:rsid w:val="00440FC0"/>
    <w:rsid w:val="00441DCE"/>
    <w:rsid w:val="00442A2A"/>
    <w:rsid w:val="00442B56"/>
    <w:rsid w:val="00442D61"/>
    <w:rsid w:val="00444FAF"/>
    <w:rsid w:val="004450C6"/>
    <w:rsid w:val="00450A66"/>
    <w:rsid w:val="00450B61"/>
    <w:rsid w:val="0045191E"/>
    <w:rsid w:val="00451D0A"/>
    <w:rsid w:val="00453A9C"/>
    <w:rsid w:val="00453C49"/>
    <w:rsid w:val="00456167"/>
    <w:rsid w:val="0046010C"/>
    <w:rsid w:val="00461F1E"/>
    <w:rsid w:val="00463656"/>
    <w:rsid w:val="00463872"/>
    <w:rsid w:val="00464463"/>
    <w:rsid w:val="00466F8E"/>
    <w:rsid w:val="0046711B"/>
    <w:rsid w:val="004678E6"/>
    <w:rsid w:val="00467C6C"/>
    <w:rsid w:val="0047124E"/>
    <w:rsid w:val="004718E0"/>
    <w:rsid w:val="00471FD0"/>
    <w:rsid w:val="00472049"/>
    <w:rsid w:val="00472F42"/>
    <w:rsid w:val="004744E5"/>
    <w:rsid w:val="00476C5A"/>
    <w:rsid w:val="00486DB9"/>
    <w:rsid w:val="00490F42"/>
    <w:rsid w:val="004918ED"/>
    <w:rsid w:val="00492101"/>
    <w:rsid w:val="00492BB8"/>
    <w:rsid w:val="00493075"/>
    <w:rsid w:val="004938A9"/>
    <w:rsid w:val="004938DC"/>
    <w:rsid w:val="0049661F"/>
    <w:rsid w:val="00496C0F"/>
    <w:rsid w:val="00497339"/>
    <w:rsid w:val="00497760"/>
    <w:rsid w:val="004A029C"/>
    <w:rsid w:val="004A0678"/>
    <w:rsid w:val="004A0ED3"/>
    <w:rsid w:val="004A24BF"/>
    <w:rsid w:val="004A32E9"/>
    <w:rsid w:val="004A3757"/>
    <w:rsid w:val="004A6302"/>
    <w:rsid w:val="004A7A0B"/>
    <w:rsid w:val="004A7F8F"/>
    <w:rsid w:val="004B0A0D"/>
    <w:rsid w:val="004B2350"/>
    <w:rsid w:val="004B26BD"/>
    <w:rsid w:val="004B31E8"/>
    <w:rsid w:val="004B31E9"/>
    <w:rsid w:val="004B49D7"/>
    <w:rsid w:val="004B52C6"/>
    <w:rsid w:val="004B5DDB"/>
    <w:rsid w:val="004B5DE7"/>
    <w:rsid w:val="004B65A8"/>
    <w:rsid w:val="004B69ED"/>
    <w:rsid w:val="004B72EB"/>
    <w:rsid w:val="004C15F4"/>
    <w:rsid w:val="004C2769"/>
    <w:rsid w:val="004C2E10"/>
    <w:rsid w:val="004C32E5"/>
    <w:rsid w:val="004C3C72"/>
    <w:rsid w:val="004C3F2D"/>
    <w:rsid w:val="004C4032"/>
    <w:rsid w:val="004C4B35"/>
    <w:rsid w:val="004C4CD3"/>
    <w:rsid w:val="004C5167"/>
    <w:rsid w:val="004C51E5"/>
    <w:rsid w:val="004C5915"/>
    <w:rsid w:val="004C6E33"/>
    <w:rsid w:val="004D038E"/>
    <w:rsid w:val="004D0EC2"/>
    <w:rsid w:val="004D1200"/>
    <w:rsid w:val="004D273C"/>
    <w:rsid w:val="004D2C8D"/>
    <w:rsid w:val="004D2DB7"/>
    <w:rsid w:val="004D31CD"/>
    <w:rsid w:val="004D3FC1"/>
    <w:rsid w:val="004D4EA2"/>
    <w:rsid w:val="004D63CE"/>
    <w:rsid w:val="004D6B93"/>
    <w:rsid w:val="004D6E27"/>
    <w:rsid w:val="004D768C"/>
    <w:rsid w:val="004D77BE"/>
    <w:rsid w:val="004D7A0E"/>
    <w:rsid w:val="004E1BA1"/>
    <w:rsid w:val="004E1DD2"/>
    <w:rsid w:val="004E41DC"/>
    <w:rsid w:val="004E46B1"/>
    <w:rsid w:val="004E52D5"/>
    <w:rsid w:val="004E708F"/>
    <w:rsid w:val="004F0C5D"/>
    <w:rsid w:val="004F1874"/>
    <w:rsid w:val="004F1ABF"/>
    <w:rsid w:val="004F1AE5"/>
    <w:rsid w:val="004F1DF3"/>
    <w:rsid w:val="004F1F66"/>
    <w:rsid w:val="004F4837"/>
    <w:rsid w:val="004F5243"/>
    <w:rsid w:val="004F5268"/>
    <w:rsid w:val="004F5721"/>
    <w:rsid w:val="004F6303"/>
    <w:rsid w:val="004F67C8"/>
    <w:rsid w:val="005003F5"/>
    <w:rsid w:val="00501CF8"/>
    <w:rsid w:val="00503080"/>
    <w:rsid w:val="00503DC0"/>
    <w:rsid w:val="005046E3"/>
    <w:rsid w:val="00505677"/>
    <w:rsid w:val="00505FC7"/>
    <w:rsid w:val="00507154"/>
    <w:rsid w:val="005074F0"/>
    <w:rsid w:val="005102EE"/>
    <w:rsid w:val="0051064E"/>
    <w:rsid w:val="00510FEB"/>
    <w:rsid w:val="005113F6"/>
    <w:rsid w:val="005118B9"/>
    <w:rsid w:val="00511B14"/>
    <w:rsid w:val="0051343C"/>
    <w:rsid w:val="005143EA"/>
    <w:rsid w:val="00514A3F"/>
    <w:rsid w:val="00514ECE"/>
    <w:rsid w:val="005228B0"/>
    <w:rsid w:val="0052361C"/>
    <w:rsid w:val="00524E90"/>
    <w:rsid w:val="00526784"/>
    <w:rsid w:val="00526A4D"/>
    <w:rsid w:val="00527DFB"/>
    <w:rsid w:val="00527F26"/>
    <w:rsid w:val="00530623"/>
    <w:rsid w:val="005308BF"/>
    <w:rsid w:val="00530C0B"/>
    <w:rsid w:val="005325C2"/>
    <w:rsid w:val="005331E5"/>
    <w:rsid w:val="005331EF"/>
    <w:rsid w:val="00533363"/>
    <w:rsid w:val="0053482B"/>
    <w:rsid w:val="00534ED1"/>
    <w:rsid w:val="00536390"/>
    <w:rsid w:val="005372D4"/>
    <w:rsid w:val="00540BBA"/>
    <w:rsid w:val="00542DBB"/>
    <w:rsid w:val="00543E88"/>
    <w:rsid w:val="0054539B"/>
    <w:rsid w:val="00547386"/>
    <w:rsid w:val="0055277F"/>
    <w:rsid w:val="00553013"/>
    <w:rsid w:val="00555B1B"/>
    <w:rsid w:val="005564EF"/>
    <w:rsid w:val="00557490"/>
    <w:rsid w:val="0055784D"/>
    <w:rsid w:val="00557E0E"/>
    <w:rsid w:val="00557F84"/>
    <w:rsid w:val="005606B0"/>
    <w:rsid w:val="00560C3E"/>
    <w:rsid w:val="005610F9"/>
    <w:rsid w:val="005615A3"/>
    <w:rsid w:val="005635AC"/>
    <w:rsid w:val="00563BFC"/>
    <w:rsid w:val="005673C3"/>
    <w:rsid w:val="00567936"/>
    <w:rsid w:val="0057267D"/>
    <w:rsid w:val="0057275E"/>
    <w:rsid w:val="00572A80"/>
    <w:rsid w:val="00574722"/>
    <w:rsid w:val="005748C4"/>
    <w:rsid w:val="005748D4"/>
    <w:rsid w:val="00574A95"/>
    <w:rsid w:val="00575C8F"/>
    <w:rsid w:val="00577761"/>
    <w:rsid w:val="0058158F"/>
    <w:rsid w:val="00582CE3"/>
    <w:rsid w:val="00582D6C"/>
    <w:rsid w:val="005830A5"/>
    <w:rsid w:val="00583847"/>
    <w:rsid w:val="00584957"/>
    <w:rsid w:val="005913FD"/>
    <w:rsid w:val="00591F53"/>
    <w:rsid w:val="00592538"/>
    <w:rsid w:val="00592DC2"/>
    <w:rsid w:val="005935D7"/>
    <w:rsid w:val="00593821"/>
    <w:rsid w:val="005938F7"/>
    <w:rsid w:val="00594166"/>
    <w:rsid w:val="005968F1"/>
    <w:rsid w:val="005970E3"/>
    <w:rsid w:val="0059738A"/>
    <w:rsid w:val="005A13A8"/>
    <w:rsid w:val="005A2E2A"/>
    <w:rsid w:val="005A330A"/>
    <w:rsid w:val="005A3543"/>
    <w:rsid w:val="005A3F48"/>
    <w:rsid w:val="005A4A95"/>
    <w:rsid w:val="005A5004"/>
    <w:rsid w:val="005A533E"/>
    <w:rsid w:val="005A576A"/>
    <w:rsid w:val="005A5E77"/>
    <w:rsid w:val="005A6E6F"/>
    <w:rsid w:val="005A71EC"/>
    <w:rsid w:val="005A7378"/>
    <w:rsid w:val="005A7812"/>
    <w:rsid w:val="005B05FA"/>
    <w:rsid w:val="005B3D75"/>
    <w:rsid w:val="005B4DA7"/>
    <w:rsid w:val="005B747F"/>
    <w:rsid w:val="005C00CC"/>
    <w:rsid w:val="005C1896"/>
    <w:rsid w:val="005C22C9"/>
    <w:rsid w:val="005C2688"/>
    <w:rsid w:val="005C28DC"/>
    <w:rsid w:val="005C4E88"/>
    <w:rsid w:val="005C53AE"/>
    <w:rsid w:val="005D0881"/>
    <w:rsid w:val="005D0EE4"/>
    <w:rsid w:val="005D2A63"/>
    <w:rsid w:val="005D3ED2"/>
    <w:rsid w:val="005D4158"/>
    <w:rsid w:val="005D4398"/>
    <w:rsid w:val="005D45EE"/>
    <w:rsid w:val="005D57A0"/>
    <w:rsid w:val="005D70F4"/>
    <w:rsid w:val="005D78DD"/>
    <w:rsid w:val="005E0309"/>
    <w:rsid w:val="005E1412"/>
    <w:rsid w:val="005E1CB0"/>
    <w:rsid w:val="005E24E7"/>
    <w:rsid w:val="005E3FB7"/>
    <w:rsid w:val="005E4BD8"/>
    <w:rsid w:val="005E5FC6"/>
    <w:rsid w:val="005E62BF"/>
    <w:rsid w:val="005F1997"/>
    <w:rsid w:val="005F1D15"/>
    <w:rsid w:val="005F1F21"/>
    <w:rsid w:val="005F42A7"/>
    <w:rsid w:val="005F44A6"/>
    <w:rsid w:val="005F462F"/>
    <w:rsid w:val="005F49AB"/>
    <w:rsid w:val="0060019F"/>
    <w:rsid w:val="006010CD"/>
    <w:rsid w:val="006029F7"/>
    <w:rsid w:val="0060343C"/>
    <w:rsid w:val="0060423F"/>
    <w:rsid w:val="00604F7D"/>
    <w:rsid w:val="00606BBD"/>
    <w:rsid w:val="00607E9B"/>
    <w:rsid w:val="006108F3"/>
    <w:rsid w:val="00611031"/>
    <w:rsid w:val="006115F4"/>
    <w:rsid w:val="00611627"/>
    <w:rsid w:val="006119FC"/>
    <w:rsid w:val="0061312E"/>
    <w:rsid w:val="006158A7"/>
    <w:rsid w:val="00615BC3"/>
    <w:rsid w:val="00615C66"/>
    <w:rsid w:val="00620A30"/>
    <w:rsid w:val="00620EDD"/>
    <w:rsid w:val="00621099"/>
    <w:rsid w:val="00622922"/>
    <w:rsid w:val="006246EC"/>
    <w:rsid w:val="00624BF3"/>
    <w:rsid w:val="00625456"/>
    <w:rsid w:val="006257AB"/>
    <w:rsid w:val="0062609B"/>
    <w:rsid w:val="00627379"/>
    <w:rsid w:val="00632BF2"/>
    <w:rsid w:val="00633795"/>
    <w:rsid w:val="00633A59"/>
    <w:rsid w:val="00634117"/>
    <w:rsid w:val="006342C7"/>
    <w:rsid w:val="00634369"/>
    <w:rsid w:val="00634BBE"/>
    <w:rsid w:val="00637AEA"/>
    <w:rsid w:val="00637B1E"/>
    <w:rsid w:val="00637DB7"/>
    <w:rsid w:val="006406B9"/>
    <w:rsid w:val="00640D56"/>
    <w:rsid w:val="006418FF"/>
    <w:rsid w:val="00642006"/>
    <w:rsid w:val="00642E1E"/>
    <w:rsid w:val="006434CB"/>
    <w:rsid w:val="0064427E"/>
    <w:rsid w:val="00645998"/>
    <w:rsid w:val="00645B04"/>
    <w:rsid w:val="00645F5D"/>
    <w:rsid w:val="0064625B"/>
    <w:rsid w:val="006465FB"/>
    <w:rsid w:val="00646A5B"/>
    <w:rsid w:val="0064737F"/>
    <w:rsid w:val="00650173"/>
    <w:rsid w:val="00650B1C"/>
    <w:rsid w:val="006522FB"/>
    <w:rsid w:val="00652540"/>
    <w:rsid w:val="00652A4A"/>
    <w:rsid w:val="00652D16"/>
    <w:rsid w:val="00652DFC"/>
    <w:rsid w:val="0065362B"/>
    <w:rsid w:val="00654140"/>
    <w:rsid w:val="006546BA"/>
    <w:rsid w:val="00655CBD"/>
    <w:rsid w:val="006567E2"/>
    <w:rsid w:val="00656E24"/>
    <w:rsid w:val="00657E88"/>
    <w:rsid w:val="006600EA"/>
    <w:rsid w:val="0066050C"/>
    <w:rsid w:val="00660A93"/>
    <w:rsid w:val="0066551B"/>
    <w:rsid w:val="0066738B"/>
    <w:rsid w:val="00667932"/>
    <w:rsid w:val="006707E1"/>
    <w:rsid w:val="00670F06"/>
    <w:rsid w:val="006712A8"/>
    <w:rsid w:val="00671D76"/>
    <w:rsid w:val="00672989"/>
    <w:rsid w:val="006729D0"/>
    <w:rsid w:val="00674643"/>
    <w:rsid w:val="00674AE9"/>
    <w:rsid w:val="00675FC6"/>
    <w:rsid w:val="00676C23"/>
    <w:rsid w:val="006801EC"/>
    <w:rsid w:val="00680C55"/>
    <w:rsid w:val="00680ED5"/>
    <w:rsid w:val="006811F3"/>
    <w:rsid w:val="00681E7C"/>
    <w:rsid w:val="006824A7"/>
    <w:rsid w:val="00683BAD"/>
    <w:rsid w:val="006840EE"/>
    <w:rsid w:val="00685613"/>
    <w:rsid w:val="00686217"/>
    <w:rsid w:val="006863CB"/>
    <w:rsid w:val="0068777C"/>
    <w:rsid w:val="006878CD"/>
    <w:rsid w:val="00687994"/>
    <w:rsid w:val="00690442"/>
    <w:rsid w:val="0069174E"/>
    <w:rsid w:val="0069220D"/>
    <w:rsid w:val="00693391"/>
    <w:rsid w:val="006933FC"/>
    <w:rsid w:val="00694E2D"/>
    <w:rsid w:val="00695AC4"/>
    <w:rsid w:val="00696C14"/>
    <w:rsid w:val="006A092D"/>
    <w:rsid w:val="006A2F01"/>
    <w:rsid w:val="006A31C9"/>
    <w:rsid w:val="006A3211"/>
    <w:rsid w:val="006A3A76"/>
    <w:rsid w:val="006A5B90"/>
    <w:rsid w:val="006A6253"/>
    <w:rsid w:val="006A798B"/>
    <w:rsid w:val="006B046D"/>
    <w:rsid w:val="006B0541"/>
    <w:rsid w:val="006B0A5D"/>
    <w:rsid w:val="006B1913"/>
    <w:rsid w:val="006B2C63"/>
    <w:rsid w:val="006B3BC3"/>
    <w:rsid w:val="006B4EF3"/>
    <w:rsid w:val="006B7D6D"/>
    <w:rsid w:val="006C2065"/>
    <w:rsid w:val="006C241E"/>
    <w:rsid w:val="006C286C"/>
    <w:rsid w:val="006C28D0"/>
    <w:rsid w:val="006C39F7"/>
    <w:rsid w:val="006C4B74"/>
    <w:rsid w:val="006C6876"/>
    <w:rsid w:val="006C700B"/>
    <w:rsid w:val="006C7478"/>
    <w:rsid w:val="006C767B"/>
    <w:rsid w:val="006C774C"/>
    <w:rsid w:val="006D09DB"/>
    <w:rsid w:val="006D220D"/>
    <w:rsid w:val="006D27B2"/>
    <w:rsid w:val="006D29C4"/>
    <w:rsid w:val="006D3600"/>
    <w:rsid w:val="006D3960"/>
    <w:rsid w:val="006D4861"/>
    <w:rsid w:val="006D56B3"/>
    <w:rsid w:val="006D6852"/>
    <w:rsid w:val="006D7910"/>
    <w:rsid w:val="006E066B"/>
    <w:rsid w:val="006E2B03"/>
    <w:rsid w:val="006E36FA"/>
    <w:rsid w:val="006E53A3"/>
    <w:rsid w:val="006E658C"/>
    <w:rsid w:val="006E7284"/>
    <w:rsid w:val="006F0C81"/>
    <w:rsid w:val="006F1065"/>
    <w:rsid w:val="006F3874"/>
    <w:rsid w:val="006F6789"/>
    <w:rsid w:val="006F695A"/>
    <w:rsid w:val="006F6D2E"/>
    <w:rsid w:val="006F735B"/>
    <w:rsid w:val="006F76E5"/>
    <w:rsid w:val="006F7960"/>
    <w:rsid w:val="00700FDD"/>
    <w:rsid w:val="00702470"/>
    <w:rsid w:val="00703559"/>
    <w:rsid w:val="007039AE"/>
    <w:rsid w:val="00703AC4"/>
    <w:rsid w:val="00706441"/>
    <w:rsid w:val="0070658E"/>
    <w:rsid w:val="00707D58"/>
    <w:rsid w:val="0071095C"/>
    <w:rsid w:val="00711395"/>
    <w:rsid w:val="0071374B"/>
    <w:rsid w:val="0071406C"/>
    <w:rsid w:val="007164D1"/>
    <w:rsid w:val="0071763F"/>
    <w:rsid w:val="00717AD2"/>
    <w:rsid w:val="0072078E"/>
    <w:rsid w:val="00720E19"/>
    <w:rsid w:val="00721F03"/>
    <w:rsid w:val="0072343B"/>
    <w:rsid w:val="007235D8"/>
    <w:rsid w:val="007260A1"/>
    <w:rsid w:val="00733A16"/>
    <w:rsid w:val="007365A8"/>
    <w:rsid w:val="00736ADB"/>
    <w:rsid w:val="00737365"/>
    <w:rsid w:val="00737C90"/>
    <w:rsid w:val="007405CB"/>
    <w:rsid w:val="00740D41"/>
    <w:rsid w:val="00741285"/>
    <w:rsid w:val="007434EE"/>
    <w:rsid w:val="007441D3"/>
    <w:rsid w:val="00745B3B"/>
    <w:rsid w:val="007463BB"/>
    <w:rsid w:val="00752317"/>
    <w:rsid w:val="0075275A"/>
    <w:rsid w:val="0075515C"/>
    <w:rsid w:val="00757035"/>
    <w:rsid w:val="00757CC5"/>
    <w:rsid w:val="0076031E"/>
    <w:rsid w:val="0076175E"/>
    <w:rsid w:val="00762125"/>
    <w:rsid w:val="007621BC"/>
    <w:rsid w:val="00762A78"/>
    <w:rsid w:val="007636E9"/>
    <w:rsid w:val="00764E39"/>
    <w:rsid w:val="00765063"/>
    <w:rsid w:val="007670FE"/>
    <w:rsid w:val="00771175"/>
    <w:rsid w:val="007715E3"/>
    <w:rsid w:val="00774CED"/>
    <w:rsid w:val="0077796C"/>
    <w:rsid w:val="00780902"/>
    <w:rsid w:val="00780AC3"/>
    <w:rsid w:val="00781B8C"/>
    <w:rsid w:val="00783169"/>
    <w:rsid w:val="00783C48"/>
    <w:rsid w:val="00784143"/>
    <w:rsid w:val="00784647"/>
    <w:rsid w:val="007846BD"/>
    <w:rsid w:val="00785746"/>
    <w:rsid w:val="007861E8"/>
    <w:rsid w:val="00787CBA"/>
    <w:rsid w:val="007914BC"/>
    <w:rsid w:val="00793DB2"/>
    <w:rsid w:val="00793E88"/>
    <w:rsid w:val="00794773"/>
    <w:rsid w:val="007953AF"/>
    <w:rsid w:val="0079592D"/>
    <w:rsid w:val="00796216"/>
    <w:rsid w:val="00797256"/>
    <w:rsid w:val="007976D6"/>
    <w:rsid w:val="00797BAB"/>
    <w:rsid w:val="007A1064"/>
    <w:rsid w:val="007A11D9"/>
    <w:rsid w:val="007A1A70"/>
    <w:rsid w:val="007A1D90"/>
    <w:rsid w:val="007A4641"/>
    <w:rsid w:val="007A673D"/>
    <w:rsid w:val="007B0130"/>
    <w:rsid w:val="007B1D76"/>
    <w:rsid w:val="007B29AF"/>
    <w:rsid w:val="007B31F3"/>
    <w:rsid w:val="007B5BDA"/>
    <w:rsid w:val="007B6A65"/>
    <w:rsid w:val="007B7E3E"/>
    <w:rsid w:val="007C07B8"/>
    <w:rsid w:val="007C0B08"/>
    <w:rsid w:val="007C187B"/>
    <w:rsid w:val="007C2BE7"/>
    <w:rsid w:val="007C41C9"/>
    <w:rsid w:val="007C590D"/>
    <w:rsid w:val="007C5D5A"/>
    <w:rsid w:val="007C6A0E"/>
    <w:rsid w:val="007C6A58"/>
    <w:rsid w:val="007D200E"/>
    <w:rsid w:val="007D3023"/>
    <w:rsid w:val="007D381F"/>
    <w:rsid w:val="007D3D91"/>
    <w:rsid w:val="007D443E"/>
    <w:rsid w:val="007D50C6"/>
    <w:rsid w:val="007D581D"/>
    <w:rsid w:val="007D61F3"/>
    <w:rsid w:val="007D74B8"/>
    <w:rsid w:val="007D7EAD"/>
    <w:rsid w:val="007E01EC"/>
    <w:rsid w:val="007E032F"/>
    <w:rsid w:val="007E0FCC"/>
    <w:rsid w:val="007E156B"/>
    <w:rsid w:val="007E1AA1"/>
    <w:rsid w:val="007E1CC5"/>
    <w:rsid w:val="007E1D52"/>
    <w:rsid w:val="007E2214"/>
    <w:rsid w:val="007E2990"/>
    <w:rsid w:val="007E2A6E"/>
    <w:rsid w:val="007E410B"/>
    <w:rsid w:val="007E4FBB"/>
    <w:rsid w:val="007E607D"/>
    <w:rsid w:val="007E6C49"/>
    <w:rsid w:val="007E73BB"/>
    <w:rsid w:val="007E7604"/>
    <w:rsid w:val="007E7840"/>
    <w:rsid w:val="007F1604"/>
    <w:rsid w:val="007F37CD"/>
    <w:rsid w:val="007F38E5"/>
    <w:rsid w:val="007F3A35"/>
    <w:rsid w:val="007F4456"/>
    <w:rsid w:val="00800171"/>
    <w:rsid w:val="0080029C"/>
    <w:rsid w:val="0080278B"/>
    <w:rsid w:val="00803B0A"/>
    <w:rsid w:val="00803B16"/>
    <w:rsid w:val="008048BB"/>
    <w:rsid w:val="008057A3"/>
    <w:rsid w:val="00805E54"/>
    <w:rsid w:val="008060F8"/>
    <w:rsid w:val="00806D68"/>
    <w:rsid w:val="00806DCF"/>
    <w:rsid w:val="00807B68"/>
    <w:rsid w:val="00810B7F"/>
    <w:rsid w:val="00811CA0"/>
    <w:rsid w:val="00811ED8"/>
    <w:rsid w:val="008128F7"/>
    <w:rsid w:val="008142E8"/>
    <w:rsid w:val="008144DE"/>
    <w:rsid w:val="00815447"/>
    <w:rsid w:val="00815DCB"/>
    <w:rsid w:val="008160A5"/>
    <w:rsid w:val="00816341"/>
    <w:rsid w:val="00820539"/>
    <w:rsid w:val="0082079A"/>
    <w:rsid w:val="00822BED"/>
    <w:rsid w:val="0082341C"/>
    <w:rsid w:val="00823BC8"/>
    <w:rsid w:val="008250EF"/>
    <w:rsid w:val="00826156"/>
    <w:rsid w:val="008272D7"/>
    <w:rsid w:val="00827E14"/>
    <w:rsid w:val="00831372"/>
    <w:rsid w:val="00831967"/>
    <w:rsid w:val="00832D04"/>
    <w:rsid w:val="00832E0D"/>
    <w:rsid w:val="0083322E"/>
    <w:rsid w:val="00833FEA"/>
    <w:rsid w:val="0083521C"/>
    <w:rsid w:val="00836AE3"/>
    <w:rsid w:val="0083747E"/>
    <w:rsid w:val="00837C23"/>
    <w:rsid w:val="008411D0"/>
    <w:rsid w:val="008416DB"/>
    <w:rsid w:val="00846E54"/>
    <w:rsid w:val="00850CF7"/>
    <w:rsid w:val="0085475C"/>
    <w:rsid w:val="00857873"/>
    <w:rsid w:val="00857BC1"/>
    <w:rsid w:val="0086131F"/>
    <w:rsid w:val="00862D11"/>
    <w:rsid w:val="00863CDB"/>
    <w:rsid w:val="008648BD"/>
    <w:rsid w:val="008670C8"/>
    <w:rsid w:val="0087001B"/>
    <w:rsid w:val="00870311"/>
    <w:rsid w:val="00870CB9"/>
    <w:rsid w:val="00870D01"/>
    <w:rsid w:val="00871472"/>
    <w:rsid w:val="00872017"/>
    <w:rsid w:val="00872AD4"/>
    <w:rsid w:val="00873197"/>
    <w:rsid w:val="00873641"/>
    <w:rsid w:val="0087372A"/>
    <w:rsid w:val="0087396A"/>
    <w:rsid w:val="00873A09"/>
    <w:rsid w:val="00875498"/>
    <w:rsid w:val="00876CFA"/>
    <w:rsid w:val="00877999"/>
    <w:rsid w:val="00877E71"/>
    <w:rsid w:val="00881389"/>
    <w:rsid w:val="008817FC"/>
    <w:rsid w:val="00882966"/>
    <w:rsid w:val="00883DD3"/>
    <w:rsid w:val="00883F2F"/>
    <w:rsid w:val="00883F69"/>
    <w:rsid w:val="0088568A"/>
    <w:rsid w:val="00885F72"/>
    <w:rsid w:val="00886469"/>
    <w:rsid w:val="008879D1"/>
    <w:rsid w:val="00890713"/>
    <w:rsid w:val="00890D87"/>
    <w:rsid w:val="00891096"/>
    <w:rsid w:val="00892787"/>
    <w:rsid w:val="00892D68"/>
    <w:rsid w:val="00893E0A"/>
    <w:rsid w:val="00894139"/>
    <w:rsid w:val="0089435A"/>
    <w:rsid w:val="00894E8F"/>
    <w:rsid w:val="008A0BAB"/>
    <w:rsid w:val="008A180B"/>
    <w:rsid w:val="008A40DE"/>
    <w:rsid w:val="008A5611"/>
    <w:rsid w:val="008A657D"/>
    <w:rsid w:val="008A7570"/>
    <w:rsid w:val="008A7897"/>
    <w:rsid w:val="008A7F74"/>
    <w:rsid w:val="008B054C"/>
    <w:rsid w:val="008B1055"/>
    <w:rsid w:val="008B1C82"/>
    <w:rsid w:val="008B28C3"/>
    <w:rsid w:val="008B40D6"/>
    <w:rsid w:val="008C01AB"/>
    <w:rsid w:val="008C0DA1"/>
    <w:rsid w:val="008C0FFC"/>
    <w:rsid w:val="008C2151"/>
    <w:rsid w:val="008C271A"/>
    <w:rsid w:val="008C44B2"/>
    <w:rsid w:val="008C4D51"/>
    <w:rsid w:val="008C5121"/>
    <w:rsid w:val="008C72AF"/>
    <w:rsid w:val="008D1AB3"/>
    <w:rsid w:val="008D204F"/>
    <w:rsid w:val="008D26A6"/>
    <w:rsid w:val="008D3841"/>
    <w:rsid w:val="008D4A12"/>
    <w:rsid w:val="008D712A"/>
    <w:rsid w:val="008E2239"/>
    <w:rsid w:val="008E372C"/>
    <w:rsid w:val="008E3980"/>
    <w:rsid w:val="008E3A79"/>
    <w:rsid w:val="008E3FD6"/>
    <w:rsid w:val="008E4CE0"/>
    <w:rsid w:val="008E7946"/>
    <w:rsid w:val="008F0A5D"/>
    <w:rsid w:val="008F0F53"/>
    <w:rsid w:val="008F28CC"/>
    <w:rsid w:val="008F3C83"/>
    <w:rsid w:val="008F4CEF"/>
    <w:rsid w:val="009007A9"/>
    <w:rsid w:val="00902344"/>
    <w:rsid w:val="009046CC"/>
    <w:rsid w:val="009107F5"/>
    <w:rsid w:val="00910D16"/>
    <w:rsid w:val="00911B89"/>
    <w:rsid w:val="00913D29"/>
    <w:rsid w:val="009169A1"/>
    <w:rsid w:val="00917483"/>
    <w:rsid w:val="009177E2"/>
    <w:rsid w:val="00920CC0"/>
    <w:rsid w:val="00921AB7"/>
    <w:rsid w:val="009223DC"/>
    <w:rsid w:val="00922DB8"/>
    <w:rsid w:val="00922E42"/>
    <w:rsid w:val="0092330B"/>
    <w:rsid w:val="0092687E"/>
    <w:rsid w:val="00926C41"/>
    <w:rsid w:val="00927C96"/>
    <w:rsid w:val="00930589"/>
    <w:rsid w:val="009311C5"/>
    <w:rsid w:val="0093351A"/>
    <w:rsid w:val="009360E1"/>
    <w:rsid w:val="0093697F"/>
    <w:rsid w:val="00936C3B"/>
    <w:rsid w:val="009379CA"/>
    <w:rsid w:val="009403F4"/>
    <w:rsid w:val="00940707"/>
    <w:rsid w:val="00940999"/>
    <w:rsid w:val="00940B3B"/>
    <w:rsid w:val="00942133"/>
    <w:rsid w:val="00943A38"/>
    <w:rsid w:val="0094546E"/>
    <w:rsid w:val="00945DD0"/>
    <w:rsid w:val="0094612F"/>
    <w:rsid w:val="00947BFD"/>
    <w:rsid w:val="00950D03"/>
    <w:rsid w:val="0095124E"/>
    <w:rsid w:val="0095330B"/>
    <w:rsid w:val="009535BD"/>
    <w:rsid w:val="009545E4"/>
    <w:rsid w:val="00955D28"/>
    <w:rsid w:val="00955DDD"/>
    <w:rsid w:val="00957CBD"/>
    <w:rsid w:val="00961787"/>
    <w:rsid w:val="00961DE5"/>
    <w:rsid w:val="00961E98"/>
    <w:rsid w:val="00962A85"/>
    <w:rsid w:val="00963D33"/>
    <w:rsid w:val="00963EC9"/>
    <w:rsid w:val="00964E5D"/>
    <w:rsid w:val="009659B3"/>
    <w:rsid w:val="00965D27"/>
    <w:rsid w:val="00970054"/>
    <w:rsid w:val="0097009D"/>
    <w:rsid w:val="009711BA"/>
    <w:rsid w:val="00971BF5"/>
    <w:rsid w:val="00972091"/>
    <w:rsid w:val="00972321"/>
    <w:rsid w:val="00972D57"/>
    <w:rsid w:val="00973CF8"/>
    <w:rsid w:val="00974A1F"/>
    <w:rsid w:val="00976368"/>
    <w:rsid w:val="009778C3"/>
    <w:rsid w:val="009800F7"/>
    <w:rsid w:val="00980B5E"/>
    <w:rsid w:val="00982826"/>
    <w:rsid w:val="00983D13"/>
    <w:rsid w:val="0098608D"/>
    <w:rsid w:val="00986A3A"/>
    <w:rsid w:val="00987B51"/>
    <w:rsid w:val="00991222"/>
    <w:rsid w:val="0099309F"/>
    <w:rsid w:val="00993D1A"/>
    <w:rsid w:val="00995481"/>
    <w:rsid w:val="00995618"/>
    <w:rsid w:val="009962AF"/>
    <w:rsid w:val="00997B9D"/>
    <w:rsid w:val="009A00B7"/>
    <w:rsid w:val="009A08C2"/>
    <w:rsid w:val="009A4240"/>
    <w:rsid w:val="009A5E70"/>
    <w:rsid w:val="009A6684"/>
    <w:rsid w:val="009A6C6B"/>
    <w:rsid w:val="009A7B73"/>
    <w:rsid w:val="009B070C"/>
    <w:rsid w:val="009B0909"/>
    <w:rsid w:val="009B1E4D"/>
    <w:rsid w:val="009B4B7A"/>
    <w:rsid w:val="009B4C77"/>
    <w:rsid w:val="009B54FB"/>
    <w:rsid w:val="009B579E"/>
    <w:rsid w:val="009B57CC"/>
    <w:rsid w:val="009C02BF"/>
    <w:rsid w:val="009C14A9"/>
    <w:rsid w:val="009C150B"/>
    <w:rsid w:val="009C234E"/>
    <w:rsid w:val="009C6C3B"/>
    <w:rsid w:val="009C7904"/>
    <w:rsid w:val="009C7E0E"/>
    <w:rsid w:val="009D0D0A"/>
    <w:rsid w:val="009D12CB"/>
    <w:rsid w:val="009D1804"/>
    <w:rsid w:val="009D1857"/>
    <w:rsid w:val="009D1FF5"/>
    <w:rsid w:val="009D3BCA"/>
    <w:rsid w:val="009D5CF4"/>
    <w:rsid w:val="009D674F"/>
    <w:rsid w:val="009D6AAF"/>
    <w:rsid w:val="009D753B"/>
    <w:rsid w:val="009E1217"/>
    <w:rsid w:val="009E15A3"/>
    <w:rsid w:val="009E197A"/>
    <w:rsid w:val="009E2084"/>
    <w:rsid w:val="009E261B"/>
    <w:rsid w:val="009E26C1"/>
    <w:rsid w:val="009E2AF4"/>
    <w:rsid w:val="009E2CD0"/>
    <w:rsid w:val="009E42F1"/>
    <w:rsid w:val="009E7C96"/>
    <w:rsid w:val="009F0649"/>
    <w:rsid w:val="009F13B3"/>
    <w:rsid w:val="009F3ABE"/>
    <w:rsid w:val="009F456A"/>
    <w:rsid w:val="009F52BA"/>
    <w:rsid w:val="009F6E82"/>
    <w:rsid w:val="009F7696"/>
    <w:rsid w:val="00A001AD"/>
    <w:rsid w:val="00A0169F"/>
    <w:rsid w:val="00A0198F"/>
    <w:rsid w:val="00A01F25"/>
    <w:rsid w:val="00A02860"/>
    <w:rsid w:val="00A02A30"/>
    <w:rsid w:val="00A030FD"/>
    <w:rsid w:val="00A036CD"/>
    <w:rsid w:val="00A042AB"/>
    <w:rsid w:val="00A043C5"/>
    <w:rsid w:val="00A0475C"/>
    <w:rsid w:val="00A04CF8"/>
    <w:rsid w:val="00A06568"/>
    <w:rsid w:val="00A10F56"/>
    <w:rsid w:val="00A113F2"/>
    <w:rsid w:val="00A131D8"/>
    <w:rsid w:val="00A1372C"/>
    <w:rsid w:val="00A14E00"/>
    <w:rsid w:val="00A15290"/>
    <w:rsid w:val="00A15B1E"/>
    <w:rsid w:val="00A160C4"/>
    <w:rsid w:val="00A16344"/>
    <w:rsid w:val="00A25367"/>
    <w:rsid w:val="00A262B9"/>
    <w:rsid w:val="00A26927"/>
    <w:rsid w:val="00A26B33"/>
    <w:rsid w:val="00A26B5B"/>
    <w:rsid w:val="00A27B1A"/>
    <w:rsid w:val="00A30F18"/>
    <w:rsid w:val="00A31CF6"/>
    <w:rsid w:val="00A33B32"/>
    <w:rsid w:val="00A33F15"/>
    <w:rsid w:val="00A3437F"/>
    <w:rsid w:val="00A35DD0"/>
    <w:rsid w:val="00A371E3"/>
    <w:rsid w:val="00A40D49"/>
    <w:rsid w:val="00A41779"/>
    <w:rsid w:val="00A4345B"/>
    <w:rsid w:val="00A43E08"/>
    <w:rsid w:val="00A44811"/>
    <w:rsid w:val="00A47775"/>
    <w:rsid w:val="00A504D5"/>
    <w:rsid w:val="00A50CFF"/>
    <w:rsid w:val="00A53600"/>
    <w:rsid w:val="00A53E36"/>
    <w:rsid w:val="00A5450D"/>
    <w:rsid w:val="00A547C4"/>
    <w:rsid w:val="00A54BC9"/>
    <w:rsid w:val="00A56C9B"/>
    <w:rsid w:val="00A5736E"/>
    <w:rsid w:val="00A600D5"/>
    <w:rsid w:val="00A62B4B"/>
    <w:rsid w:val="00A63475"/>
    <w:rsid w:val="00A63DD1"/>
    <w:rsid w:val="00A641AC"/>
    <w:rsid w:val="00A6646D"/>
    <w:rsid w:val="00A66E48"/>
    <w:rsid w:val="00A67878"/>
    <w:rsid w:val="00A67C88"/>
    <w:rsid w:val="00A67F1C"/>
    <w:rsid w:val="00A70373"/>
    <w:rsid w:val="00A70C3C"/>
    <w:rsid w:val="00A7260C"/>
    <w:rsid w:val="00A736ED"/>
    <w:rsid w:val="00A74001"/>
    <w:rsid w:val="00A755B5"/>
    <w:rsid w:val="00A7739F"/>
    <w:rsid w:val="00A80AB5"/>
    <w:rsid w:val="00A81313"/>
    <w:rsid w:val="00A81A7B"/>
    <w:rsid w:val="00A81CBA"/>
    <w:rsid w:val="00A82A51"/>
    <w:rsid w:val="00A82D36"/>
    <w:rsid w:val="00A8451F"/>
    <w:rsid w:val="00A848D2"/>
    <w:rsid w:val="00A84C82"/>
    <w:rsid w:val="00A87D12"/>
    <w:rsid w:val="00A87F5D"/>
    <w:rsid w:val="00A906E5"/>
    <w:rsid w:val="00A90DD8"/>
    <w:rsid w:val="00A9151D"/>
    <w:rsid w:val="00A91AA5"/>
    <w:rsid w:val="00A91B4D"/>
    <w:rsid w:val="00A92F34"/>
    <w:rsid w:val="00A93064"/>
    <w:rsid w:val="00A93AD1"/>
    <w:rsid w:val="00A951AD"/>
    <w:rsid w:val="00A970BE"/>
    <w:rsid w:val="00A97303"/>
    <w:rsid w:val="00A97F02"/>
    <w:rsid w:val="00AA082C"/>
    <w:rsid w:val="00AA0CA3"/>
    <w:rsid w:val="00AA1432"/>
    <w:rsid w:val="00AA3375"/>
    <w:rsid w:val="00AA3D63"/>
    <w:rsid w:val="00AA3ED3"/>
    <w:rsid w:val="00AA3FD4"/>
    <w:rsid w:val="00AA58DD"/>
    <w:rsid w:val="00AA5DAE"/>
    <w:rsid w:val="00AA7022"/>
    <w:rsid w:val="00AB16DD"/>
    <w:rsid w:val="00AB492F"/>
    <w:rsid w:val="00AB5138"/>
    <w:rsid w:val="00AB5D37"/>
    <w:rsid w:val="00AB608C"/>
    <w:rsid w:val="00AB73FB"/>
    <w:rsid w:val="00AB7B66"/>
    <w:rsid w:val="00AB7C84"/>
    <w:rsid w:val="00AC01D7"/>
    <w:rsid w:val="00AC20F1"/>
    <w:rsid w:val="00AC2DA4"/>
    <w:rsid w:val="00AC512A"/>
    <w:rsid w:val="00AC54D7"/>
    <w:rsid w:val="00AC6916"/>
    <w:rsid w:val="00AC6ABA"/>
    <w:rsid w:val="00AD199A"/>
    <w:rsid w:val="00AD30FC"/>
    <w:rsid w:val="00AD3B44"/>
    <w:rsid w:val="00AD43A1"/>
    <w:rsid w:val="00AD459B"/>
    <w:rsid w:val="00AD5FB0"/>
    <w:rsid w:val="00AD7A79"/>
    <w:rsid w:val="00AD7B80"/>
    <w:rsid w:val="00AE26E4"/>
    <w:rsid w:val="00AE2ABF"/>
    <w:rsid w:val="00AE3338"/>
    <w:rsid w:val="00AE5725"/>
    <w:rsid w:val="00AE6D28"/>
    <w:rsid w:val="00AF01FC"/>
    <w:rsid w:val="00AF082C"/>
    <w:rsid w:val="00AF1168"/>
    <w:rsid w:val="00AF2462"/>
    <w:rsid w:val="00AF24C1"/>
    <w:rsid w:val="00AF2C5C"/>
    <w:rsid w:val="00AF3DB6"/>
    <w:rsid w:val="00AF4365"/>
    <w:rsid w:val="00AF5116"/>
    <w:rsid w:val="00AF571B"/>
    <w:rsid w:val="00AF686D"/>
    <w:rsid w:val="00AF6E23"/>
    <w:rsid w:val="00B001A6"/>
    <w:rsid w:val="00B0054D"/>
    <w:rsid w:val="00B01843"/>
    <w:rsid w:val="00B028AB"/>
    <w:rsid w:val="00B03709"/>
    <w:rsid w:val="00B04CAC"/>
    <w:rsid w:val="00B04D62"/>
    <w:rsid w:val="00B04F29"/>
    <w:rsid w:val="00B059AF"/>
    <w:rsid w:val="00B10890"/>
    <w:rsid w:val="00B10E25"/>
    <w:rsid w:val="00B13D8D"/>
    <w:rsid w:val="00B14C16"/>
    <w:rsid w:val="00B15F47"/>
    <w:rsid w:val="00B16185"/>
    <w:rsid w:val="00B16CBE"/>
    <w:rsid w:val="00B178EC"/>
    <w:rsid w:val="00B17C1E"/>
    <w:rsid w:val="00B17D70"/>
    <w:rsid w:val="00B20A28"/>
    <w:rsid w:val="00B20A34"/>
    <w:rsid w:val="00B20C97"/>
    <w:rsid w:val="00B219DD"/>
    <w:rsid w:val="00B22D27"/>
    <w:rsid w:val="00B22F63"/>
    <w:rsid w:val="00B2438B"/>
    <w:rsid w:val="00B245FF"/>
    <w:rsid w:val="00B257A3"/>
    <w:rsid w:val="00B26D7F"/>
    <w:rsid w:val="00B276A6"/>
    <w:rsid w:val="00B306E0"/>
    <w:rsid w:val="00B31AE7"/>
    <w:rsid w:val="00B33186"/>
    <w:rsid w:val="00B33BC5"/>
    <w:rsid w:val="00B348E7"/>
    <w:rsid w:val="00B34DF8"/>
    <w:rsid w:val="00B352B3"/>
    <w:rsid w:val="00B35CC3"/>
    <w:rsid w:val="00B37A5D"/>
    <w:rsid w:val="00B42507"/>
    <w:rsid w:val="00B4482C"/>
    <w:rsid w:val="00B44FD2"/>
    <w:rsid w:val="00B462A3"/>
    <w:rsid w:val="00B4777A"/>
    <w:rsid w:val="00B47F8D"/>
    <w:rsid w:val="00B50322"/>
    <w:rsid w:val="00B520A9"/>
    <w:rsid w:val="00B53888"/>
    <w:rsid w:val="00B53D7C"/>
    <w:rsid w:val="00B53D97"/>
    <w:rsid w:val="00B54DFD"/>
    <w:rsid w:val="00B55B6E"/>
    <w:rsid w:val="00B569C5"/>
    <w:rsid w:val="00B57315"/>
    <w:rsid w:val="00B57924"/>
    <w:rsid w:val="00B57ABC"/>
    <w:rsid w:val="00B603D6"/>
    <w:rsid w:val="00B60846"/>
    <w:rsid w:val="00B6095E"/>
    <w:rsid w:val="00B62F3C"/>
    <w:rsid w:val="00B636FA"/>
    <w:rsid w:val="00B63FBA"/>
    <w:rsid w:val="00B64770"/>
    <w:rsid w:val="00B64B7F"/>
    <w:rsid w:val="00B65C85"/>
    <w:rsid w:val="00B65D62"/>
    <w:rsid w:val="00B65FC5"/>
    <w:rsid w:val="00B66C7A"/>
    <w:rsid w:val="00B67267"/>
    <w:rsid w:val="00B6758B"/>
    <w:rsid w:val="00B707D0"/>
    <w:rsid w:val="00B73086"/>
    <w:rsid w:val="00B74079"/>
    <w:rsid w:val="00B74BC2"/>
    <w:rsid w:val="00B7573B"/>
    <w:rsid w:val="00B77388"/>
    <w:rsid w:val="00B77EC8"/>
    <w:rsid w:val="00B837B0"/>
    <w:rsid w:val="00B847BC"/>
    <w:rsid w:val="00B852EC"/>
    <w:rsid w:val="00B87B4E"/>
    <w:rsid w:val="00B93A41"/>
    <w:rsid w:val="00B93D84"/>
    <w:rsid w:val="00B93FB7"/>
    <w:rsid w:val="00B94280"/>
    <w:rsid w:val="00B94291"/>
    <w:rsid w:val="00B95681"/>
    <w:rsid w:val="00B96823"/>
    <w:rsid w:val="00B971E5"/>
    <w:rsid w:val="00B97578"/>
    <w:rsid w:val="00BA0490"/>
    <w:rsid w:val="00BA0A7A"/>
    <w:rsid w:val="00BA0BDF"/>
    <w:rsid w:val="00BA1840"/>
    <w:rsid w:val="00BA195D"/>
    <w:rsid w:val="00BA244E"/>
    <w:rsid w:val="00BA2E3B"/>
    <w:rsid w:val="00BA3727"/>
    <w:rsid w:val="00BA3DAF"/>
    <w:rsid w:val="00BA4DAB"/>
    <w:rsid w:val="00BA6270"/>
    <w:rsid w:val="00BA68B1"/>
    <w:rsid w:val="00BA6BE6"/>
    <w:rsid w:val="00BA6FC4"/>
    <w:rsid w:val="00BA7003"/>
    <w:rsid w:val="00BA7B02"/>
    <w:rsid w:val="00BA7C49"/>
    <w:rsid w:val="00BB0646"/>
    <w:rsid w:val="00BB311F"/>
    <w:rsid w:val="00BB3F58"/>
    <w:rsid w:val="00BB4360"/>
    <w:rsid w:val="00BB4950"/>
    <w:rsid w:val="00BB4F8C"/>
    <w:rsid w:val="00BB73A0"/>
    <w:rsid w:val="00BB75DF"/>
    <w:rsid w:val="00BC06A1"/>
    <w:rsid w:val="00BC0A0F"/>
    <w:rsid w:val="00BC275F"/>
    <w:rsid w:val="00BC290B"/>
    <w:rsid w:val="00BC2B6A"/>
    <w:rsid w:val="00BC3F4B"/>
    <w:rsid w:val="00BC5BED"/>
    <w:rsid w:val="00BC5C19"/>
    <w:rsid w:val="00BC5CE5"/>
    <w:rsid w:val="00BC7EC2"/>
    <w:rsid w:val="00BD0AFD"/>
    <w:rsid w:val="00BD14DD"/>
    <w:rsid w:val="00BD2577"/>
    <w:rsid w:val="00BD27AB"/>
    <w:rsid w:val="00BD35B8"/>
    <w:rsid w:val="00BD3C19"/>
    <w:rsid w:val="00BD3FB8"/>
    <w:rsid w:val="00BD4C24"/>
    <w:rsid w:val="00BD5382"/>
    <w:rsid w:val="00BD74C3"/>
    <w:rsid w:val="00BE00BE"/>
    <w:rsid w:val="00BE086C"/>
    <w:rsid w:val="00BE0F03"/>
    <w:rsid w:val="00BE287B"/>
    <w:rsid w:val="00BE3003"/>
    <w:rsid w:val="00BE3F09"/>
    <w:rsid w:val="00BE4ED8"/>
    <w:rsid w:val="00BE54B8"/>
    <w:rsid w:val="00BE7D56"/>
    <w:rsid w:val="00BF14D4"/>
    <w:rsid w:val="00BF27BF"/>
    <w:rsid w:val="00BF31D7"/>
    <w:rsid w:val="00BF3268"/>
    <w:rsid w:val="00BF3828"/>
    <w:rsid w:val="00BF55AE"/>
    <w:rsid w:val="00BF55CD"/>
    <w:rsid w:val="00BF5AE7"/>
    <w:rsid w:val="00BF5D3E"/>
    <w:rsid w:val="00BF69D0"/>
    <w:rsid w:val="00C0080C"/>
    <w:rsid w:val="00C014EF"/>
    <w:rsid w:val="00C024B9"/>
    <w:rsid w:val="00C02A9D"/>
    <w:rsid w:val="00C02F55"/>
    <w:rsid w:val="00C100F2"/>
    <w:rsid w:val="00C1151E"/>
    <w:rsid w:val="00C11799"/>
    <w:rsid w:val="00C11B3D"/>
    <w:rsid w:val="00C11D47"/>
    <w:rsid w:val="00C12ABD"/>
    <w:rsid w:val="00C12CA8"/>
    <w:rsid w:val="00C13B57"/>
    <w:rsid w:val="00C15B35"/>
    <w:rsid w:val="00C16236"/>
    <w:rsid w:val="00C1706C"/>
    <w:rsid w:val="00C17A0C"/>
    <w:rsid w:val="00C203AC"/>
    <w:rsid w:val="00C20F02"/>
    <w:rsid w:val="00C22319"/>
    <w:rsid w:val="00C22466"/>
    <w:rsid w:val="00C22696"/>
    <w:rsid w:val="00C22ED3"/>
    <w:rsid w:val="00C23959"/>
    <w:rsid w:val="00C24834"/>
    <w:rsid w:val="00C266C9"/>
    <w:rsid w:val="00C30945"/>
    <w:rsid w:val="00C30B09"/>
    <w:rsid w:val="00C31496"/>
    <w:rsid w:val="00C32BA0"/>
    <w:rsid w:val="00C3311E"/>
    <w:rsid w:val="00C33490"/>
    <w:rsid w:val="00C335E3"/>
    <w:rsid w:val="00C355F0"/>
    <w:rsid w:val="00C365C8"/>
    <w:rsid w:val="00C40456"/>
    <w:rsid w:val="00C406C8"/>
    <w:rsid w:val="00C4160E"/>
    <w:rsid w:val="00C420FF"/>
    <w:rsid w:val="00C43E4C"/>
    <w:rsid w:val="00C44733"/>
    <w:rsid w:val="00C44F75"/>
    <w:rsid w:val="00C463EE"/>
    <w:rsid w:val="00C47BC4"/>
    <w:rsid w:val="00C501D9"/>
    <w:rsid w:val="00C5084F"/>
    <w:rsid w:val="00C518BB"/>
    <w:rsid w:val="00C52827"/>
    <w:rsid w:val="00C52E3D"/>
    <w:rsid w:val="00C53404"/>
    <w:rsid w:val="00C53A8C"/>
    <w:rsid w:val="00C54229"/>
    <w:rsid w:val="00C54B1D"/>
    <w:rsid w:val="00C54BE9"/>
    <w:rsid w:val="00C5531E"/>
    <w:rsid w:val="00C57FB9"/>
    <w:rsid w:val="00C60C2A"/>
    <w:rsid w:val="00C61D55"/>
    <w:rsid w:val="00C63084"/>
    <w:rsid w:val="00C6354C"/>
    <w:rsid w:val="00C65759"/>
    <w:rsid w:val="00C65D83"/>
    <w:rsid w:val="00C660C1"/>
    <w:rsid w:val="00C66EB8"/>
    <w:rsid w:val="00C675CB"/>
    <w:rsid w:val="00C70CFA"/>
    <w:rsid w:val="00C74130"/>
    <w:rsid w:val="00C74913"/>
    <w:rsid w:val="00C74A59"/>
    <w:rsid w:val="00C75C0C"/>
    <w:rsid w:val="00C75E72"/>
    <w:rsid w:val="00C7613C"/>
    <w:rsid w:val="00C777B3"/>
    <w:rsid w:val="00C80CA3"/>
    <w:rsid w:val="00C80EB6"/>
    <w:rsid w:val="00C817BF"/>
    <w:rsid w:val="00C82618"/>
    <w:rsid w:val="00C83AC1"/>
    <w:rsid w:val="00C85A08"/>
    <w:rsid w:val="00C902CD"/>
    <w:rsid w:val="00C90CF3"/>
    <w:rsid w:val="00C96E5E"/>
    <w:rsid w:val="00C96FEF"/>
    <w:rsid w:val="00C97163"/>
    <w:rsid w:val="00CA0298"/>
    <w:rsid w:val="00CA1C4D"/>
    <w:rsid w:val="00CA6433"/>
    <w:rsid w:val="00CA767C"/>
    <w:rsid w:val="00CA7BE8"/>
    <w:rsid w:val="00CA7C04"/>
    <w:rsid w:val="00CA7C38"/>
    <w:rsid w:val="00CB4790"/>
    <w:rsid w:val="00CB573E"/>
    <w:rsid w:val="00CB5A70"/>
    <w:rsid w:val="00CB6B56"/>
    <w:rsid w:val="00CB6DBC"/>
    <w:rsid w:val="00CB724B"/>
    <w:rsid w:val="00CC0B7D"/>
    <w:rsid w:val="00CC234F"/>
    <w:rsid w:val="00CC4A31"/>
    <w:rsid w:val="00CC654D"/>
    <w:rsid w:val="00CC7130"/>
    <w:rsid w:val="00CC7CF6"/>
    <w:rsid w:val="00CD0113"/>
    <w:rsid w:val="00CD01DA"/>
    <w:rsid w:val="00CD0C4A"/>
    <w:rsid w:val="00CD11B2"/>
    <w:rsid w:val="00CD18D9"/>
    <w:rsid w:val="00CD1F68"/>
    <w:rsid w:val="00CD2267"/>
    <w:rsid w:val="00CD4DDE"/>
    <w:rsid w:val="00CD54D2"/>
    <w:rsid w:val="00CD6EEE"/>
    <w:rsid w:val="00CD7095"/>
    <w:rsid w:val="00CD70E6"/>
    <w:rsid w:val="00CE055E"/>
    <w:rsid w:val="00CE1831"/>
    <w:rsid w:val="00CE225D"/>
    <w:rsid w:val="00CE2490"/>
    <w:rsid w:val="00CE2983"/>
    <w:rsid w:val="00CE3CA9"/>
    <w:rsid w:val="00CE4A2F"/>
    <w:rsid w:val="00CE5ECC"/>
    <w:rsid w:val="00CE6597"/>
    <w:rsid w:val="00CE6C66"/>
    <w:rsid w:val="00CE6ED8"/>
    <w:rsid w:val="00CE7914"/>
    <w:rsid w:val="00CF1873"/>
    <w:rsid w:val="00CF44BD"/>
    <w:rsid w:val="00CF4A62"/>
    <w:rsid w:val="00CF570A"/>
    <w:rsid w:val="00CF593B"/>
    <w:rsid w:val="00CF64C7"/>
    <w:rsid w:val="00CF665D"/>
    <w:rsid w:val="00CF6B8D"/>
    <w:rsid w:val="00D01683"/>
    <w:rsid w:val="00D02537"/>
    <w:rsid w:val="00D039D6"/>
    <w:rsid w:val="00D053B9"/>
    <w:rsid w:val="00D05AC6"/>
    <w:rsid w:val="00D05F57"/>
    <w:rsid w:val="00D0678A"/>
    <w:rsid w:val="00D06992"/>
    <w:rsid w:val="00D069AB"/>
    <w:rsid w:val="00D06F45"/>
    <w:rsid w:val="00D072E6"/>
    <w:rsid w:val="00D072FB"/>
    <w:rsid w:val="00D1106F"/>
    <w:rsid w:val="00D11306"/>
    <w:rsid w:val="00D11C06"/>
    <w:rsid w:val="00D12374"/>
    <w:rsid w:val="00D150E9"/>
    <w:rsid w:val="00D154C0"/>
    <w:rsid w:val="00D16B33"/>
    <w:rsid w:val="00D16D51"/>
    <w:rsid w:val="00D17C3A"/>
    <w:rsid w:val="00D17F62"/>
    <w:rsid w:val="00D2025E"/>
    <w:rsid w:val="00D20766"/>
    <w:rsid w:val="00D221E3"/>
    <w:rsid w:val="00D22722"/>
    <w:rsid w:val="00D2329E"/>
    <w:rsid w:val="00D23376"/>
    <w:rsid w:val="00D2383E"/>
    <w:rsid w:val="00D240C6"/>
    <w:rsid w:val="00D25E98"/>
    <w:rsid w:val="00D273FC"/>
    <w:rsid w:val="00D27CAE"/>
    <w:rsid w:val="00D31A2E"/>
    <w:rsid w:val="00D31BD6"/>
    <w:rsid w:val="00D32899"/>
    <w:rsid w:val="00D32B6E"/>
    <w:rsid w:val="00D337D9"/>
    <w:rsid w:val="00D3422F"/>
    <w:rsid w:val="00D3694F"/>
    <w:rsid w:val="00D36ADB"/>
    <w:rsid w:val="00D37CD8"/>
    <w:rsid w:val="00D41B87"/>
    <w:rsid w:val="00D41D47"/>
    <w:rsid w:val="00D42375"/>
    <w:rsid w:val="00D42A7D"/>
    <w:rsid w:val="00D43C32"/>
    <w:rsid w:val="00D4520B"/>
    <w:rsid w:val="00D46150"/>
    <w:rsid w:val="00D461BC"/>
    <w:rsid w:val="00D461C7"/>
    <w:rsid w:val="00D4668C"/>
    <w:rsid w:val="00D47DFC"/>
    <w:rsid w:val="00D51FAA"/>
    <w:rsid w:val="00D52326"/>
    <w:rsid w:val="00D5273F"/>
    <w:rsid w:val="00D541BD"/>
    <w:rsid w:val="00D54480"/>
    <w:rsid w:val="00D54D4B"/>
    <w:rsid w:val="00D56DF4"/>
    <w:rsid w:val="00D5760B"/>
    <w:rsid w:val="00D577A5"/>
    <w:rsid w:val="00D57FA5"/>
    <w:rsid w:val="00D60623"/>
    <w:rsid w:val="00D607D4"/>
    <w:rsid w:val="00D60AEA"/>
    <w:rsid w:val="00D612EA"/>
    <w:rsid w:val="00D6322B"/>
    <w:rsid w:val="00D63492"/>
    <w:rsid w:val="00D634C6"/>
    <w:rsid w:val="00D63C6F"/>
    <w:rsid w:val="00D652EF"/>
    <w:rsid w:val="00D663EE"/>
    <w:rsid w:val="00D71F72"/>
    <w:rsid w:val="00D76E08"/>
    <w:rsid w:val="00D772B9"/>
    <w:rsid w:val="00D774AE"/>
    <w:rsid w:val="00D77D24"/>
    <w:rsid w:val="00D805D5"/>
    <w:rsid w:val="00D8130F"/>
    <w:rsid w:val="00D82D1A"/>
    <w:rsid w:val="00D82EE6"/>
    <w:rsid w:val="00D833D2"/>
    <w:rsid w:val="00D84619"/>
    <w:rsid w:val="00D848B9"/>
    <w:rsid w:val="00D84F2B"/>
    <w:rsid w:val="00D8560C"/>
    <w:rsid w:val="00D876C6"/>
    <w:rsid w:val="00D907A6"/>
    <w:rsid w:val="00D92601"/>
    <w:rsid w:val="00D951F3"/>
    <w:rsid w:val="00D9643C"/>
    <w:rsid w:val="00D96B3B"/>
    <w:rsid w:val="00DA01DE"/>
    <w:rsid w:val="00DA070A"/>
    <w:rsid w:val="00DA2519"/>
    <w:rsid w:val="00DA299E"/>
    <w:rsid w:val="00DA40E1"/>
    <w:rsid w:val="00DA6F40"/>
    <w:rsid w:val="00DA77F1"/>
    <w:rsid w:val="00DA7CB1"/>
    <w:rsid w:val="00DB057B"/>
    <w:rsid w:val="00DB1007"/>
    <w:rsid w:val="00DB1670"/>
    <w:rsid w:val="00DB28C6"/>
    <w:rsid w:val="00DB2AA4"/>
    <w:rsid w:val="00DB3488"/>
    <w:rsid w:val="00DB41BF"/>
    <w:rsid w:val="00DB527F"/>
    <w:rsid w:val="00DC0298"/>
    <w:rsid w:val="00DC0F36"/>
    <w:rsid w:val="00DC2B0E"/>
    <w:rsid w:val="00DC3D51"/>
    <w:rsid w:val="00DC4F05"/>
    <w:rsid w:val="00DC5C4A"/>
    <w:rsid w:val="00DC688A"/>
    <w:rsid w:val="00DD2297"/>
    <w:rsid w:val="00DD25EC"/>
    <w:rsid w:val="00DD290E"/>
    <w:rsid w:val="00DD2AFE"/>
    <w:rsid w:val="00DD2B76"/>
    <w:rsid w:val="00DD2D1F"/>
    <w:rsid w:val="00DD4ADE"/>
    <w:rsid w:val="00DD4F5A"/>
    <w:rsid w:val="00DD673B"/>
    <w:rsid w:val="00DD699D"/>
    <w:rsid w:val="00DE1280"/>
    <w:rsid w:val="00DE1670"/>
    <w:rsid w:val="00DE1B40"/>
    <w:rsid w:val="00DE1C29"/>
    <w:rsid w:val="00DE22AE"/>
    <w:rsid w:val="00DE2AB7"/>
    <w:rsid w:val="00DE2DAF"/>
    <w:rsid w:val="00DE54B4"/>
    <w:rsid w:val="00DE67FA"/>
    <w:rsid w:val="00DE6AEE"/>
    <w:rsid w:val="00DE75EC"/>
    <w:rsid w:val="00DE7C03"/>
    <w:rsid w:val="00DF00C4"/>
    <w:rsid w:val="00DF0EED"/>
    <w:rsid w:val="00DF1095"/>
    <w:rsid w:val="00DF1EDA"/>
    <w:rsid w:val="00DF2FB4"/>
    <w:rsid w:val="00DF40E2"/>
    <w:rsid w:val="00DF468B"/>
    <w:rsid w:val="00DF4C23"/>
    <w:rsid w:val="00DF4E42"/>
    <w:rsid w:val="00DF5583"/>
    <w:rsid w:val="00DF5D82"/>
    <w:rsid w:val="00DF6E44"/>
    <w:rsid w:val="00DF770B"/>
    <w:rsid w:val="00DF7A4B"/>
    <w:rsid w:val="00E002D2"/>
    <w:rsid w:val="00E005EB"/>
    <w:rsid w:val="00E00680"/>
    <w:rsid w:val="00E00E25"/>
    <w:rsid w:val="00E00F3F"/>
    <w:rsid w:val="00E0151B"/>
    <w:rsid w:val="00E02045"/>
    <w:rsid w:val="00E0293A"/>
    <w:rsid w:val="00E029B4"/>
    <w:rsid w:val="00E036CF"/>
    <w:rsid w:val="00E05C85"/>
    <w:rsid w:val="00E0612D"/>
    <w:rsid w:val="00E06412"/>
    <w:rsid w:val="00E10818"/>
    <w:rsid w:val="00E120C2"/>
    <w:rsid w:val="00E123BC"/>
    <w:rsid w:val="00E144D5"/>
    <w:rsid w:val="00E150DC"/>
    <w:rsid w:val="00E153C5"/>
    <w:rsid w:val="00E15DA8"/>
    <w:rsid w:val="00E1695B"/>
    <w:rsid w:val="00E16C61"/>
    <w:rsid w:val="00E2009B"/>
    <w:rsid w:val="00E205B0"/>
    <w:rsid w:val="00E212F1"/>
    <w:rsid w:val="00E22A68"/>
    <w:rsid w:val="00E22D1A"/>
    <w:rsid w:val="00E26949"/>
    <w:rsid w:val="00E276CD"/>
    <w:rsid w:val="00E27C24"/>
    <w:rsid w:val="00E3088E"/>
    <w:rsid w:val="00E31A4B"/>
    <w:rsid w:val="00E31AD7"/>
    <w:rsid w:val="00E32B79"/>
    <w:rsid w:val="00E339F9"/>
    <w:rsid w:val="00E3420F"/>
    <w:rsid w:val="00E342DB"/>
    <w:rsid w:val="00E34651"/>
    <w:rsid w:val="00E34E42"/>
    <w:rsid w:val="00E36552"/>
    <w:rsid w:val="00E40036"/>
    <w:rsid w:val="00E403AB"/>
    <w:rsid w:val="00E42CE0"/>
    <w:rsid w:val="00E43F12"/>
    <w:rsid w:val="00E44376"/>
    <w:rsid w:val="00E44C35"/>
    <w:rsid w:val="00E4504D"/>
    <w:rsid w:val="00E450DC"/>
    <w:rsid w:val="00E462A6"/>
    <w:rsid w:val="00E468E3"/>
    <w:rsid w:val="00E47DEB"/>
    <w:rsid w:val="00E50180"/>
    <w:rsid w:val="00E50582"/>
    <w:rsid w:val="00E53270"/>
    <w:rsid w:val="00E54384"/>
    <w:rsid w:val="00E54F8F"/>
    <w:rsid w:val="00E55B5C"/>
    <w:rsid w:val="00E577BC"/>
    <w:rsid w:val="00E62E6A"/>
    <w:rsid w:val="00E64A3D"/>
    <w:rsid w:val="00E652BD"/>
    <w:rsid w:val="00E65F51"/>
    <w:rsid w:val="00E66B09"/>
    <w:rsid w:val="00E67E45"/>
    <w:rsid w:val="00E70A81"/>
    <w:rsid w:val="00E71B0D"/>
    <w:rsid w:val="00E72660"/>
    <w:rsid w:val="00E72AA8"/>
    <w:rsid w:val="00E75816"/>
    <w:rsid w:val="00E77C26"/>
    <w:rsid w:val="00E77D7B"/>
    <w:rsid w:val="00E80F51"/>
    <w:rsid w:val="00E81A99"/>
    <w:rsid w:val="00E81BC7"/>
    <w:rsid w:val="00E81D79"/>
    <w:rsid w:val="00E83DE8"/>
    <w:rsid w:val="00E84933"/>
    <w:rsid w:val="00E862AF"/>
    <w:rsid w:val="00E87055"/>
    <w:rsid w:val="00E87635"/>
    <w:rsid w:val="00E904BD"/>
    <w:rsid w:val="00E9053E"/>
    <w:rsid w:val="00E920B0"/>
    <w:rsid w:val="00E938B3"/>
    <w:rsid w:val="00E93F89"/>
    <w:rsid w:val="00E97BD0"/>
    <w:rsid w:val="00EA1F37"/>
    <w:rsid w:val="00EA2408"/>
    <w:rsid w:val="00EA25B4"/>
    <w:rsid w:val="00EA25E2"/>
    <w:rsid w:val="00EA54E0"/>
    <w:rsid w:val="00EB04C6"/>
    <w:rsid w:val="00EB1A92"/>
    <w:rsid w:val="00EB2460"/>
    <w:rsid w:val="00EB252F"/>
    <w:rsid w:val="00EB3DB4"/>
    <w:rsid w:val="00EB4E24"/>
    <w:rsid w:val="00EB7CD8"/>
    <w:rsid w:val="00EC1A7E"/>
    <w:rsid w:val="00EC2143"/>
    <w:rsid w:val="00EC3A43"/>
    <w:rsid w:val="00EC4C22"/>
    <w:rsid w:val="00EC6114"/>
    <w:rsid w:val="00EC64AC"/>
    <w:rsid w:val="00EC7995"/>
    <w:rsid w:val="00EC7BE1"/>
    <w:rsid w:val="00EC7FA5"/>
    <w:rsid w:val="00ED09FE"/>
    <w:rsid w:val="00ED2952"/>
    <w:rsid w:val="00ED3E42"/>
    <w:rsid w:val="00ED4309"/>
    <w:rsid w:val="00ED5675"/>
    <w:rsid w:val="00ED567C"/>
    <w:rsid w:val="00ED62EC"/>
    <w:rsid w:val="00ED686A"/>
    <w:rsid w:val="00EE11F2"/>
    <w:rsid w:val="00EE13EC"/>
    <w:rsid w:val="00EE198D"/>
    <w:rsid w:val="00EE1E30"/>
    <w:rsid w:val="00EE491C"/>
    <w:rsid w:val="00EE58FA"/>
    <w:rsid w:val="00EF107E"/>
    <w:rsid w:val="00EF1126"/>
    <w:rsid w:val="00EF24BB"/>
    <w:rsid w:val="00EF25BE"/>
    <w:rsid w:val="00EF2BB3"/>
    <w:rsid w:val="00EF2BDA"/>
    <w:rsid w:val="00EF2CD6"/>
    <w:rsid w:val="00EF3917"/>
    <w:rsid w:val="00EF3C46"/>
    <w:rsid w:val="00EF4C41"/>
    <w:rsid w:val="00EF7C80"/>
    <w:rsid w:val="00F02235"/>
    <w:rsid w:val="00F02B17"/>
    <w:rsid w:val="00F03C7F"/>
    <w:rsid w:val="00F044F4"/>
    <w:rsid w:val="00F04E79"/>
    <w:rsid w:val="00F0515E"/>
    <w:rsid w:val="00F05E37"/>
    <w:rsid w:val="00F10409"/>
    <w:rsid w:val="00F11372"/>
    <w:rsid w:val="00F11C37"/>
    <w:rsid w:val="00F1202F"/>
    <w:rsid w:val="00F1262B"/>
    <w:rsid w:val="00F13A30"/>
    <w:rsid w:val="00F15568"/>
    <w:rsid w:val="00F1748C"/>
    <w:rsid w:val="00F2126D"/>
    <w:rsid w:val="00F23535"/>
    <w:rsid w:val="00F30833"/>
    <w:rsid w:val="00F30D11"/>
    <w:rsid w:val="00F33268"/>
    <w:rsid w:val="00F33D19"/>
    <w:rsid w:val="00F34495"/>
    <w:rsid w:val="00F34C22"/>
    <w:rsid w:val="00F35327"/>
    <w:rsid w:val="00F35CC5"/>
    <w:rsid w:val="00F35EFD"/>
    <w:rsid w:val="00F36271"/>
    <w:rsid w:val="00F36A7C"/>
    <w:rsid w:val="00F36FFE"/>
    <w:rsid w:val="00F370B2"/>
    <w:rsid w:val="00F40082"/>
    <w:rsid w:val="00F4103B"/>
    <w:rsid w:val="00F42049"/>
    <w:rsid w:val="00F424B0"/>
    <w:rsid w:val="00F425B9"/>
    <w:rsid w:val="00F43340"/>
    <w:rsid w:val="00F43E02"/>
    <w:rsid w:val="00F459B0"/>
    <w:rsid w:val="00F47AC7"/>
    <w:rsid w:val="00F47C6A"/>
    <w:rsid w:val="00F517EC"/>
    <w:rsid w:val="00F51C76"/>
    <w:rsid w:val="00F51E3C"/>
    <w:rsid w:val="00F52064"/>
    <w:rsid w:val="00F528DD"/>
    <w:rsid w:val="00F532CA"/>
    <w:rsid w:val="00F54BE5"/>
    <w:rsid w:val="00F54E35"/>
    <w:rsid w:val="00F54E4D"/>
    <w:rsid w:val="00F54EB3"/>
    <w:rsid w:val="00F556E1"/>
    <w:rsid w:val="00F55FE2"/>
    <w:rsid w:val="00F56AC6"/>
    <w:rsid w:val="00F578B0"/>
    <w:rsid w:val="00F6043E"/>
    <w:rsid w:val="00F60733"/>
    <w:rsid w:val="00F6116C"/>
    <w:rsid w:val="00F61980"/>
    <w:rsid w:val="00F6339A"/>
    <w:rsid w:val="00F64E74"/>
    <w:rsid w:val="00F663ED"/>
    <w:rsid w:val="00F6672C"/>
    <w:rsid w:val="00F71B4F"/>
    <w:rsid w:val="00F734AE"/>
    <w:rsid w:val="00F74226"/>
    <w:rsid w:val="00F74475"/>
    <w:rsid w:val="00F74C1A"/>
    <w:rsid w:val="00F750AF"/>
    <w:rsid w:val="00F753B7"/>
    <w:rsid w:val="00F75DC5"/>
    <w:rsid w:val="00F77BC0"/>
    <w:rsid w:val="00F77F61"/>
    <w:rsid w:val="00F808F7"/>
    <w:rsid w:val="00F85CDF"/>
    <w:rsid w:val="00F86B12"/>
    <w:rsid w:val="00F86FE9"/>
    <w:rsid w:val="00F87FCE"/>
    <w:rsid w:val="00F91E7A"/>
    <w:rsid w:val="00F93CDE"/>
    <w:rsid w:val="00F93D40"/>
    <w:rsid w:val="00F93E4D"/>
    <w:rsid w:val="00F94547"/>
    <w:rsid w:val="00F95908"/>
    <w:rsid w:val="00F96AF5"/>
    <w:rsid w:val="00FA0893"/>
    <w:rsid w:val="00FA5814"/>
    <w:rsid w:val="00FA6145"/>
    <w:rsid w:val="00FA6608"/>
    <w:rsid w:val="00FA70B6"/>
    <w:rsid w:val="00FA7DEB"/>
    <w:rsid w:val="00FB09B5"/>
    <w:rsid w:val="00FB0AD9"/>
    <w:rsid w:val="00FB1C50"/>
    <w:rsid w:val="00FB2840"/>
    <w:rsid w:val="00FB2E1B"/>
    <w:rsid w:val="00FB2E99"/>
    <w:rsid w:val="00FB4663"/>
    <w:rsid w:val="00FB476E"/>
    <w:rsid w:val="00FB4E50"/>
    <w:rsid w:val="00FB55FC"/>
    <w:rsid w:val="00FB6A85"/>
    <w:rsid w:val="00FB6EAE"/>
    <w:rsid w:val="00FB6EB8"/>
    <w:rsid w:val="00FB702E"/>
    <w:rsid w:val="00FB74E3"/>
    <w:rsid w:val="00FB78DD"/>
    <w:rsid w:val="00FC00EA"/>
    <w:rsid w:val="00FC0297"/>
    <w:rsid w:val="00FC0517"/>
    <w:rsid w:val="00FC0888"/>
    <w:rsid w:val="00FC1928"/>
    <w:rsid w:val="00FC3EDD"/>
    <w:rsid w:val="00FC556B"/>
    <w:rsid w:val="00FC59FD"/>
    <w:rsid w:val="00FD01CF"/>
    <w:rsid w:val="00FD037B"/>
    <w:rsid w:val="00FD0473"/>
    <w:rsid w:val="00FD1E1D"/>
    <w:rsid w:val="00FD2693"/>
    <w:rsid w:val="00FD27FC"/>
    <w:rsid w:val="00FD29EB"/>
    <w:rsid w:val="00FD395F"/>
    <w:rsid w:val="00FD4358"/>
    <w:rsid w:val="00FD54B1"/>
    <w:rsid w:val="00FE13AC"/>
    <w:rsid w:val="00FE1491"/>
    <w:rsid w:val="00FE18ED"/>
    <w:rsid w:val="00FE43C7"/>
    <w:rsid w:val="00FE4612"/>
    <w:rsid w:val="00FE521B"/>
    <w:rsid w:val="00FE66E9"/>
    <w:rsid w:val="00FE671B"/>
    <w:rsid w:val="00FE74C4"/>
    <w:rsid w:val="00FE7B2D"/>
    <w:rsid w:val="00FF0125"/>
    <w:rsid w:val="00FF0133"/>
    <w:rsid w:val="00FF056D"/>
    <w:rsid w:val="00FF3550"/>
    <w:rsid w:val="00FF385C"/>
    <w:rsid w:val="00FF3AA8"/>
    <w:rsid w:val="00FF434F"/>
    <w:rsid w:val="00FF57B9"/>
    <w:rsid w:val="00FF5C21"/>
    <w:rsid w:val="00FF6D04"/>
    <w:rsid w:val="00FF74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FollowedHyperlink" w:uiPriority="0"/>
    <w:lsdException w:name="Strong" w:semiHidden="0" w:unhideWhenUsed="0" w:qFormat="1"/>
    <w:lsdException w:name="Emphasis" w:semiHidden="0" w:uiPriority="0" w:unhideWhenUsed="0" w:qFormat="1"/>
    <w:lsdException w:name="Plain Tex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nhideWhenUsed="0" w:qFormat="1"/>
    <w:lsdException w:name="TOC Heading" w:uiPriority="39" w:qFormat="1"/>
  </w:latentStyles>
  <w:style w:type="paragraph" w:default="1" w:styleId="aa">
    <w:name w:val="Normal"/>
    <w:qFormat/>
    <w:rsid w:val="006A092D"/>
    <w:pPr>
      <w:widowControl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styleId="12">
    <w:name w:val="heading 1"/>
    <w:aliases w:val="_Заголовок1,Заголовок 1 Знак Знак Знак Знак Знак Знак Знак Знак"/>
    <w:basedOn w:val="aa"/>
    <w:next w:val="aa"/>
    <w:link w:val="13"/>
    <w:qFormat/>
    <w:rsid w:val="006A092D"/>
    <w:pPr>
      <w:keepNext/>
      <w:tabs>
        <w:tab w:val="num" w:pos="540"/>
      </w:tabs>
      <w:spacing w:before="240" w:after="60"/>
      <w:outlineLvl w:val="0"/>
    </w:pPr>
    <w:rPr>
      <w:rFonts w:ascii="Arial" w:hAnsi="Arial" w:cs="Arial"/>
      <w:b/>
      <w:bCs/>
      <w:kern w:val="32"/>
      <w:sz w:val="32"/>
      <w:szCs w:val="32"/>
    </w:rPr>
  </w:style>
  <w:style w:type="paragraph" w:styleId="20">
    <w:name w:val="heading 2"/>
    <w:aliases w:val="Подраздел,heading 2,Heading 2 Hidden,Заголовок 2 Знак1,Заголовок 2 Знак Знак,Знак Знак Знак,H2,h2,Numbered text 3,2 headline,h,headline,2,Reset numbering,(подраздел),H2 Знак Знак,Numbered text 3 Знак Знак,h2 Знак Знак,H2 Знак1,l2"/>
    <w:basedOn w:val="aa"/>
    <w:next w:val="aa"/>
    <w:link w:val="23"/>
    <w:uiPriority w:val="9"/>
    <w:unhideWhenUsed/>
    <w:qFormat/>
    <w:rsid w:val="006A092D"/>
    <w:pPr>
      <w:keepNext/>
      <w:widowControl/>
      <w:numPr>
        <w:ilvl w:val="1"/>
        <w:numId w:val="1"/>
      </w:numPr>
      <w:autoSpaceDE/>
      <w:autoSpaceDN/>
      <w:adjustRightInd/>
      <w:spacing w:before="240" w:after="60"/>
      <w:outlineLvl w:val="1"/>
    </w:pPr>
    <w:rPr>
      <w:rFonts w:ascii="Arial" w:hAnsi="Arial" w:cs="Arial"/>
      <w:b/>
      <w:bCs/>
      <w:i/>
      <w:iCs/>
      <w:sz w:val="28"/>
      <w:szCs w:val="28"/>
    </w:rPr>
  </w:style>
  <w:style w:type="paragraph" w:styleId="30">
    <w:name w:val="heading 3"/>
    <w:aliases w:val="Пункт,заголовок3_pg,h3,Level 3 Topic Heading,Заголовок 3 Знак1,Заголовок 3 Знак Знак,Heading 3 Char1 Знак Знак,Heading 3 Char Char Знак Знак,Heading 3 Char1 Char Char Знак Знак,Heading 3 Char Char Char Char Знак Знак,3,(пункт),o"/>
    <w:basedOn w:val="aa"/>
    <w:next w:val="aa"/>
    <w:link w:val="33"/>
    <w:uiPriority w:val="9"/>
    <w:unhideWhenUsed/>
    <w:qFormat/>
    <w:rsid w:val="006A092D"/>
    <w:pPr>
      <w:keepNext/>
      <w:numPr>
        <w:ilvl w:val="2"/>
        <w:numId w:val="1"/>
      </w:numPr>
      <w:spacing w:before="240" w:after="60"/>
      <w:ind w:left="720" w:hanging="432"/>
      <w:outlineLvl w:val="2"/>
    </w:pPr>
    <w:rPr>
      <w:rFonts w:ascii="Arial" w:hAnsi="Arial" w:cs="Arial"/>
      <w:b/>
      <w:bCs/>
      <w:sz w:val="26"/>
      <w:szCs w:val="26"/>
    </w:rPr>
  </w:style>
  <w:style w:type="paragraph" w:styleId="41">
    <w:name w:val="heading 4"/>
    <w:aliases w:val="Знак8"/>
    <w:basedOn w:val="aa"/>
    <w:next w:val="aa"/>
    <w:link w:val="42"/>
    <w:unhideWhenUsed/>
    <w:qFormat/>
    <w:rsid w:val="006A092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aliases w:val="_Подпункт"/>
    <w:basedOn w:val="aa"/>
    <w:next w:val="aa"/>
    <w:link w:val="51"/>
    <w:unhideWhenUsed/>
    <w:qFormat/>
    <w:rsid w:val="006A092D"/>
    <w:pPr>
      <w:numPr>
        <w:ilvl w:val="4"/>
        <w:numId w:val="1"/>
      </w:numPr>
      <w:spacing w:before="240" w:after="60"/>
      <w:ind w:left="1008" w:hanging="432"/>
      <w:outlineLvl w:val="4"/>
    </w:pPr>
    <w:rPr>
      <w:b/>
      <w:bCs/>
      <w:i/>
      <w:iCs/>
      <w:sz w:val="26"/>
      <w:szCs w:val="26"/>
    </w:rPr>
  </w:style>
  <w:style w:type="paragraph" w:styleId="6">
    <w:name w:val="heading 6"/>
    <w:aliases w:val="__Подпункт"/>
    <w:basedOn w:val="aa"/>
    <w:next w:val="aa"/>
    <w:link w:val="60"/>
    <w:unhideWhenUsed/>
    <w:qFormat/>
    <w:rsid w:val="006A092D"/>
    <w:pPr>
      <w:numPr>
        <w:ilvl w:val="5"/>
        <w:numId w:val="1"/>
      </w:numPr>
      <w:autoSpaceDE/>
      <w:spacing w:before="240" w:after="60" w:line="360" w:lineRule="atLeast"/>
      <w:ind w:left="1152" w:hanging="432"/>
      <w:jc w:val="both"/>
      <w:outlineLvl w:val="5"/>
    </w:pPr>
    <w:rPr>
      <w:i/>
      <w:sz w:val="22"/>
    </w:rPr>
  </w:style>
  <w:style w:type="paragraph" w:styleId="7">
    <w:name w:val="heading 7"/>
    <w:basedOn w:val="aa"/>
    <w:next w:val="aa"/>
    <w:link w:val="70"/>
    <w:uiPriority w:val="99"/>
    <w:unhideWhenUsed/>
    <w:qFormat/>
    <w:rsid w:val="006A092D"/>
    <w:pPr>
      <w:numPr>
        <w:ilvl w:val="6"/>
        <w:numId w:val="1"/>
      </w:numPr>
      <w:autoSpaceDE/>
      <w:spacing w:before="240" w:after="120" w:line="360" w:lineRule="atLeast"/>
      <w:ind w:left="1296" w:hanging="288"/>
      <w:jc w:val="both"/>
      <w:outlineLvl w:val="6"/>
    </w:pPr>
    <w:rPr>
      <w:rFonts w:ascii="Peterburg" w:hAnsi="Peterburg"/>
    </w:rPr>
  </w:style>
  <w:style w:type="paragraph" w:styleId="8">
    <w:name w:val="heading 8"/>
    <w:basedOn w:val="aa"/>
    <w:next w:val="aa"/>
    <w:link w:val="80"/>
    <w:uiPriority w:val="99"/>
    <w:unhideWhenUsed/>
    <w:qFormat/>
    <w:rsid w:val="006A092D"/>
    <w:pPr>
      <w:numPr>
        <w:ilvl w:val="7"/>
        <w:numId w:val="1"/>
      </w:numPr>
      <w:autoSpaceDE/>
      <w:spacing w:before="240" w:after="120" w:line="360" w:lineRule="atLeast"/>
      <w:ind w:left="1440" w:hanging="432"/>
      <w:jc w:val="both"/>
      <w:outlineLvl w:val="7"/>
    </w:pPr>
    <w:rPr>
      <w:rFonts w:ascii="Peterburg" w:hAnsi="Peterburg"/>
    </w:rPr>
  </w:style>
  <w:style w:type="paragraph" w:styleId="9">
    <w:name w:val="heading 9"/>
    <w:basedOn w:val="aa"/>
    <w:next w:val="aa"/>
    <w:link w:val="90"/>
    <w:uiPriority w:val="99"/>
    <w:unhideWhenUsed/>
    <w:qFormat/>
    <w:rsid w:val="006A092D"/>
    <w:pPr>
      <w:numPr>
        <w:ilvl w:val="8"/>
        <w:numId w:val="1"/>
      </w:numPr>
      <w:autoSpaceDE/>
      <w:spacing w:before="240" w:after="120" w:line="360" w:lineRule="atLeast"/>
      <w:ind w:left="1584" w:hanging="144"/>
      <w:jc w:val="both"/>
      <w:outlineLvl w:val="8"/>
    </w:pPr>
    <w:rPr>
      <w:rFonts w:ascii="Peterburg" w:hAnsi="Peterburg"/>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3">
    <w:name w:val="Заголовок 1 Знак"/>
    <w:aliases w:val="_Заголовок1 Знак,Заголовок 1 Знак Знак Знак Знак Знак Знак Знак Знак Знак"/>
    <w:basedOn w:val="ab"/>
    <w:link w:val="12"/>
    <w:rsid w:val="00EA25B4"/>
    <w:rPr>
      <w:rFonts w:ascii="Arial" w:eastAsia="Times New Roman" w:hAnsi="Arial" w:cs="Arial"/>
      <w:b/>
      <w:bCs/>
      <w:kern w:val="32"/>
      <w:sz w:val="32"/>
      <w:szCs w:val="32"/>
      <w:lang w:eastAsia="ru-RU"/>
    </w:rPr>
  </w:style>
  <w:style w:type="character" w:customStyle="1" w:styleId="23">
    <w:name w:val="Заголовок 2 Знак"/>
    <w:aliases w:val="Подраздел Знак,heading 2 Знак,Heading 2 Hidden Знак,Заголовок 2 Знак1 Знак,Заголовок 2 Знак Знак Знак,Знак Знак Знак Знак,H2 Знак,h2 Знак,Numbered text 3 Знак,2 headline Знак,h Знак,headline Знак,2 Знак,Reset numbering Знак,l2 Знак"/>
    <w:basedOn w:val="ab"/>
    <w:link w:val="20"/>
    <w:uiPriority w:val="9"/>
    <w:rsid w:val="00EA25B4"/>
    <w:rPr>
      <w:rFonts w:ascii="Arial" w:eastAsia="Times New Roman" w:hAnsi="Arial" w:cs="Arial"/>
      <w:b/>
      <w:bCs/>
      <w:i/>
      <w:iCs/>
      <w:sz w:val="28"/>
      <w:szCs w:val="28"/>
      <w:lang w:eastAsia="ru-RU"/>
    </w:rPr>
  </w:style>
  <w:style w:type="character" w:customStyle="1" w:styleId="33">
    <w:name w:val="Заголовок 3 Знак"/>
    <w:aliases w:val="Пункт Знак,заголовок3_pg Знак,h3 Знак,Level 3 Topic Heading Знак,Заголовок 3 Знак1 Знак,Заголовок 3 Знак Знак Знак,Heading 3 Char1 Знак Знак Знак,Heading 3 Char Char Знак Знак Знак,Heading 3 Char1 Char Char Знак Знак Знак,3 Знак,o Знак"/>
    <w:basedOn w:val="ab"/>
    <w:link w:val="30"/>
    <w:uiPriority w:val="9"/>
    <w:rsid w:val="00EA25B4"/>
    <w:rPr>
      <w:rFonts w:ascii="Arial" w:eastAsia="Times New Roman" w:hAnsi="Arial" w:cs="Arial"/>
      <w:b/>
      <w:bCs/>
      <w:sz w:val="26"/>
      <w:szCs w:val="26"/>
      <w:lang w:eastAsia="ru-RU"/>
    </w:rPr>
  </w:style>
  <w:style w:type="character" w:customStyle="1" w:styleId="42">
    <w:name w:val="Заголовок 4 Знак"/>
    <w:aliases w:val="Знак8 Знак"/>
    <w:basedOn w:val="ab"/>
    <w:link w:val="41"/>
    <w:rsid w:val="00EA25B4"/>
    <w:rPr>
      <w:rFonts w:asciiTheme="majorHAnsi" w:eastAsiaTheme="majorEastAsia" w:hAnsiTheme="majorHAnsi" w:cstheme="majorBidi"/>
      <w:b/>
      <w:bCs/>
      <w:i/>
      <w:iCs/>
      <w:color w:val="4F81BD" w:themeColor="accent1"/>
      <w:sz w:val="24"/>
      <w:szCs w:val="20"/>
      <w:lang w:eastAsia="ru-RU"/>
    </w:rPr>
  </w:style>
  <w:style w:type="character" w:customStyle="1" w:styleId="51">
    <w:name w:val="Заголовок 5 Знак"/>
    <w:aliases w:val="_Подпункт Знак"/>
    <w:basedOn w:val="ab"/>
    <w:link w:val="5"/>
    <w:rsid w:val="00EA25B4"/>
    <w:rPr>
      <w:rFonts w:ascii="Times New Roman" w:eastAsia="Times New Roman" w:hAnsi="Times New Roman" w:cs="Times New Roman"/>
      <w:b/>
      <w:bCs/>
      <w:i/>
      <w:iCs/>
      <w:sz w:val="26"/>
      <w:szCs w:val="26"/>
      <w:lang w:eastAsia="ru-RU"/>
    </w:rPr>
  </w:style>
  <w:style w:type="character" w:customStyle="1" w:styleId="60">
    <w:name w:val="Заголовок 6 Знак"/>
    <w:aliases w:val="__Подпункт Знак"/>
    <w:basedOn w:val="ab"/>
    <w:link w:val="6"/>
    <w:rsid w:val="00EA25B4"/>
    <w:rPr>
      <w:rFonts w:ascii="Times New Roman" w:eastAsia="Times New Roman" w:hAnsi="Times New Roman" w:cs="Times New Roman"/>
      <w:i/>
      <w:szCs w:val="20"/>
      <w:lang w:eastAsia="ru-RU"/>
    </w:rPr>
  </w:style>
  <w:style w:type="character" w:customStyle="1" w:styleId="70">
    <w:name w:val="Заголовок 7 Знак"/>
    <w:basedOn w:val="ab"/>
    <w:link w:val="7"/>
    <w:uiPriority w:val="99"/>
    <w:rsid w:val="00EA25B4"/>
    <w:rPr>
      <w:rFonts w:ascii="Peterburg" w:eastAsia="Times New Roman" w:hAnsi="Peterburg" w:cs="Times New Roman"/>
      <w:sz w:val="24"/>
      <w:szCs w:val="20"/>
      <w:lang w:eastAsia="ru-RU"/>
    </w:rPr>
  </w:style>
  <w:style w:type="character" w:customStyle="1" w:styleId="80">
    <w:name w:val="Заголовок 8 Знак"/>
    <w:basedOn w:val="ab"/>
    <w:link w:val="8"/>
    <w:uiPriority w:val="99"/>
    <w:rsid w:val="00EA25B4"/>
    <w:rPr>
      <w:rFonts w:ascii="Peterburg" w:eastAsia="Times New Roman" w:hAnsi="Peterburg" w:cs="Times New Roman"/>
      <w:sz w:val="24"/>
      <w:szCs w:val="20"/>
      <w:lang w:eastAsia="ru-RU"/>
    </w:rPr>
  </w:style>
  <w:style w:type="character" w:customStyle="1" w:styleId="90">
    <w:name w:val="Заголовок 9 Знак"/>
    <w:basedOn w:val="ab"/>
    <w:link w:val="9"/>
    <w:uiPriority w:val="99"/>
    <w:rsid w:val="00EA25B4"/>
    <w:rPr>
      <w:rFonts w:ascii="Peterburg" w:eastAsia="Times New Roman" w:hAnsi="Peterburg" w:cs="Times New Roman"/>
      <w:szCs w:val="20"/>
      <w:lang w:eastAsia="ru-RU"/>
    </w:rPr>
  </w:style>
  <w:style w:type="character" w:styleId="ae">
    <w:name w:val="Hyperlink"/>
    <w:basedOn w:val="ab"/>
    <w:uiPriority w:val="99"/>
    <w:unhideWhenUsed/>
    <w:rsid w:val="006A092D"/>
    <w:rPr>
      <w:rFonts w:ascii="Times New Roman" w:hAnsi="Times New Roman" w:cs="Times New Roman" w:hint="default"/>
      <w:color w:val="0000FF"/>
      <w:u w:val="single"/>
    </w:rPr>
  </w:style>
  <w:style w:type="character" w:styleId="af">
    <w:name w:val="FollowedHyperlink"/>
    <w:basedOn w:val="ab"/>
    <w:semiHidden/>
    <w:unhideWhenUsed/>
    <w:rsid w:val="006A092D"/>
    <w:rPr>
      <w:rFonts w:ascii="Times New Roman" w:hAnsi="Times New Roman" w:cs="Times New Roman" w:hint="default"/>
      <w:color w:val="800080"/>
      <w:u w:val="single"/>
    </w:rPr>
  </w:style>
  <w:style w:type="character" w:styleId="HTML">
    <w:name w:val="HTML Acronym"/>
    <w:uiPriority w:val="99"/>
    <w:semiHidden/>
    <w:unhideWhenUsed/>
    <w:rsid w:val="006A092D"/>
    <w:rPr>
      <w:rFonts w:ascii="Times New Roman" w:hAnsi="Times New Roman" w:cs="Times New Roman" w:hint="default"/>
    </w:rPr>
  </w:style>
  <w:style w:type="paragraph" w:styleId="HTML0">
    <w:name w:val="HTML Address"/>
    <w:basedOn w:val="aa"/>
    <w:link w:val="HTML1"/>
    <w:uiPriority w:val="99"/>
    <w:semiHidden/>
    <w:unhideWhenUsed/>
    <w:rsid w:val="006A092D"/>
    <w:pPr>
      <w:autoSpaceDE/>
      <w:spacing w:line="360" w:lineRule="atLeast"/>
      <w:jc w:val="both"/>
    </w:pPr>
    <w:rPr>
      <w:i/>
      <w:iCs/>
      <w:szCs w:val="24"/>
    </w:rPr>
  </w:style>
  <w:style w:type="character" w:customStyle="1" w:styleId="HTML1">
    <w:name w:val="Адрес HTML Знак"/>
    <w:basedOn w:val="ab"/>
    <w:link w:val="HTML0"/>
    <w:uiPriority w:val="99"/>
    <w:semiHidden/>
    <w:rsid w:val="00EA25B4"/>
    <w:rPr>
      <w:rFonts w:ascii="Times New Roman" w:eastAsia="Times New Roman" w:hAnsi="Times New Roman" w:cs="Times New Roman"/>
      <w:i/>
      <w:iCs/>
      <w:sz w:val="24"/>
      <w:szCs w:val="24"/>
      <w:lang w:eastAsia="ru-RU"/>
    </w:rPr>
  </w:style>
  <w:style w:type="character" w:styleId="af0">
    <w:name w:val="Emphasis"/>
    <w:basedOn w:val="ab"/>
    <w:qFormat/>
    <w:rsid w:val="006A092D"/>
    <w:rPr>
      <w:rFonts w:ascii="Times New Roman" w:hAnsi="Times New Roman" w:cs="Times New Roman" w:hint="default"/>
      <w:i/>
      <w:iCs/>
    </w:rPr>
  </w:style>
  <w:style w:type="character" w:customStyle="1" w:styleId="110">
    <w:name w:val="Заголовок 1 Знак1"/>
    <w:aliases w:val="_Заголовок1 Знак1,Заголовок 1 Знак Знак Знак Знак Знак Знак Знак Знак Знак1"/>
    <w:basedOn w:val="ab"/>
    <w:rsid w:val="00EA25B4"/>
    <w:rPr>
      <w:rFonts w:asciiTheme="majorHAnsi" w:eastAsiaTheme="majorEastAsia" w:hAnsiTheme="majorHAnsi" w:cstheme="majorBidi"/>
      <w:b/>
      <w:bCs/>
      <w:color w:val="365F91" w:themeColor="accent1" w:themeShade="BF"/>
      <w:sz w:val="28"/>
      <w:szCs w:val="28"/>
    </w:rPr>
  </w:style>
  <w:style w:type="character" w:customStyle="1" w:styleId="220">
    <w:name w:val="Заголовок 2 Знак2"/>
    <w:aliases w:val="Подраздел Знак1,heading 2 Знак1,Heading 2 Hidden Знак1,Заголовок 2 Знак1 Знак1,Заголовок 2 Знак Знак Знак1,Знак Знак Знак Знак1,H2 Знак2,h2 Знак1,Numbered text 3 Знак1,2 headline Знак1,h Знак1,headline Знак1,2 Знак1,(подраздел) Знак"/>
    <w:basedOn w:val="ab"/>
    <w:uiPriority w:val="9"/>
    <w:semiHidden/>
    <w:rsid w:val="00EA25B4"/>
    <w:rPr>
      <w:rFonts w:asciiTheme="majorHAnsi" w:eastAsiaTheme="majorEastAsia" w:hAnsiTheme="majorHAnsi" w:cstheme="majorBidi"/>
      <w:b/>
      <w:bCs/>
      <w:color w:val="4F81BD" w:themeColor="accent1"/>
      <w:sz w:val="26"/>
      <w:szCs w:val="26"/>
    </w:rPr>
  </w:style>
  <w:style w:type="character" w:customStyle="1" w:styleId="320">
    <w:name w:val="Заголовок 3 Знак2"/>
    <w:aliases w:val="Пункт Знак1,заголовок3_pg Знак1,h3 Знак1,Level 3 Topic Heading Знак1,Заголовок 3 Знак1 Знак1,Заголовок 3 Знак Знак Знак1,Heading 3 Char1 Знак Знак Знак1,Heading 3 Char Char Знак Знак Знак1,Heading 3 Char1 Char Char Знак Знак Знак1"/>
    <w:basedOn w:val="ab"/>
    <w:uiPriority w:val="9"/>
    <w:semiHidden/>
    <w:rsid w:val="00EA25B4"/>
    <w:rPr>
      <w:rFonts w:asciiTheme="majorHAnsi" w:eastAsiaTheme="majorEastAsia" w:hAnsiTheme="majorHAnsi" w:cstheme="majorBidi"/>
      <w:b/>
      <w:bCs/>
      <w:color w:val="4F81BD" w:themeColor="accent1"/>
      <w:sz w:val="24"/>
    </w:rPr>
  </w:style>
  <w:style w:type="character" w:customStyle="1" w:styleId="510">
    <w:name w:val="Заголовок 5 Знак1"/>
    <w:aliases w:val="_Подпункт Знак1"/>
    <w:basedOn w:val="ab"/>
    <w:semiHidden/>
    <w:rsid w:val="00EA25B4"/>
    <w:rPr>
      <w:rFonts w:asciiTheme="majorHAnsi" w:eastAsiaTheme="majorEastAsia" w:hAnsiTheme="majorHAnsi" w:cstheme="majorBidi"/>
      <w:color w:val="243F60" w:themeColor="accent1" w:themeShade="7F"/>
      <w:sz w:val="24"/>
    </w:rPr>
  </w:style>
  <w:style w:type="character" w:customStyle="1" w:styleId="61">
    <w:name w:val="Заголовок 6 Знак1"/>
    <w:aliases w:val="__Подпункт Знак1"/>
    <w:basedOn w:val="ab"/>
    <w:semiHidden/>
    <w:rsid w:val="00EA25B4"/>
    <w:rPr>
      <w:rFonts w:asciiTheme="majorHAnsi" w:eastAsiaTheme="majorEastAsia" w:hAnsiTheme="majorHAnsi" w:cstheme="majorBidi"/>
      <w:i/>
      <w:iCs/>
      <w:color w:val="243F60" w:themeColor="accent1" w:themeShade="7F"/>
      <w:sz w:val="24"/>
    </w:rPr>
  </w:style>
  <w:style w:type="paragraph" w:styleId="HTML2">
    <w:name w:val="HTML Preformatted"/>
    <w:basedOn w:val="aa"/>
    <w:link w:val="HTML3"/>
    <w:uiPriority w:val="99"/>
    <w:unhideWhenUsed/>
    <w:rsid w:val="006A09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 w:val="20"/>
    </w:rPr>
  </w:style>
  <w:style w:type="character" w:customStyle="1" w:styleId="HTML3">
    <w:name w:val="Стандартный HTML Знак"/>
    <w:basedOn w:val="ab"/>
    <w:link w:val="HTML2"/>
    <w:uiPriority w:val="99"/>
    <w:rsid w:val="00EA25B4"/>
    <w:rPr>
      <w:rFonts w:ascii="Courier New" w:eastAsia="Times New Roman" w:hAnsi="Courier New" w:cs="Times New Roman"/>
      <w:sz w:val="20"/>
      <w:szCs w:val="20"/>
      <w:lang w:eastAsia="ru-RU"/>
    </w:rPr>
  </w:style>
  <w:style w:type="character" w:styleId="af1">
    <w:name w:val="Strong"/>
    <w:uiPriority w:val="99"/>
    <w:qFormat/>
    <w:rsid w:val="006A092D"/>
    <w:rPr>
      <w:rFonts w:ascii="Times New Roman" w:hAnsi="Times New Roman" w:cs="Times New Roman" w:hint="default"/>
      <w:b/>
      <w:bCs/>
    </w:rPr>
  </w:style>
  <w:style w:type="paragraph" w:styleId="af2">
    <w:name w:val="Normal (Web)"/>
    <w:basedOn w:val="aa"/>
    <w:uiPriority w:val="99"/>
    <w:unhideWhenUsed/>
    <w:rsid w:val="006A092D"/>
    <w:pPr>
      <w:widowControl/>
      <w:autoSpaceDE/>
      <w:autoSpaceDN/>
      <w:adjustRightInd/>
      <w:spacing w:before="100" w:beforeAutospacing="1" w:after="100" w:afterAutospacing="1"/>
    </w:pPr>
    <w:rPr>
      <w:szCs w:val="24"/>
    </w:rPr>
  </w:style>
  <w:style w:type="paragraph" w:styleId="24">
    <w:name w:val="index 2"/>
    <w:basedOn w:val="aa"/>
    <w:next w:val="aa"/>
    <w:autoRedefine/>
    <w:uiPriority w:val="99"/>
    <w:semiHidden/>
    <w:unhideWhenUsed/>
    <w:rsid w:val="006A092D"/>
    <w:pPr>
      <w:autoSpaceDE/>
      <w:spacing w:line="360" w:lineRule="atLeast"/>
      <w:ind w:left="480" w:hanging="240"/>
      <w:jc w:val="both"/>
    </w:pPr>
    <w:rPr>
      <w:szCs w:val="24"/>
    </w:rPr>
  </w:style>
  <w:style w:type="paragraph" w:styleId="34">
    <w:name w:val="index 3"/>
    <w:basedOn w:val="aa"/>
    <w:next w:val="aa"/>
    <w:autoRedefine/>
    <w:uiPriority w:val="99"/>
    <w:semiHidden/>
    <w:unhideWhenUsed/>
    <w:rsid w:val="006A092D"/>
    <w:pPr>
      <w:autoSpaceDE/>
      <w:spacing w:line="360" w:lineRule="atLeast"/>
      <w:ind w:left="720" w:hanging="240"/>
      <w:jc w:val="both"/>
    </w:pPr>
    <w:rPr>
      <w:szCs w:val="24"/>
    </w:rPr>
  </w:style>
  <w:style w:type="paragraph" w:styleId="43">
    <w:name w:val="index 4"/>
    <w:basedOn w:val="aa"/>
    <w:next w:val="aa"/>
    <w:autoRedefine/>
    <w:uiPriority w:val="99"/>
    <w:semiHidden/>
    <w:unhideWhenUsed/>
    <w:rsid w:val="006A092D"/>
    <w:pPr>
      <w:autoSpaceDE/>
      <w:spacing w:line="360" w:lineRule="atLeast"/>
      <w:ind w:left="960" w:hanging="240"/>
      <w:jc w:val="both"/>
    </w:pPr>
    <w:rPr>
      <w:szCs w:val="24"/>
    </w:rPr>
  </w:style>
  <w:style w:type="paragraph" w:styleId="52">
    <w:name w:val="index 5"/>
    <w:basedOn w:val="aa"/>
    <w:next w:val="aa"/>
    <w:autoRedefine/>
    <w:uiPriority w:val="99"/>
    <w:semiHidden/>
    <w:unhideWhenUsed/>
    <w:rsid w:val="006A092D"/>
    <w:pPr>
      <w:autoSpaceDE/>
      <w:spacing w:line="360" w:lineRule="atLeast"/>
      <w:ind w:left="1200" w:hanging="240"/>
      <w:jc w:val="both"/>
    </w:pPr>
    <w:rPr>
      <w:szCs w:val="24"/>
    </w:rPr>
  </w:style>
  <w:style w:type="paragraph" w:styleId="62">
    <w:name w:val="index 6"/>
    <w:basedOn w:val="aa"/>
    <w:next w:val="aa"/>
    <w:autoRedefine/>
    <w:uiPriority w:val="99"/>
    <w:semiHidden/>
    <w:unhideWhenUsed/>
    <w:rsid w:val="006A092D"/>
    <w:pPr>
      <w:autoSpaceDE/>
      <w:spacing w:line="360" w:lineRule="atLeast"/>
      <w:ind w:left="1440" w:hanging="240"/>
      <w:jc w:val="both"/>
    </w:pPr>
    <w:rPr>
      <w:szCs w:val="24"/>
    </w:rPr>
  </w:style>
  <w:style w:type="paragraph" w:styleId="14">
    <w:name w:val="toc 1"/>
    <w:basedOn w:val="aa"/>
    <w:next w:val="aa"/>
    <w:autoRedefine/>
    <w:uiPriority w:val="39"/>
    <w:unhideWhenUsed/>
    <w:qFormat/>
    <w:rsid w:val="006A092D"/>
    <w:pPr>
      <w:spacing w:before="120"/>
    </w:pPr>
    <w:rPr>
      <w:b/>
      <w:bCs/>
      <w:i/>
      <w:iCs/>
      <w:szCs w:val="24"/>
    </w:rPr>
  </w:style>
  <w:style w:type="paragraph" w:styleId="25">
    <w:name w:val="toc 2"/>
    <w:basedOn w:val="aa"/>
    <w:next w:val="aa"/>
    <w:autoRedefine/>
    <w:uiPriority w:val="39"/>
    <w:unhideWhenUsed/>
    <w:qFormat/>
    <w:rsid w:val="006A092D"/>
    <w:pPr>
      <w:tabs>
        <w:tab w:val="left" w:pos="284"/>
        <w:tab w:val="left" w:pos="567"/>
        <w:tab w:val="left" w:pos="851"/>
        <w:tab w:val="right" w:leader="dot" w:pos="10066"/>
      </w:tabs>
      <w:spacing w:before="120"/>
      <w:ind w:right="425"/>
      <w:jc w:val="both"/>
    </w:pPr>
    <w:rPr>
      <w:b/>
      <w:bCs/>
      <w:sz w:val="22"/>
      <w:szCs w:val="22"/>
    </w:rPr>
  </w:style>
  <w:style w:type="paragraph" w:styleId="35">
    <w:name w:val="toc 3"/>
    <w:basedOn w:val="aa"/>
    <w:next w:val="aa"/>
    <w:autoRedefine/>
    <w:uiPriority w:val="39"/>
    <w:unhideWhenUsed/>
    <w:qFormat/>
    <w:rsid w:val="008142E8"/>
    <w:pPr>
      <w:tabs>
        <w:tab w:val="left" w:pos="284"/>
        <w:tab w:val="left" w:pos="567"/>
        <w:tab w:val="left" w:pos="851"/>
        <w:tab w:val="left" w:pos="1200"/>
        <w:tab w:val="right" w:leader="dot" w:pos="10065"/>
      </w:tabs>
      <w:spacing w:after="100"/>
      <w:ind w:right="708"/>
    </w:pPr>
  </w:style>
  <w:style w:type="paragraph" w:styleId="44">
    <w:name w:val="toc 4"/>
    <w:basedOn w:val="aa"/>
    <w:next w:val="aa"/>
    <w:autoRedefine/>
    <w:uiPriority w:val="39"/>
    <w:unhideWhenUsed/>
    <w:rsid w:val="006A092D"/>
    <w:pPr>
      <w:tabs>
        <w:tab w:val="left" w:pos="1418"/>
        <w:tab w:val="right" w:leader="dot" w:pos="10066"/>
      </w:tabs>
      <w:ind w:left="600"/>
    </w:pPr>
  </w:style>
  <w:style w:type="paragraph" w:styleId="53">
    <w:name w:val="toc 5"/>
    <w:basedOn w:val="aa"/>
    <w:next w:val="aa"/>
    <w:autoRedefine/>
    <w:uiPriority w:val="39"/>
    <w:unhideWhenUsed/>
    <w:rsid w:val="006A092D"/>
    <w:pPr>
      <w:ind w:left="800"/>
    </w:pPr>
  </w:style>
  <w:style w:type="paragraph" w:styleId="63">
    <w:name w:val="toc 6"/>
    <w:basedOn w:val="aa"/>
    <w:next w:val="aa"/>
    <w:autoRedefine/>
    <w:uiPriority w:val="39"/>
    <w:unhideWhenUsed/>
    <w:rsid w:val="006A092D"/>
    <w:pPr>
      <w:ind w:left="1000"/>
    </w:pPr>
  </w:style>
  <w:style w:type="paragraph" w:styleId="71">
    <w:name w:val="toc 7"/>
    <w:basedOn w:val="aa"/>
    <w:next w:val="aa"/>
    <w:autoRedefine/>
    <w:uiPriority w:val="39"/>
    <w:unhideWhenUsed/>
    <w:rsid w:val="006A092D"/>
    <w:pPr>
      <w:ind w:left="1200"/>
    </w:pPr>
  </w:style>
  <w:style w:type="paragraph" w:styleId="81">
    <w:name w:val="toc 8"/>
    <w:basedOn w:val="aa"/>
    <w:next w:val="aa"/>
    <w:autoRedefine/>
    <w:uiPriority w:val="39"/>
    <w:unhideWhenUsed/>
    <w:rsid w:val="006A092D"/>
    <w:pPr>
      <w:ind w:left="1400"/>
    </w:pPr>
  </w:style>
  <w:style w:type="paragraph" w:styleId="91">
    <w:name w:val="toc 9"/>
    <w:basedOn w:val="aa"/>
    <w:next w:val="aa"/>
    <w:autoRedefine/>
    <w:uiPriority w:val="39"/>
    <w:unhideWhenUsed/>
    <w:rsid w:val="006A092D"/>
    <w:pPr>
      <w:ind w:left="1600"/>
    </w:pPr>
  </w:style>
  <w:style w:type="paragraph" w:styleId="af3">
    <w:name w:val="footnote text"/>
    <w:basedOn w:val="aa"/>
    <w:link w:val="af4"/>
    <w:uiPriority w:val="99"/>
    <w:unhideWhenUsed/>
    <w:rsid w:val="006A092D"/>
  </w:style>
  <w:style w:type="character" w:customStyle="1" w:styleId="af4">
    <w:name w:val="Текст сноски Знак"/>
    <w:basedOn w:val="ab"/>
    <w:link w:val="af3"/>
    <w:uiPriority w:val="99"/>
    <w:rsid w:val="00EA25B4"/>
    <w:rPr>
      <w:rFonts w:ascii="Times New Roman" w:eastAsia="Times New Roman" w:hAnsi="Times New Roman" w:cs="Times New Roman"/>
      <w:sz w:val="24"/>
      <w:szCs w:val="20"/>
      <w:lang w:eastAsia="ru-RU"/>
    </w:rPr>
  </w:style>
  <w:style w:type="paragraph" w:styleId="af5">
    <w:name w:val="annotation text"/>
    <w:basedOn w:val="aa"/>
    <w:link w:val="af6"/>
    <w:uiPriority w:val="99"/>
    <w:semiHidden/>
    <w:unhideWhenUsed/>
    <w:rsid w:val="006A092D"/>
  </w:style>
  <w:style w:type="character" w:customStyle="1" w:styleId="af6">
    <w:name w:val="Текст примечания Знак"/>
    <w:basedOn w:val="ab"/>
    <w:link w:val="af5"/>
    <w:uiPriority w:val="99"/>
    <w:semiHidden/>
    <w:rsid w:val="00EA25B4"/>
    <w:rPr>
      <w:rFonts w:ascii="Times New Roman" w:eastAsia="Times New Roman" w:hAnsi="Times New Roman" w:cs="Times New Roman"/>
      <w:sz w:val="24"/>
      <w:szCs w:val="20"/>
      <w:lang w:eastAsia="ru-RU"/>
    </w:rPr>
  </w:style>
  <w:style w:type="paragraph" w:styleId="af7">
    <w:name w:val="header"/>
    <w:basedOn w:val="aa"/>
    <w:link w:val="af8"/>
    <w:uiPriority w:val="99"/>
    <w:unhideWhenUsed/>
    <w:rsid w:val="006A092D"/>
    <w:pPr>
      <w:tabs>
        <w:tab w:val="center" w:pos="4677"/>
        <w:tab w:val="right" w:pos="9355"/>
      </w:tabs>
    </w:pPr>
  </w:style>
  <w:style w:type="character" w:customStyle="1" w:styleId="af8">
    <w:name w:val="Верхний колонтитул Знак"/>
    <w:basedOn w:val="ab"/>
    <w:link w:val="af7"/>
    <w:uiPriority w:val="99"/>
    <w:rsid w:val="00EA25B4"/>
    <w:rPr>
      <w:rFonts w:ascii="Times New Roman" w:eastAsia="Times New Roman" w:hAnsi="Times New Roman" w:cs="Times New Roman"/>
      <w:sz w:val="24"/>
      <w:szCs w:val="20"/>
      <w:lang w:eastAsia="ru-RU"/>
    </w:rPr>
  </w:style>
  <w:style w:type="paragraph" w:styleId="af9">
    <w:name w:val="footer"/>
    <w:basedOn w:val="aa"/>
    <w:link w:val="afa"/>
    <w:uiPriority w:val="99"/>
    <w:unhideWhenUsed/>
    <w:rsid w:val="006A092D"/>
    <w:pPr>
      <w:tabs>
        <w:tab w:val="center" w:pos="4677"/>
        <w:tab w:val="right" w:pos="9355"/>
      </w:tabs>
    </w:pPr>
  </w:style>
  <w:style w:type="character" w:customStyle="1" w:styleId="afa">
    <w:name w:val="Нижний колонтитул Знак"/>
    <w:basedOn w:val="ab"/>
    <w:link w:val="af9"/>
    <w:uiPriority w:val="99"/>
    <w:rsid w:val="00EA25B4"/>
    <w:rPr>
      <w:rFonts w:ascii="Times New Roman" w:eastAsia="Times New Roman" w:hAnsi="Times New Roman" w:cs="Times New Roman"/>
      <w:sz w:val="24"/>
      <w:szCs w:val="20"/>
      <w:lang w:eastAsia="ru-RU"/>
    </w:rPr>
  </w:style>
  <w:style w:type="paragraph" w:styleId="afb">
    <w:name w:val="caption"/>
    <w:basedOn w:val="aa"/>
    <w:next w:val="aa"/>
    <w:uiPriority w:val="99"/>
    <w:unhideWhenUsed/>
    <w:qFormat/>
    <w:rsid w:val="006A092D"/>
    <w:rPr>
      <w:b/>
      <w:bCs/>
    </w:rPr>
  </w:style>
  <w:style w:type="paragraph" w:styleId="afc">
    <w:name w:val="envelope address"/>
    <w:basedOn w:val="aa"/>
    <w:uiPriority w:val="99"/>
    <w:semiHidden/>
    <w:unhideWhenUsed/>
    <w:rsid w:val="006A092D"/>
    <w:pPr>
      <w:framePr w:w="7920" w:h="1980" w:hSpace="180" w:wrap="auto" w:hAnchor="page" w:xAlign="center" w:yAlign="bottom"/>
      <w:autoSpaceDE/>
      <w:spacing w:line="360" w:lineRule="atLeast"/>
      <w:ind w:left="2880"/>
      <w:jc w:val="both"/>
    </w:pPr>
    <w:rPr>
      <w:rFonts w:ascii="Cambria" w:hAnsi="Cambria"/>
      <w:szCs w:val="24"/>
    </w:rPr>
  </w:style>
  <w:style w:type="paragraph" w:styleId="26">
    <w:name w:val="envelope return"/>
    <w:basedOn w:val="aa"/>
    <w:uiPriority w:val="99"/>
    <w:semiHidden/>
    <w:unhideWhenUsed/>
    <w:rsid w:val="006A092D"/>
    <w:pPr>
      <w:autoSpaceDE/>
      <w:jc w:val="both"/>
    </w:pPr>
    <w:rPr>
      <w:rFonts w:ascii="Cambria" w:hAnsi="Cambria"/>
      <w:sz w:val="20"/>
    </w:rPr>
  </w:style>
  <w:style w:type="paragraph" w:styleId="afd">
    <w:name w:val="endnote text"/>
    <w:basedOn w:val="aa"/>
    <w:link w:val="afe"/>
    <w:uiPriority w:val="99"/>
    <w:unhideWhenUsed/>
    <w:rsid w:val="00EA25B4"/>
  </w:style>
  <w:style w:type="character" w:customStyle="1" w:styleId="afe">
    <w:name w:val="Текст концевой сноски Знак"/>
    <w:basedOn w:val="ab"/>
    <w:link w:val="afd"/>
    <w:uiPriority w:val="99"/>
    <w:rsid w:val="00EA25B4"/>
    <w:rPr>
      <w:rFonts w:ascii="Times New Roman" w:eastAsia="Times New Roman" w:hAnsi="Times New Roman" w:cs="Times New Roman"/>
      <w:sz w:val="24"/>
      <w:szCs w:val="20"/>
      <w:lang w:eastAsia="ru-RU"/>
    </w:rPr>
  </w:style>
  <w:style w:type="paragraph" w:styleId="aff">
    <w:name w:val="List"/>
    <w:basedOn w:val="aa"/>
    <w:uiPriority w:val="99"/>
    <w:semiHidden/>
    <w:unhideWhenUsed/>
    <w:rsid w:val="006A092D"/>
    <w:pPr>
      <w:autoSpaceDE/>
      <w:spacing w:line="360" w:lineRule="atLeast"/>
      <w:ind w:left="283" w:hanging="283"/>
      <w:jc w:val="both"/>
    </w:pPr>
    <w:rPr>
      <w:szCs w:val="24"/>
    </w:rPr>
  </w:style>
  <w:style w:type="character" w:customStyle="1" w:styleId="aff0">
    <w:name w:val="Маркированный список Знак"/>
    <w:aliases w:val="UL Знак,Маркированный список 1 Знак"/>
    <w:link w:val="a9"/>
    <w:uiPriority w:val="99"/>
    <w:locked/>
    <w:rsid w:val="00EA25B4"/>
    <w:rPr>
      <w:sz w:val="24"/>
      <w:szCs w:val="24"/>
    </w:rPr>
  </w:style>
  <w:style w:type="paragraph" w:styleId="a9">
    <w:name w:val="List Bullet"/>
    <w:aliases w:val="UL,Маркированный список 1"/>
    <w:basedOn w:val="aa"/>
    <w:link w:val="aff0"/>
    <w:uiPriority w:val="99"/>
    <w:unhideWhenUsed/>
    <w:rsid w:val="006A092D"/>
    <w:pPr>
      <w:widowControl/>
      <w:numPr>
        <w:numId w:val="2"/>
      </w:numPr>
      <w:tabs>
        <w:tab w:val="clear" w:pos="1381"/>
        <w:tab w:val="left" w:pos="1418"/>
      </w:tabs>
      <w:autoSpaceDE/>
      <w:autoSpaceDN/>
      <w:adjustRightInd/>
      <w:jc w:val="both"/>
    </w:pPr>
    <w:rPr>
      <w:rFonts w:asciiTheme="minorHAnsi" w:eastAsiaTheme="minorHAnsi" w:hAnsiTheme="minorHAnsi" w:cstheme="minorBidi"/>
      <w:szCs w:val="24"/>
      <w:lang w:eastAsia="en-US"/>
    </w:rPr>
  </w:style>
  <w:style w:type="paragraph" w:styleId="a">
    <w:name w:val="List Number"/>
    <w:basedOn w:val="aa"/>
    <w:uiPriority w:val="99"/>
    <w:unhideWhenUsed/>
    <w:rsid w:val="006A092D"/>
    <w:pPr>
      <w:numPr>
        <w:numId w:val="3"/>
      </w:numPr>
      <w:autoSpaceDE/>
      <w:spacing w:line="360" w:lineRule="atLeast"/>
      <w:contextualSpacing/>
      <w:jc w:val="both"/>
    </w:pPr>
    <w:rPr>
      <w:szCs w:val="24"/>
    </w:rPr>
  </w:style>
  <w:style w:type="paragraph" w:styleId="27">
    <w:name w:val="List 2"/>
    <w:basedOn w:val="aa"/>
    <w:uiPriority w:val="99"/>
    <w:semiHidden/>
    <w:unhideWhenUsed/>
    <w:rsid w:val="006A092D"/>
    <w:pPr>
      <w:autoSpaceDE/>
      <w:spacing w:line="360" w:lineRule="atLeast"/>
      <w:ind w:left="566" w:hanging="283"/>
      <w:jc w:val="both"/>
    </w:pPr>
    <w:rPr>
      <w:szCs w:val="24"/>
    </w:rPr>
  </w:style>
  <w:style w:type="paragraph" w:styleId="36">
    <w:name w:val="List 3"/>
    <w:basedOn w:val="aa"/>
    <w:uiPriority w:val="99"/>
    <w:semiHidden/>
    <w:unhideWhenUsed/>
    <w:rsid w:val="006A092D"/>
    <w:pPr>
      <w:autoSpaceDE/>
      <w:spacing w:line="360" w:lineRule="atLeast"/>
      <w:ind w:left="849" w:hanging="283"/>
      <w:jc w:val="both"/>
    </w:pPr>
    <w:rPr>
      <w:szCs w:val="24"/>
    </w:rPr>
  </w:style>
  <w:style w:type="paragraph" w:styleId="aff1">
    <w:name w:val="Body Text"/>
    <w:basedOn w:val="aa"/>
    <w:link w:val="aff2"/>
    <w:uiPriority w:val="99"/>
    <w:semiHidden/>
    <w:unhideWhenUsed/>
    <w:rsid w:val="006A092D"/>
    <w:pPr>
      <w:widowControl/>
      <w:autoSpaceDE/>
      <w:autoSpaceDN/>
      <w:adjustRightInd/>
    </w:pPr>
    <w:rPr>
      <w:b/>
      <w:bCs/>
      <w:i/>
      <w:iCs/>
      <w:szCs w:val="24"/>
    </w:rPr>
  </w:style>
  <w:style w:type="character" w:customStyle="1" w:styleId="aff2">
    <w:name w:val="Основной текст Знак"/>
    <w:basedOn w:val="ab"/>
    <w:link w:val="aff1"/>
    <w:uiPriority w:val="99"/>
    <w:semiHidden/>
    <w:rsid w:val="00EA25B4"/>
    <w:rPr>
      <w:rFonts w:ascii="Times New Roman" w:eastAsia="Times New Roman" w:hAnsi="Times New Roman" w:cs="Times New Roman"/>
      <w:b/>
      <w:bCs/>
      <w:i/>
      <w:iCs/>
      <w:sz w:val="24"/>
      <w:szCs w:val="24"/>
      <w:lang w:eastAsia="ru-RU"/>
    </w:rPr>
  </w:style>
  <w:style w:type="paragraph" w:styleId="aff3">
    <w:name w:val="Body Text Indent"/>
    <w:basedOn w:val="aa"/>
    <w:link w:val="aff4"/>
    <w:uiPriority w:val="99"/>
    <w:semiHidden/>
    <w:unhideWhenUsed/>
    <w:rsid w:val="00EA25B4"/>
    <w:pPr>
      <w:spacing w:after="120"/>
      <w:ind w:left="283"/>
    </w:pPr>
  </w:style>
  <w:style w:type="character" w:customStyle="1" w:styleId="aff4">
    <w:name w:val="Основной текст с отступом Знак"/>
    <w:basedOn w:val="ab"/>
    <w:link w:val="aff3"/>
    <w:uiPriority w:val="99"/>
    <w:semiHidden/>
    <w:rsid w:val="00EA25B4"/>
    <w:rPr>
      <w:rFonts w:ascii="Times New Roman" w:eastAsia="Times New Roman" w:hAnsi="Times New Roman" w:cs="Times New Roman"/>
      <w:sz w:val="24"/>
      <w:szCs w:val="20"/>
      <w:lang w:eastAsia="ru-RU"/>
    </w:rPr>
  </w:style>
  <w:style w:type="paragraph" w:styleId="28">
    <w:name w:val="List Continue 2"/>
    <w:basedOn w:val="aa"/>
    <w:uiPriority w:val="99"/>
    <w:semiHidden/>
    <w:unhideWhenUsed/>
    <w:rsid w:val="006A092D"/>
    <w:pPr>
      <w:autoSpaceDE/>
      <w:spacing w:after="120" w:line="360" w:lineRule="atLeast"/>
      <w:ind w:left="566"/>
      <w:jc w:val="both"/>
    </w:pPr>
    <w:rPr>
      <w:szCs w:val="24"/>
    </w:rPr>
  </w:style>
  <w:style w:type="paragraph" w:styleId="37">
    <w:name w:val="List Continue 3"/>
    <w:basedOn w:val="aa"/>
    <w:uiPriority w:val="99"/>
    <w:semiHidden/>
    <w:unhideWhenUsed/>
    <w:rsid w:val="006A092D"/>
    <w:pPr>
      <w:autoSpaceDE/>
      <w:spacing w:after="120" w:line="360" w:lineRule="atLeast"/>
      <w:ind w:left="849"/>
      <w:jc w:val="both"/>
    </w:pPr>
    <w:rPr>
      <w:szCs w:val="24"/>
    </w:rPr>
  </w:style>
  <w:style w:type="paragraph" w:styleId="aff5">
    <w:name w:val="Date"/>
    <w:basedOn w:val="aa"/>
    <w:next w:val="aa"/>
    <w:link w:val="aff6"/>
    <w:uiPriority w:val="99"/>
    <w:semiHidden/>
    <w:unhideWhenUsed/>
    <w:rsid w:val="006A092D"/>
    <w:pPr>
      <w:autoSpaceDE/>
      <w:spacing w:line="360" w:lineRule="atLeast"/>
      <w:jc w:val="both"/>
    </w:pPr>
    <w:rPr>
      <w:szCs w:val="24"/>
    </w:rPr>
  </w:style>
  <w:style w:type="character" w:customStyle="1" w:styleId="aff6">
    <w:name w:val="Дата Знак"/>
    <w:basedOn w:val="ab"/>
    <w:link w:val="aff5"/>
    <w:uiPriority w:val="99"/>
    <w:semiHidden/>
    <w:rsid w:val="00EA25B4"/>
    <w:rPr>
      <w:rFonts w:ascii="Times New Roman" w:eastAsia="Times New Roman" w:hAnsi="Times New Roman" w:cs="Times New Roman"/>
      <w:sz w:val="24"/>
      <w:szCs w:val="24"/>
      <w:lang w:eastAsia="ru-RU"/>
    </w:rPr>
  </w:style>
  <w:style w:type="paragraph" w:styleId="29">
    <w:name w:val="Body Text 2"/>
    <w:basedOn w:val="aa"/>
    <w:link w:val="2a"/>
    <w:uiPriority w:val="99"/>
    <w:semiHidden/>
    <w:unhideWhenUsed/>
    <w:rsid w:val="006A092D"/>
    <w:pPr>
      <w:widowControl/>
      <w:autoSpaceDE/>
      <w:autoSpaceDN/>
      <w:adjustRightInd/>
      <w:spacing w:after="120" w:line="480" w:lineRule="auto"/>
    </w:pPr>
    <w:rPr>
      <w:szCs w:val="24"/>
    </w:rPr>
  </w:style>
  <w:style w:type="character" w:customStyle="1" w:styleId="2a">
    <w:name w:val="Основной текст 2 Знак"/>
    <w:basedOn w:val="ab"/>
    <w:link w:val="29"/>
    <w:uiPriority w:val="99"/>
    <w:semiHidden/>
    <w:rsid w:val="00EA25B4"/>
    <w:rPr>
      <w:rFonts w:ascii="Times New Roman" w:eastAsia="Times New Roman" w:hAnsi="Times New Roman" w:cs="Times New Roman"/>
      <w:sz w:val="24"/>
      <w:szCs w:val="24"/>
      <w:lang w:eastAsia="ru-RU"/>
    </w:rPr>
  </w:style>
  <w:style w:type="paragraph" w:styleId="2b">
    <w:name w:val="Body Text Indent 2"/>
    <w:basedOn w:val="aa"/>
    <w:link w:val="2c"/>
    <w:uiPriority w:val="99"/>
    <w:semiHidden/>
    <w:unhideWhenUsed/>
    <w:rsid w:val="00EA25B4"/>
    <w:pPr>
      <w:widowControl/>
      <w:autoSpaceDE/>
      <w:autoSpaceDN/>
      <w:adjustRightInd/>
      <w:spacing w:after="120" w:line="480" w:lineRule="auto"/>
      <w:ind w:left="283"/>
    </w:pPr>
    <w:rPr>
      <w:szCs w:val="24"/>
    </w:rPr>
  </w:style>
  <w:style w:type="character" w:customStyle="1" w:styleId="2c">
    <w:name w:val="Основной текст с отступом 2 Знак"/>
    <w:basedOn w:val="ab"/>
    <w:link w:val="2b"/>
    <w:uiPriority w:val="99"/>
    <w:semiHidden/>
    <w:rsid w:val="00EA25B4"/>
    <w:rPr>
      <w:rFonts w:ascii="Times New Roman" w:eastAsia="Times New Roman" w:hAnsi="Times New Roman" w:cs="Times New Roman"/>
      <w:sz w:val="24"/>
      <w:szCs w:val="24"/>
      <w:lang w:eastAsia="ru-RU"/>
    </w:rPr>
  </w:style>
  <w:style w:type="paragraph" w:styleId="aff7">
    <w:name w:val="Block Text"/>
    <w:basedOn w:val="aa"/>
    <w:unhideWhenUsed/>
    <w:rsid w:val="006A092D"/>
    <w:pPr>
      <w:widowControl/>
      <w:autoSpaceDE/>
      <w:autoSpaceDN/>
      <w:adjustRightInd/>
      <w:ind w:left="-1260" w:right="99"/>
    </w:pPr>
    <w:rPr>
      <w:szCs w:val="24"/>
    </w:rPr>
  </w:style>
  <w:style w:type="paragraph" w:styleId="aff8">
    <w:name w:val="Document Map"/>
    <w:basedOn w:val="aa"/>
    <w:link w:val="aff9"/>
    <w:uiPriority w:val="99"/>
    <w:semiHidden/>
    <w:unhideWhenUsed/>
    <w:rsid w:val="006A092D"/>
    <w:rPr>
      <w:rFonts w:ascii="Tahoma" w:hAnsi="Tahoma" w:cs="Tahoma"/>
      <w:sz w:val="16"/>
      <w:szCs w:val="16"/>
    </w:rPr>
  </w:style>
  <w:style w:type="character" w:customStyle="1" w:styleId="aff9">
    <w:name w:val="Схема документа Знак"/>
    <w:basedOn w:val="ab"/>
    <w:link w:val="aff8"/>
    <w:uiPriority w:val="99"/>
    <w:semiHidden/>
    <w:rsid w:val="00EA25B4"/>
    <w:rPr>
      <w:rFonts w:ascii="Tahoma" w:eastAsia="Times New Roman" w:hAnsi="Tahoma" w:cs="Tahoma"/>
      <w:sz w:val="16"/>
      <w:szCs w:val="16"/>
      <w:lang w:eastAsia="ru-RU"/>
    </w:rPr>
  </w:style>
  <w:style w:type="character" w:customStyle="1" w:styleId="affa">
    <w:name w:val="Текст Знак"/>
    <w:aliases w:val="Знак Знак"/>
    <w:basedOn w:val="ab"/>
    <w:link w:val="affb"/>
    <w:semiHidden/>
    <w:locked/>
    <w:rsid w:val="00EA25B4"/>
    <w:rPr>
      <w:rFonts w:ascii="Courier New" w:hAnsi="Courier New" w:cs="Courier New"/>
      <w:sz w:val="24"/>
    </w:rPr>
  </w:style>
  <w:style w:type="paragraph" w:styleId="affb">
    <w:name w:val="Plain Text"/>
    <w:aliases w:val="Знак"/>
    <w:basedOn w:val="aa"/>
    <w:link w:val="affa"/>
    <w:semiHidden/>
    <w:unhideWhenUsed/>
    <w:rsid w:val="006A092D"/>
    <w:pPr>
      <w:widowControl/>
      <w:autoSpaceDE/>
      <w:autoSpaceDN/>
      <w:adjustRightInd/>
    </w:pPr>
    <w:rPr>
      <w:rFonts w:ascii="Courier New" w:eastAsiaTheme="minorHAnsi" w:hAnsi="Courier New" w:cs="Courier New"/>
      <w:szCs w:val="22"/>
      <w:lang w:eastAsia="en-US"/>
    </w:rPr>
  </w:style>
  <w:style w:type="character" w:customStyle="1" w:styleId="15">
    <w:name w:val="Текст Знак1"/>
    <w:aliases w:val="Знак Знак1"/>
    <w:basedOn w:val="ab"/>
    <w:semiHidden/>
    <w:rsid w:val="00EA25B4"/>
    <w:rPr>
      <w:rFonts w:ascii="Consolas" w:eastAsia="Times New Roman" w:hAnsi="Consolas" w:cs="Consolas"/>
      <w:sz w:val="21"/>
      <w:szCs w:val="21"/>
      <w:lang w:eastAsia="ru-RU"/>
    </w:rPr>
  </w:style>
  <w:style w:type="paragraph" w:styleId="affc">
    <w:name w:val="E-mail Signature"/>
    <w:basedOn w:val="aa"/>
    <w:link w:val="affd"/>
    <w:uiPriority w:val="99"/>
    <w:semiHidden/>
    <w:unhideWhenUsed/>
    <w:rsid w:val="00EA25B4"/>
    <w:pPr>
      <w:widowControl/>
      <w:autoSpaceDE/>
      <w:autoSpaceDN/>
      <w:adjustRightInd/>
      <w:spacing w:before="100" w:beforeAutospacing="1" w:after="100" w:afterAutospacing="1"/>
    </w:pPr>
    <w:rPr>
      <w:szCs w:val="24"/>
    </w:rPr>
  </w:style>
  <w:style w:type="character" w:customStyle="1" w:styleId="affd">
    <w:name w:val="Электронная подпись Знак"/>
    <w:basedOn w:val="ab"/>
    <w:link w:val="affc"/>
    <w:uiPriority w:val="99"/>
    <w:semiHidden/>
    <w:rsid w:val="00EA25B4"/>
    <w:rPr>
      <w:rFonts w:ascii="Times New Roman" w:eastAsia="Times New Roman" w:hAnsi="Times New Roman" w:cs="Times New Roman"/>
      <w:sz w:val="24"/>
      <w:szCs w:val="24"/>
      <w:lang w:eastAsia="ru-RU"/>
    </w:rPr>
  </w:style>
  <w:style w:type="paragraph" w:styleId="affe">
    <w:name w:val="annotation subject"/>
    <w:basedOn w:val="af5"/>
    <w:next w:val="af5"/>
    <w:link w:val="afff"/>
    <w:uiPriority w:val="99"/>
    <w:semiHidden/>
    <w:unhideWhenUsed/>
    <w:rsid w:val="006A092D"/>
    <w:rPr>
      <w:b/>
      <w:bCs/>
    </w:rPr>
  </w:style>
  <w:style w:type="character" w:customStyle="1" w:styleId="afff">
    <w:name w:val="Тема примечания Знак"/>
    <w:basedOn w:val="af6"/>
    <w:link w:val="affe"/>
    <w:uiPriority w:val="99"/>
    <w:semiHidden/>
    <w:rsid w:val="00EA25B4"/>
    <w:rPr>
      <w:rFonts w:ascii="Times New Roman" w:eastAsia="Times New Roman" w:hAnsi="Times New Roman" w:cs="Times New Roman"/>
      <w:b/>
      <w:bCs/>
      <w:sz w:val="24"/>
      <w:szCs w:val="20"/>
      <w:lang w:eastAsia="ru-RU"/>
    </w:rPr>
  </w:style>
  <w:style w:type="paragraph" w:styleId="afff0">
    <w:name w:val="Balloon Text"/>
    <w:basedOn w:val="aa"/>
    <w:link w:val="afff1"/>
    <w:uiPriority w:val="99"/>
    <w:semiHidden/>
    <w:unhideWhenUsed/>
    <w:rsid w:val="006A092D"/>
    <w:rPr>
      <w:rFonts w:ascii="Tahoma" w:hAnsi="Tahoma" w:cs="Tahoma"/>
      <w:sz w:val="16"/>
      <w:szCs w:val="16"/>
    </w:rPr>
  </w:style>
  <w:style w:type="character" w:customStyle="1" w:styleId="afff1">
    <w:name w:val="Текст выноски Знак"/>
    <w:basedOn w:val="ab"/>
    <w:link w:val="afff0"/>
    <w:uiPriority w:val="99"/>
    <w:semiHidden/>
    <w:rsid w:val="00EA25B4"/>
    <w:rPr>
      <w:rFonts w:ascii="Tahoma" w:eastAsia="Times New Roman" w:hAnsi="Tahoma" w:cs="Tahoma"/>
      <w:sz w:val="16"/>
      <w:szCs w:val="16"/>
      <w:lang w:eastAsia="ru-RU"/>
    </w:rPr>
  </w:style>
  <w:style w:type="paragraph" w:styleId="afff2">
    <w:name w:val="Revision"/>
    <w:uiPriority w:val="99"/>
    <w:semiHidden/>
    <w:rsid w:val="006A092D"/>
    <w:pPr>
      <w:spacing w:after="0" w:line="240" w:lineRule="auto"/>
    </w:pPr>
    <w:rPr>
      <w:rFonts w:ascii="Times New Roman" w:eastAsia="Times New Roman" w:hAnsi="Times New Roman" w:cs="Times New Roman"/>
      <w:sz w:val="20"/>
      <w:szCs w:val="20"/>
      <w:lang w:eastAsia="ru-RU"/>
    </w:rPr>
  </w:style>
  <w:style w:type="paragraph" w:styleId="afff3">
    <w:name w:val="List Paragraph"/>
    <w:basedOn w:val="aa"/>
    <w:uiPriority w:val="34"/>
    <w:qFormat/>
    <w:rsid w:val="006A092D"/>
    <w:pPr>
      <w:ind w:left="720"/>
      <w:contextualSpacing/>
    </w:pPr>
  </w:style>
  <w:style w:type="paragraph" w:styleId="2d">
    <w:name w:val="Quote"/>
    <w:basedOn w:val="aa"/>
    <w:next w:val="aa"/>
    <w:link w:val="2e"/>
    <w:uiPriority w:val="99"/>
    <w:qFormat/>
    <w:rsid w:val="006A092D"/>
    <w:pPr>
      <w:autoSpaceDE/>
      <w:spacing w:line="360" w:lineRule="atLeast"/>
      <w:jc w:val="both"/>
    </w:pPr>
    <w:rPr>
      <w:i/>
      <w:iCs/>
      <w:color w:val="000000"/>
      <w:szCs w:val="24"/>
    </w:rPr>
  </w:style>
  <w:style w:type="character" w:customStyle="1" w:styleId="2e">
    <w:name w:val="Цитата 2 Знак"/>
    <w:basedOn w:val="ab"/>
    <w:link w:val="2d"/>
    <w:uiPriority w:val="99"/>
    <w:rsid w:val="00EA25B4"/>
    <w:rPr>
      <w:rFonts w:ascii="Times New Roman" w:eastAsia="Times New Roman" w:hAnsi="Times New Roman" w:cs="Times New Roman"/>
      <w:i/>
      <w:iCs/>
      <w:color w:val="000000"/>
      <w:sz w:val="24"/>
      <w:szCs w:val="24"/>
      <w:lang w:eastAsia="ru-RU"/>
    </w:rPr>
  </w:style>
  <w:style w:type="paragraph" w:styleId="afff4">
    <w:name w:val="Intense Quote"/>
    <w:basedOn w:val="aa"/>
    <w:next w:val="aa"/>
    <w:link w:val="afff5"/>
    <w:uiPriority w:val="99"/>
    <w:qFormat/>
    <w:rsid w:val="006A092D"/>
    <w:pPr>
      <w:pBdr>
        <w:bottom w:val="single" w:sz="4" w:space="4" w:color="4F81BD"/>
      </w:pBdr>
      <w:autoSpaceDE/>
      <w:spacing w:before="200" w:after="280" w:line="360" w:lineRule="atLeast"/>
      <w:ind w:left="936" w:right="936"/>
      <w:jc w:val="both"/>
    </w:pPr>
    <w:rPr>
      <w:b/>
      <w:bCs/>
      <w:i/>
      <w:iCs/>
      <w:color w:val="4F81BD"/>
      <w:szCs w:val="24"/>
    </w:rPr>
  </w:style>
  <w:style w:type="character" w:customStyle="1" w:styleId="afff5">
    <w:name w:val="Выделенная цитата Знак"/>
    <w:basedOn w:val="ab"/>
    <w:link w:val="afff4"/>
    <w:uiPriority w:val="99"/>
    <w:rsid w:val="00EA25B4"/>
    <w:rPr>
      <w:rFonts w:ascii="Times New Roman" w:eastAsia="Times New Roman" w:hAnsi="Times New Roman" w:cs="Times New Roman"/>
      <w:b/>
      <w:bCs/>
      <w:i/>
      <w:iCs/>
      <w:color w:val="4F81BD"/>
      <w:sz w:val="24"/>
      <w:szCs w:val="24"/>
      <w:lang w:eastAsia="ru-RU"/>
    </w:rPr>
  </w:style>
  <w:style w:type="paragraph" w:styleId="afff6">
    <w:name w:val="Bibliography"/>
    <w:basedOn w:val="aa"/>
    <w:next w:val="aa"/>
    <w:uiPriority w:val="99"/>
    <w:semiHidden/>
    <w:unhideWhenUsed/>
    <w:rsid w:val="006A092D"/>
    <w:pPr>
      <w:autoSpaceDE/>
      <w:spacing w:line="360" w:lineRule="atLeast"/>
      <w:jc w:val="both"/>
    </w:pPr>
    <w:rPr>
      <w:szCs w:val="24"/>
    </w:rPr>
  </w:style>
  <w:style w:type="paragraph" w:styleId="afff7">
    <w:name w:val="TOC Heading"/>
    <w:basedOn w:val="12"/>
    <w:next w:val="aa"/>
    <w:uiPriority w:val="39"/>
    <w:unhideWhenUsed/>
    <w:qFormat/>
    <w:rsid w:val="006A092D"/>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customStyle="1" w:styleId="Style2">
    <w:name w:val="Style2"/>
    <w:basedOn w:val="aa"/>
    <w:uiPriority w:val="99"/>
    <w:rsid w:val="00EA25B4"/>
    <w:pPr>
      <w:spacing w:line="264" w:lineRule="exact"/>
      <w:jc w:val="center"/>
    </w:pPr>
    <w:rPr>
      <w:szCs w:val="24"/>
    </w:rPr>
  </w:style>
  <w:style w:type="paragraph" w:customStyle="1" w:styleId="Style3">
    <w:name w:val="Style3"/>
    <w:basedOn w:val="aa"/>
    <w:uiPriority w:val="99"/>
    <w:rsid w:val="00EA25B4"/>
    <w:pPr>
      <w:spacing w:line="264" w:lineRule="exact"/>
      <w:ind w:hanging="307"/>
      <w:jc w:val="both"/>
    </w:pPr>
    <w:rPr>
      <w:szCs w:val="24"/>
    </w:rPr>
  </w:style>
  <w:style w:type="paragraph" w:customStyle="1" w:styleId="Style1">
    <w:name w:val="Style1"/>
    <w:basedOn w:val="aa"/>
    <w:uiPriority w:val="99"/>
    <w:rsid w:val="00EA25B4"/>
    <w:pPr>
      <w:spacing w:line="264" w:lineRule="exact"/>
    </w:pPr>
    <w:rPr>
      <w:szCs w:val="24"/>
    </w:rPr>
  </w:style>
  <w:style w:type="paragraph" w:customStyle="1" w:styleId="Style4">
    <w:name w:val="Style4"/>
    <w:basedOn w:val="aa"/>
    <w:uiPriority w:val="99"/>
    <w:rsid w:val="00EA25B4"/>
    <w:rPr>
      <w:szCs w:val="24"/>
    </w:rPr>
  </w:style>
  <w:style w:type="paragraph" w:customStyle="1" w:styleId="TableTitle">
    <w:name w:val="TableTitle"/>
    <w:basedOn w:val="aa"/>
    <w:uiPriority w:val="99"/>
    <w:rsid w:val="00EA25B4"/>
    <w:pPr>
      <w:keepNext/>
      <w:keepLines/>
      <w:widowControl/>
      <w:shd w:val="pct20" w:color="auto" w:fill="auto"/>
      <w:autoSpaceDE/>
      <w:autoSpaceDN/>
      <w:adjustRightInd/>
      <w:ind w:left="-113" w:right="-113"/>
      <w:jc w:val="center"/>
    </w:pPr>
    <w:rPr>
      <w:rFonts w:ascii="Arial" w:hAnsi="Arial"/>
      <w:b/>
      <w:spacing w:val="-5"/>
      <w:lang w:eastAsia="en-US"/>
    </w:rPr>
  </w:style>
  <w:style w:type="paragraph" w:customStyle="1" w:styleId="StyleHeading1After6pt">
    <w:name w:val="Style Heading 1 + After:  6 pt"/>
    <w:basedOn w:val="12"/>
    <w:uiPriority w:val="99"/>
    <w:rsid w:val="00EA25B4"/>
    <w:pPr>
      <w:numPr>
        <w:numId w:val="4"/>
      </w:numPr>
      <w:ind w:left="0" w:firstLine="0"/>
    </w:pPr>
  </w:style>
  <w:style w:type="paragraph" w:customStyle="1" w:styleId="TOAHeading1">
    <w:name w:val="TOA Heading1"/>
    <w:basedOn w:val="aa"/>
    <w:next w:val="aa"/>
    <w:uiPriority w:val="99"/>
    <w:rsid w:val="00EA25B4"/>
    <w:pPr>
      <w:keepNext/>
      <w:widowControl/>
      <w:autoSpaceDE/>
      <w:autoSpaceDN/>
      <w:adjustRightInd/>
      <w:spacing w:line="480" w:lineRule="atLeast"/>
    </w:pPr>
    <w:rPr>
      <w:b/>
      <w:bCs/>
      <w:spacing w:val="-10"/>
      <w:kern w:val="28"/>
      <w:szCs w:val="24"/>
    </w:rPr>
  </w:style>
  <w:style w:type="paragraph" w:customStyle="1" w:styleId="TableofAuthorities1">
    <w:name w:val="Table of Authorities1"/>
    <w:basedOn w:val="aa"/>
    <w:uiPriority w:val="99"/>
    <w:rsid w:val="00EA25B4"/>
    <w:pPr>
      <w:widowControl/>
      <w:tabs>
        <w:tab w:val="right" w:leader="dot" w:pos="7560"/>
      </w:tabs>
      <w:autoSpaceDE/>
      <w:autoSpaceDN/>
      <w:adjustRightInd/>
      <w:ind w:left="1440" w:hanging="360"/>
    </w:pPr>
    <w:rPr>
      <w:szCs w:val="24"/>
    </w:rPr>
  </w:style>
  <w:style w:type="paragraph" w:customStyle="1" w:styleId="1CharCharChar">
    <w:name w:val="Знак Знак1 Char Char Char"/>
    <w:basedOn w:val="aa"/>
    <w:uiPriority w:val="99"/>
    <w:rsid w:val="00EA25B4"/>
    <w:pPr>
      <w:widowControl/>
      <w:autoSpaceDE/>
      <w:autoSpaceDN/>
      <w:adjustRightInd/>
      <w:spacing w:after="160"/>
    </w:pPr>
    <w:rPr>
      <w:rFonts w:ascii="Arial" w:hAnsi="Arial"/>
      <w:b/>
      <w:color w:val="FFFFFF"/>
      <w:sz w:val="32"/>
      <w:lang w:val="en-US" w:eastAsia="en-US"/>
    </w:rPr>
  </w:style>
  <w:style w:type="paragraph" w:customStyle="1" w:styleId="afff8">
    <w:name w:val="Термин"/>
    <w:basedOn w:val="affb"/>
    <w:uiPriority w:val="99"/>
    <w:rsid w:val="00EA25B4"/>
    <w:pPr>
      <w:ind w:left="567"/>
      <w:jc w:val="both"/>
    </w:pPr>
    <w:rPr>
      <w:rFonts w:ascii="Times New Roman" w:hAnsi="Times New Roman"/>
      <w:sz w:val="26"/>
    </w:rPr>
  </w:style>
  <w:style w:type="character" w:customStyle="1" w:styleId="afff9">
    <w:name w:val="Текст_бюл Знак"/>
    <w:basedOn w:val="affa"/>
    <w:link w:val="a4"/>
    <w:uiPriority w:val="99"/>
    <w:locked/>
    <w:rsid w:val="00EA25B4"/>
    <w:rPr>
      <w:rFonts w:ascii="Courier New" w:eastAsia="MS Mincho" w:hAnsi="Courier New" w:cs="Courier New"/>
      <w:sz w:val="26"/>
      <w:szCs w:val="24"/>
    </w:rPr>
  </w:style>
  <w:style w:type="paragraph" w:customStyle="1" w:styleId="a4">
    <w:name w:val="Текст_бюл"/>
    <w:basedOn w:val="affb"/>
    <w:link w:val="afff9"/>
    <w:uiPriority w:val="99"/>
    <w:rsid w:val="006A092D"/>
    <w:pPr>
      <w:numPr>
        <w:numId w:val="1"/>
      </w:numPr>
      <w:tabs>
        <w:tab w:val="left" w:pos="851"/>
      </w:tabs>
      <w:jc w:val="both"/>
    </w:pPr>
    <w:rPr>
      <w:rFonts w:eastAsia="MS Mincho"/>
      <w:sz w:val="26"/>
      <w:szCs w:val="24"/>
    </w:rPr>
  </w:style>
  <w:style w:type="paragraph" w:customStyle="1" w:styleId="a0">
    <w:name w:val="Текст_бюл курсив"/>
    <w:basedOn w:val="a4"/>
    <w:uiPriority w:val="99"/>
    <w:rsid w:val="00EA25B4"/>
    <w:pPr>
      <w:numPr>
        <w:numId w:val="5"/>
      </w:numPr>
    </w:pPr>
    <w:rPr>
      <w:i/>
      <w:iCs/>
    </w:rPr>
  </w:style>
  <w:style w:type="paragraph" w:customStyle="1" w:styleId="Default">
    <w:name w:val="Default"/>
    <w:uiPriority w:val="99"/>
    <w:rsid w:val="00EA25B4"/>
    <w:pPr>
      <w:autoSpaceDE w:val="0"/>
      <w:autoSpaceDN w:val="0"/>
      <w:adjustRightInd w:val="0"/>
      <w:spacing w:after="0" w:line="240" w:lineRule="auto"/>
    </w:pPr>
    <w:rPr>
      <w:rFonts w:ascii="Franklin Gothic Book" w:eastAsia="Times New Roman" w:hAnsi="Franklin Gothic Book" w:cs="Franklin Gothic Book"/>
      <w:color w:val="000000"/>
      <w:sz w:val="24"/>
      <w:szCs w:val="24"/>
      <w:lang w:eastAsia="ru-RU"/>
    </w:rPr>
  </w:style>
  <w:style w:type="paragraph" w:customStyle="1" w:styleId="OaenoIia">
    <w:name w:val="Oaeno I ia."/>
    <w:basedOn w:val="Default"/>
    <w:next w:val="Default"/>
    <w:uiPriority w:val="99"/>
    <w:rsid w:val="00EA25B4"/>
    <w:pPr>
      <w:spacing w:before="20"/>
    </w:pPr>
    <w:rPr>
      <w:rFonts w:cs="Times New Roman"/>
      <w:color w:val="auto"/>
    </w:rPr>
  </w:style>
  <w:style w:type="paragraph" w:customStyle="1" w:styleId="1CharCharChar1">
    <w:name w:val="Знак Знак1 Char Char Char1"/>
    <w:basedOn w:val="aa"/>
    <w:uiPriority w:val="99"/>
    <w:rsid w:val="00EA25B4"/>
    <w:pPr>
      <w:widowControl/>
      <w:autoSpaceDE/>
      <w:autoSpaceDN/>
      <w:adjustRightInd/>
      <w:spacing w:after="160"/>
    </w:pPr>
    <w:rPr>
      <w:rFonts w:ascii="Arial" w:hAnsi="Arial"/>
      <w:b/>
      <w:color w:val="FFFFFF"/>
      <w:sz w:val="32"/>
      <w:lang w:val="en-US" w:eastAsia="en-US"/>
    </w:rPr>
  </w:style>
  <w:style w:type="paragraph" w:customStyle="1" w:styleId="afffa">
    <w:name w:val="Текст_бо"/>
    <w:basedOn w:val="affb"/>
    <w:autoRedefine/>
    <w:uiPriority w:val="99"/>
    <w:rsid w:val="00EA25B4"/>
    <w:pPr>
      <w:spacing w:line="360" w:lineRule="auto"/>
    </w:pPr>
    <w:rPr>
      <w:rFonts w:ascii="Times New Roman" w:hAnsi="Times New Roman"/>
      <w:b/>
      <w:color w:val="000000"/>
      <w:spacing w:val="40"/>
      <w:sz w:val="26"/>
      <w:szCs w:val="26"/>
    </w:rPr>
  </w:style>
  <w:style w:type="paragraph" w:customStyle="1" w:styleId="38">
    <w:name w:val="Текст_бюл3"/>
    <w:basedOn w:val="aa"/>
    <w:uiPriority w:val="99"/>
    <w:rsid w:val="00EA25B4"/>
    <w:pPr>
      <w:widowControl/>
      <w:tabs>
        <w:tab w:val="left" w:pos="851"/>
        <w:tab w:val="num" w:pos="1920"/>
      </w:tabs>
      <w:autoSpaceDE/>
      <w:autoSpaceDN/>
      <w:adjustRightInd/>
      <w:spacing w:line="360" w:lineRule="auto"/>
      <w:ind w:left="1920" w:hanging="360"/>
      <w:jc w:val="both"/>
    </w:pPr>
    <w:rPr>
      <w:rFonts w:eastAsia="MS Mincho"/>
      <w:sz w:val="26"/>
      <w:szCs w:val="26"/>
    </w:rPr>
  </w:style>
  <w:style w:type="paragraph" w:customStyle="1" w:styleId="22">
    <w:name w:val="Текст_бюл2"/>
    <w:basedOn w:val="a4"/>
    <w:uiPriority w:val="99"/>
    <w:rsid w:val="00EA25B4"/>
    <w:pPr>
      <w:numPr>
        <w:numId w:val="6"/>
      </w:numPr>
    </w:pPr>
  </w:style>
  <w:style w:type="paragraph" w:customStyle="1" w:styleId="16">
    <w:name w:val="Абзац списка1"/>
    <w:basedOn w:val="aa"/>
    <w:rsid w:val="00EA25B4"/>
    <w:pPr>
      <w:widowControl/>
      <w:autoSpaceDE/>
      <w:autoSpaceDN/>
      <w:adjustRightInd/>
      <w:ind w:left="720"/>
      <w:contextualSpacing/>
    </w:pPr>
    <w:rPr>
      <w:rFonts w:ascii="Calibri" w:hAnsi="Calibri"/>
      <w:szCs w:val="24"/>
      <w:lang w:val="en-US" w:eastAsia="en-US"/>
    </w:rPr>
  </w:style>
  <w:style w:type="character" w:customStyle="1" w:styleId="17">
    <w:name w:val="_Заголовок 1 Знак"/>
    <w:link w:val="18"/>
    <w:uiPriority w:val="99"/>
    <w:locked/>
    <w:rsid w:val="00EA25B4"/>
    <w:rPr>
      <w:rFonts w:ascii="Arial" w:hAnsi="Arial" w:cs="Arial"/>
      <w:b/>
      <w:bCs/>
      <w:kern w:val="32"/>
      <w:sz w:val="32"/>
      <w:szCs w:val="32"/>
    </w:rPr>
  </w:style>
  <w:style w:type="paragraph" w:customStyle="1" w:styleId="18">
    <w:name w:val="_Заголовок 1"/>
    <w:basedOn w:val="12"/>
    <w:link w:val="17"/>
    <w:qFormat/>
    <w:rsid w:val="006A092D"/>
    <w:rPr>
      <w:rFonts w:eastAsiaTheme="minorHAnsi"/>
      <w:lang w:eastAsia="en-US"/>
    </w:rPr>
  </w:style>
  <w:style w:type="character" w:customStyle="1" w:styleId="2f">
    <w:name w:val="_Заголовок 2 Знак"/>
    <w:basedOn w:val="ab"/>
    <w:link w:val="2f0"/>
    <w:uiPriority w:val="99"/>
    <w:locked/>
    <w:rsid w:val="00EA25B4"/>
    <w:rPr>
      <w:rFonts w:ascii="Arial" w:hAnsi="Arial" w:cs="Arial"/>
      <w:b/>
      <w:bCs/>
      <w:i/>
      <w:iCs/>
      <w:sz w:val="28"/>
      <w:szCs w:val="28"/>
    </w:rPr>
  </w:style>
  <w:style w:type="paragraph" w:customStyle="1" w:styleId="2f0">
    <w:name w:val="_Заголовок 2"/>
    <w:basedOn w:val="20"/>
    <w:link w:val="2f"/>
    <w:uiPriority w:val="99"/>
    <w:qFormat/>
    <w:rsid w:val="006A092D"/>
    <w:rPr>
      <w:rFonts w:eastAsiaTheme="minorHAnsi"/>
      <w:lang w:eastAsia="en-US"/>
    </w:rPr>
  </w:style>
  <w:style w:type="character" w:customStyle="1" w:styleId="39">
    <w:name w:val="_Заголовок 3 Знак"/>
    <w:basedOn w:val="ab"/>
    <w:link w:val="32"/>
    <w:locked/>
    <w:rsid w:val="00EA25B4"/>
    <w:rPr>
      <w:rFonts w:ascii="Arial" w:hAnsi="Arial" w:cs="Arial"/>
      <w:b/>
      <w:bCs/>
      <w:sz w:val="26"/>
      <w:szCs w:val="26"/>
    </w:rPr>
  </w:style>
  <w:style w:type="paragraph" w:customStyle="1" w:styleId="32">
    <w:name w:val="_Заголовок 3"/>
    <w:basedOn w:val="30"/>
    <w:link w:val="39"/>
    <w:qFormat/>
    <w:rsid w:val="006A092D"/>
    <w:pPr>
      <w:numPr>
        <w:numId w:val="7"/>
      </w:numPr>
    </w:pPr>
    <w:rPr>
      <w:rFonts w:eastAsiaTheme="minorHAnsi"/>
      <w:lang w:eastAsia="en-US"/>
    </w:rPr>
  </w:style>
  <w:style w:type="paragraph" w:customStyle="1" w:styleId="2f1">
    <w:name w:val="Абзац списка2"/>
    <w:basedOn w:val="aa"/>
    <w:uiPriority w:val="99"/>
    <w:rsid w:val="00EA25B4"/>
    <w:pPr>
      <w:widowControl/>
      <w:autoSpaceDE/>
      <w:autoSpaceDN/>
      <w:adjustRightInd/>
      <w:spacing w:after="200" w:line="276" w:lineRule="auto"/>
      <w:ind w:left="720"/>
      <w:contextualSpacing/>
    </w:pPr>
    <w:rPr>
      <w:rFonts w:ascii="Calibri" w:hAnsi="Calibri"/>
      <w:sz w:val="22"/>
      <w:szCs w:val="22"/>
    </w:rPr>
  </w:style>
  <w:style w:type="character" w:customStyle="1" w:styleId="afffb">
    <w:name w:val="_Основной с красной строки Знак"/>
    <w:basedOn w:val="ab"/>
    <w:link w:val="afffc"/>
    <w:locked/>
    <w:rsid w:val="00EA25B4"/>
    <w:rPr>
      <w:sz w:val="24"/>
      <w:szCs w:val="24"/>
    </w:rPr>
  </w:style>
  <w:style w:type="paragraph" w:customStyle="1" w:styleId="afffc">
    <w:name w:val="_Основной с красной строки"/>
    <w:basedOn w:val="aa"/>
    <w:link w:val="afffb"/>
    <w:qFormat/>
    <w:rsid w:val="006A092D"/>
    <w:pPr>
      <w:widowControl/>
      <w:autoSpaceDE/>
      <w:autoSpaceDN/>
      <w:adjustRightInd/>
      <w:spacing w:line="360" w:lineRule="exact"/>
      <w:ind w:firstLine="709"/>
      <w:jc w:val="both"/>
    </w:pPr>
    <w:rPr>
      <w:rFonts w:asciiTheme="minorHAnsi" w:eastAsiaTheme="minorHAnsi" w:hAnsiTheme="minorHAnsi" w:cstheme="minorBidi"/>
      <w:szCs w:val="24"/>
      <w:lang w:eastAsia="en-US"/>
    </w:rPr>
  </w:style>
  <w:style w:type="paragraph" w:customStyle="1" w:styleId="afffd">
    <w:name w:val="_Заголовок таблицы"/>
    <w:basedOn w:val="aa"/>
    <w:rsid w:val="00EA25B4"/>
    <w:pPr>
      <w:keepNext/>
      <w:widowControl/>
      <w:autoSpaceDE/>
      <w:autoSpaceDN/>
      <w:adjustRightInd/>
      <w:spacing w:before="120" w:after="120"/>
      <w:jc w:val="center"/>
    </w:pPr>
    <w:rPr>
      <w:b/>
      <w:szCs w:val="24"/>
    </w:rPr>
  </w:style>
  <w:style w:type="character" w:customStyle="1" w:styleId="19">
    <w:name w:val="_Маркированный список уровня 1 Знак"/>
    <w:basedOn w:val="ab"/>
    <w:link w:val="1a"/>
    <w:locked/>
    <w:rsid w:val="00EA25B4"/>
    <w:rPr>
      <w:sz w:val="24"/>
      <w:szCs w:val="24"/>
    </w:rPr>
  </w:style>
  <w:style w:type="paragraph" w:customStyle="1" w:styleId="1a">
    <w:name w:val="_Маркированный список уровня 1"/>
    <w:basedOn w:val="aa"/>
    <w:link w:val="19"/>
    <w:qFormat/>
    <w:rsid w:val="006A092D"/>
    <w:pPr>
      <w:tabs>
        <w:tab w:val="left" w:pos="1134"/>
      </w:tabs>
      <w:autoSpaceDE/>
      <w:spacing w:after="60" w:line="360" w:lineRule="atLeast"/>
      <w:jc w:val="both"/>
    </w:pPr>
    <w:rPr>
      <w:rFonts w:asciiTheme="minorHAnsi" w:eastAsiaTheme="minorHAnsi" w:hAnsiTheme="minorHAnsi" w:cstheme="minorBidi"/>
      <w:szCs w:val="24"/>
      <w:lang w:eastAsia="en-US"/>
    </w:rPr>
  </w:style>
  <w:style w:type="paragraph" w:customStyle="1" w:styleId="afffe">
    <w:name w:val="_Текст таблицы"/>
    <w:basedOn w:val="aa"/>
    <w:rsid w:val="00EA25B4"/>
    <w:pPr>
      <w:widowControl/>
      <w:autoSpaceDE/>
      <w:autoSpaceDN/>
      <w:adjustRightInd/>
      <w:jc w:val="both"/>
    </w:pPr>
    <w:rPr>
      <w:szCs w:val="24"/>
    </w:rPr>
  </w:style>
  <w:style w:type="character" w:customStyle="1" w:styleId="affff">
    <w:name w:val="_Основной перед списком Знак"/>
    <w:basedOn w:val="afffb"/>
    <w:link w:val="affff0"/>
    <w:uiPriority w:val="99"/>
    <w:locked/>
    <w:rsid w:val="00EA25B4"/>
    <w:rPr>
      <w:rFonts w:ascii="Arial" w:hAnsi="Arial" w:cs="Arial"/>
      <w:b/>
      <w:bCs/>
      <w:i/>
      <w:iCs/>
      <w:sz w:val="28"/>
      <w:szCs w:val="28"/>
    </w:rPr>
  </w:style>
  <w:style w:type="paragraph" w:customStyle="1" w:styleId="affff0">
    <w:name w:val="_Основной перед списком"/>
    <w:basedOn w:val="afffc"/>
    <w:next w:val="1a"/>
    <w:link w:val="affff"/>
    <w:uiPriority w:val="99"/>
    <w:qFormat/>
    <w:rsid w:val="006A092D"/>
    <w:pPr>
      <w:keepNext/>
      <w:tabs>
        <w:tab w:val="num" w:pos="1620"/>
      </w:tabs>
      <w:spacing w:before="240" w:after="60" w:line="240" w:lineRule="auto"/>
      <w:ind w:firstLine="0"/>
      <w:jc w:val="left"/>
      <w:outlineLvl w:val="1"/>
    </w:pPr>
    <w:rPr>
      <w:rFonts w:ascii="Arial" w:hAnsi="Arial" w:cs="Arial"/>
      <w:b/>
      <w:bCs/>
      <w:i/>
      <w:iCs/>
      <w:sz w:val="28"/>
      <w:szCs w:val="28"/>
    </w:rPr>
  </w:style>
  <w:style w:type="character" w:customStyle="1" w:styleId="affff1">
    <w:name w:val="_Название объекта автоматизации Знак"/>
    <w:link w:val="affff2"/>
    <w:uiPriority w:val="99"/>
    <w:locked/>
    <w:rsid w:val="00EA25B4"/>
  </w:style>
  <w:style w:type="paragraph" w:customStyle="1" w:styleId="affff2">
    <w:name w:val="_Титул_Объект автоматизации"/>
    <w:basedOn w:val="aa"/>
    <w:link w:val="affff1"/>
    <w:uiPriority w:val="99"/>
    <w:rsid w:val="006A092D"/>
    <w:pPr>
      <w:widowControl/>
      <w:autoSpaceDE/>
      <w:autoSpaceDN/>
      <w:adjustRightInd/>
      <w:ind w:left="284" w:firstLine="567"/>
      <w:jc w:val="center"/>
    </w:pPr>
    <w:rPr>
      <w:rFonts w:asciiTheme="minorHAnsi" w:eastAsiaTheme="minorHAnsi" w:hAnsiTheme="minorHAnsi" w:cstheme="minorBidi"/>
      <w:sz w:val="22"/>
      <w:szCs w:val="22"/>
      <w:lang w:eastAsia="en-US"/>
    </w:rPr>
  </w:style>
  <w:style w:type="character" w:customStyle="1" w:styleId="affff3">
    <w:name w:val="_Титул_Москва год Знак"/>
    <w:link w:val="affff4"/>
    <w:locked/>
    <w:rsid w:val="00EA25B4"/>
    <w:rPr>
      <w:b/>
      <w:sz w:val="28"/>
      <w:szCs w:val="28"/>
    </w:rPr>
  </w:style>
  <w:style w:type="paragraph" w:customStyle="1" w:styleId="affff4">
    <w:name w:val="_Титул_Москва год"/>
    <w:basedOn w:val="aa"/>
    <w:link w:val="affff3"/>
    <w:qFormat/>
    <w:rsid w:val="006A092D"/>
    <w:pPr>
      <w:autoSpaceDE/>
      <w:spacing w:line="360" w:lineRule="atLeast"/>
      <w:ind w:left="284" w:firstLine="567"/>
      <w:jc w:val="center"/>
    </w:pPr>
    <w:rPr>
      <w:rFonts w:asciiTheme="minorHAnsi" w:eastAsiaTheme="minorHAnsi" w:hAnsiTheme="minorHAnsi" w:cstheme="minorBidi"/>
      <w:b/>
      <w:sz w:val="28"/>
      <w:szCs w:val="28"/>
      <w:lang w:eastAsia="en-US"/>
    </w:rPr>
  </w:style>
  <w:style w:type="character" w:customStyle="1" w:styleId="affff5">
    <w:name w:val="_Заголовок без нумерации Не в оглавлении Знак"/>
    <w:link w:val="affff6"/>
    <w:locked/>
    <w:rsid w:val="00EA25B4"/>
    <w:rPr>
      <w:rFonts w:ascii="Times New Roman ??????????" w:hAnsi="Times New Roman ??????????"/>
      <w:b/>
      <w:caps/>
      <w:spacing w:val="20"/>
      <w:sz w:val="28"/>
      <w:szCs w:val="28"/>
    </w:rPr>
  </w:style>
  <w:style w:type="paragraph" w:customStyle="1" w:styleId="affff6">
    <w:name w:val="_Заголовок без нумерации Не в оглавлении"/>
    <w:basedOn w:val="aa"/>
    <w:link w:val="affff5"/>
    <w:qFormat/>
    <w:rsid w:val="006A092D"/>
    <w:pPr>
      <w:pageBreakBefore/>
      <w:autoSpaceDE/>
      <w:spacing w:after="240" w:line="360" w:lineRule="atLeast"/>
      <w:jc w:val="both"/>
    </w:pPr>
    <w:rPr>
      <w:rFonts w:ascii="Times New Roman ??????????" w:eastAsiaTheme="minorHAnsi" w:hAnsi="Times New Roman ??????????" w:cstheme="minorBidi"/>
      <w:b/>
      <w:caps/>
      <w:spacing w:val="20"/>
      <w:sz w:val="28"/>
      <w:szCs w:val="28"/>
      <w:lang w:eastAsia="en-US"/>
    </w:rPr>
  </w:style>
  <w:style w:type="character" w:customStyle="1" w:styleId="affff7">
    <w:name w:val="_Назв_рисунка Знак Знак"/>
    <w:link w:val="affff8"/>
    <w:locked/>
    <w:rsid w:val="00EA25B4"/>
    <w:rPr>
      <w:bCs/>
    </w:rPr>
  </w:style>
  <w:style w:type="paragraph" w:customStyle="1" w:styleId="affff8">
    <w:name w:val="_Назв_рисунка"/>
    <w:basedOn w:val="aa"/>
    <w:next w:val="aa"/>
    <w:link w:val="affff7"/>
    <w:rsid w:val="006A092D"/>
    <w:pPr>
      <w:autoSpaceDE/>
      <w:spacing w:before="60" w:after="120" w:line="360" w:lineRule="atLeast"/>
      <w:jc w:val="center"/>
    </w:pPr>
    <w:rPr>
      <w:rFonts w:asciiTheme="minorHAnsi" w:eastAsiaTheme="minorHAnsi" w:hAnsiTheme="minorHAnsi" w:cstheme="minorBidi"/>
      <w:bCs/>
      <w:sz w:val="22"/>
      <w:szCs w:val="22"/>
      <w:lang w:eastAsia="en-US"/>
    </w:rPr>
  </w:style>
  <w:style w:type="character" w:customStyle="1" w:styleId="affff9">
    <w:name w:val="_Согласовано Знак"/>
    <w:aliases w:val="Составили Знак"/>
    <w:link w:val="affffa"/>
    <w:locked/>
    <w:rsid w:val="00EA25B4"/>
    <w:rPr>
      <w:rFonts w:ascii="Times New Roman ??????????" w:hAnsi="Times New Roman ??????????"/>
      <w:b/>
      <w:bCs/>
      <w:caps/>
      <w:sz w:val="24"/>
      <w:szCs w:val="24"/>
    </w:rPr>
  </w:style>
  <w:style w:type="paragraph" w:customStyle="1" w:styleId="affffa">
    <w:name w:val="_Согласовано"/>
    <w:aliases w:val="Составили"/>
    <w:basedOn w:val="aa"/>
    <w:link w:val="affff9"/>
    <w:qFormat/>
    <w:rsid w:val="006A092D"/>
    <w:pPr>
      <w:autoSpaceDE/>
      <w:spacing w:before="240" w:line="360" w:lineRule="atLeast"/>
      <w:jc w:val="both"/>
    </w:pPr>
    <w:rPr>
      <w:rFonts w:ascii="Times New Roman ??????????" w:eastAsiaTheme="minorHAnsi" w:hAnsi="Times New Roman ??????????" w:cstheme="minorBidi"/>
      <w:b/>
      <w:bCs/>
      <w:caps/>
      <w:szCs w:val="24"/>
      <w:lang w:eastAsia="en-US"/>
    </w:rPr>
  </w:style>
  <w:style w:type="paragraph" w:customStyle="1" w:styleId="affffb">
    <w:name w:val="_Текст исходного кода"/>
    <w:basedOn w:val="aa"/>
    <w:uiPriority w:val="99"/>
    <w:rsid w:val="006A092D"/>
    <w:pPr>
      <w:autoSpaceDE/>
      <w:spacing w:line="360" w:lineRule="atLeast"/>
      <w:jc w:val="both"/>
    </w:pPr>
    <w:rPr>
      <w:rFonts w:ascii="Courier New" w:hAnsi="Courier New" w:cs="Courier New"/>
      <w:sz w:val="20"/>
    </w:rPr>
  </w:style>
  <w:style w:type="character" w:customStyle="1" w:styleId="affffc">
    <w:name w:val="_Титул_Название документа Знак"/>
    <w:link w:val="affffd"/>
    <w:locked/>
    <w:rsid w:val="00EA25B4"/>
    <w:rPr>
      <w:b/>
      <w:caps/>
      <w:sz w:val="24"/>
      <w:szCs w:val="24"/>
    </w:rPr>
  </w:style>
  <w:style w:type="paragraph" w:customStyle="1" w:styleId="affffd">
    <w:name w:val="_Титул_Название документа"/>
    <w:basedOn w:val="aa"/>
    <w:link w:val="affffc"/>
    <w:rsid w:val="006A092D"/>
    <w:pPr>
      <w:widowControl/>
      <w:autoSpaceDE/>
      <w:autoSpaceDN/>
      <w:adjustRightInd/>
      <w:spacing w:before="1500"/>
      <w:ind w:left="851"/>
      <w:jc w:val="center"/>
    </w:pPr>
    <w:rPr>
      <w:rFonts w:asciiTheme="minorHAnsi" w:eastAsiaTheme="minorHAnsi" w:hAnsiTheme="minorHAnsi" w:cstheme="minorBidi"/>
      <w:b/>
      <w:caps/>
      <w:szCs w:val="24"/>
      <w:lang w:eastAsia="en-US"/>
    </w:rPr>
  </w:style>
  <w:style w:type="character" w:customStyle="1" w:styleId="affffe">
    <w:name w:val="_Титул наименование организации Знак"/>
    <w:link w:val="afffff"/>
    <w:locked/>
    <w:rsid w:val="00EA25B4"/>
    <w:rPr>
      <w:noProof/>
      <w:sz w:val="28"/>
      <w:szCs w:val="28"/>
    </w:rPr>
  </w:style>
  <w:style w:type="paragraph" w:customStyle="1" w:styleId="afffff">
    <w:name w:val="_Титул наименование организации"/>
    <w:basedOn w:val="aa"/>
    <w:link w:val="affffe"/>
    <w:qFormat/>
    <w:rsid w:val="006A092D"/>
    <w:pPr>
      <w:tabs>
        <w:tab w:val="left" w:pos="0"/>
      </w:tabs>
      <w:autoSpaceDE/>
      <w:spacing w:line="360" w:lineRule="atLeast"/>
      <w:ind w:right="-5"/>
      <w:jc w:val="center"/>
    </w:pPr>
    <w:rPr>
      <w:rFonts w:asciiTheme="minorHAnsi" w:eastAsiaTheme="minorHAnsi" w:hAnsiTheme="minorHAnsi" w:cstheme="minorBidi"/>
      <w:noProof/>
      <w:sz w:val="28"/>
      <w:szCs w:val="28"/>
      <w:lang w:eastAsia="en-US"/>
    </w:rPr>
  </w:style>
  <w:style w:type="character" w:customStyle="1" w:styleId="afffff0">
    <w:name w:val="_Титул_Название системы Знак"/>
    <w:link w:val="afffff1"/>
    <w:uiPriority w:val="99"/>
    <w:locked/>
    <w:rsid w:val="00EA25B4"/>
    <w:rPr>
      <w:b/>
      <w:sz w:val="32"/>
      <w:szCs w:val="32"/>
    </w:rPr>
  </w:style>
  <w:style w:type="paragraph" w:customStyle="1" w:styleId="afffff1">
    <w:name w:val="_Титул_Название системы"/>
    <w:basedOn w:val="aa"/>
    <w:link w:val="afffff0"/>
    <w:uiPriority w:val="99"/>
    <w:rsid w:val="006A092D"/>
    <w:pPr>
      <w:widowControl/>
      <w:autoSpaceDE/>
      <w:autoSpaceDN/>
      <w:adjustRightInd/>
      <w:spacing w:before="240"/>
      <w:ind w:left="284" w:firstLine="567"/>
      <w:jc w:val="center"/>
    </w:pPr>
    <w:rPr>
      <w:rFonts w:asciiTheme="minorHAnsi" w:eastAsiaTheme="minorHAnsi" w:hAnsiTheme="minorHAnsi" w:cstheme="minorBidi"/>
      <w:b/>
      <w:sz w:val="32"/>
      <w:szCs w:val="32"/>
      <w:lang w:eastAsia="en-US"/>
    </w:rPr>
  </w:style>
  <w:style w:type="character" w:customStyle="1" w:styleId="111">
    <w:name w:val="_Нумерованный 1 Знак1"/>
    <w:link w:val="11"/>
    <w:uiPriority w:val="99"/>
    <w:locked/>
    <w:rsid w:val="00EA25B4"/>
    <w:rPr>
      <w:sz w:val="24"/>
      <w:szCs w:val="24"/>
    </w:rPr>
  </w:style>
  <w:style w:type="paragraph" w:customStyle="1" w:styleId="11">
    <w:name w:val="_Нумерованный 1"/>
    <w:basedOn w:val="aa"/>
    <w:link w:val="111"/>
    <w:uiPriority w:val="99"/>
    <w:qFormat/>
    <w:rsid w:val="006A092D"/>
    <w:pPr>
      <w:numPr>
        <w:numId w:val="8"/>
      </w:numPr>
      <w:autoSpaceDE/>
      <w:spacing w:line="360" w:lineRule="atLeast"/>
      <w:jc w:val="both"/>
    </w:pPr>
    <w:rPr>
      <w:rFonts w:asciiTheme="minorHAnsi" w:eastAsiaTheme="minorHAnsi" w:hAnsiTheme="minorHAnsi" w:cstheme="minorBidi"/>
      <w:szCs w:val="24"/>
      <w:lang w:eastAsia="en-US"/>
    </w:rPr>
  </w:style>
  <w:style w:type="character" w:customStyle="1" w:styleId="210">
    <w:name w:val="_Нумерованный 2 Знак1"/>
    <w:basedOn w:val="111"/>
    <w:link w:val="21"/>
    <w:uiPriority w:val="99"/>
    <w:locked/>
    <w:rsid w:val="00EA25B4"/>
    <w:rPr>
      <w:sz w:val="24"/>
      <w:szCs w:val="24"/>
    </w:rPr>
  </w:style>
  <w:style w:type="paragraph" w:customStyle="1" w:styleId="21">
    <w:name w:val="_Нумерованный 2"/>
    <w:basedOn w:val="11"/>
    <w:link w:val="210"/>
    <w:uiPriority w:val="99"/>
    <w:qFormat/>
    <w:rsid w:val="006A092D"/>
    <w:pPr>
      <w:numPr>
        <w:ilvl w:val="1"/>
      </w:numPr>
    </w:pPr>
  </w:style>
  <w:style w:type="character" w:customStyle="1" w:styleId="3a">
    <w:name w:val="_Нумерованный 3 Знак"/>
    <w:basedOn w:val="210"/>
    <w:link w:val="31"/>
    <w:uiPriority w:val="99"/>
    <w:locked/>
    <w:rsid w:val="00EA25B4"/>
    <w:rPr>
      <w:sz w:val="24"/>
      <w:szCs w:val="24"/>
    </w:rPr>
  </w:style>
  <w:style w:type="paragraph" w:customStyle="1" w:styleId="31">
    <w:name w:val="_Нумерованный 3"/>
    <w:basedOn w:val="21"/>
    <w:link w:val="3a"/>
    <w:uiPriority w:val="99"/>
    <w:qFormat/>
    <w:rsid w:val="006A092D"/>
    <w:pPr>
      <w:numPr>
        <w:ilvl w:val="2"/>
      </w:numPr>
    </w:pPr>
  </w:style>
  <w:style w:type="paragraph" w:customStyle="1" w:styleId="afffff2">
    <w:name w:val="_Название таблицы"/>
    <w:basedOn w:val="aa"/>
    <w:uiPriority w:val="99"/>
    <w:rsid w:val="006A092D"/>
    <w:pPr>
      <w:keepNext/>
      <w:autoSpaceDE/>
      <w:spacing w:before="120" w:after="40" w:line="360" w:lineRule="atLeast"/>
      <w:ind w:firstLine="357"/>
      <w:jc w:val="right"/>
    </w:pPr>
    <w:rPr>
      <w:szCs w:val="24"/>
    </w:rPr>
  </w:style>
  <w:style w:type="paragraph" w:customStyle="1" w:styleId="afffff3">
    <w:name w:val="_Подзаголовок таблицы"/>
    <w:basedOn w:val="aa"/>
    <w:uiPriority w:val="99"/>
    <w:rsid w:val="006A092D"/>
    <w:pPr>
      <w:keepNext/>
      <w:autoSpaceDE/>
      <w:spacing w:before="120" w:after="120" w:line="360" w:lineRule="atLeast"/>
      <w:jc w:val="center"/>
    </w:pPr>
    <w:rPr>
      <w:b/>
      <w:i/>
      <w:sz w:val="22"/>
      <w:szCs w:val="24"/>
    </w:rPr>
  </w:style>
  <w:style w:type="character" w:customStyle="1" w:styleId="2f2">
    <w:name w:val="_Маркированный список уровня 2 Знак"/>
    <w:link w:val="2f3"/>
    <w:locked/>
    <w:rsid w:val="00EA25B4"/>
    <w:rPr>
      <w:sz w:val="26"/>
      <w:szCs w:val="26"/>
    </w:rPr>
  </w:style>
  <w:style w:type="paragraph" w:customStyle="1" w:styleId="2f3">
    <w:name w:val="_Маркированный список уровня 2"/>
    <w:basedOn w:val="1a"/>
    <w:link w:val="2f2"/>
    <w:rsid w:val="006A092D"/>
    <w:pPr>
      <w:tabs>
        <w:tab w:val="num" w:pos="360"/>
        <w:tab w:val="left" w:pos="2410"/>
      </w:tabs>
      <w:ind w:left="1843" w:hanging="312"/>
    </w:pPr>
    <w:rPr>
      <w:sz w:val="26"/>
      <w:szCs w:val="26"/>
    </w:rPr>
  </w:style>
  <w:style w:type="character" w:customStyle="1" w:styleId="afffff4">
    <w:name w:val="_Титул_Количество страниц Знак"/>
    <w:link w:val="afffff5"/>
    <w:locked/>
    <w:rsid w:val="00EA25B4"/>
  </w:style>
  <w:style w:type="paragraph" w:customStyle="1" w:styleId="afffff5">
    <w:name w:val="_Титул_Количество страниц"/>
    <w:basedOn w:val="aa"/>
    <w:link w:val="afffff4"/>
    <w:rsid w:val="006A092D"/>
    <w:pPr>
      <w:widowControl/>
      <w:autoSpaceDE/>
      <w:autoSpaceDN/>
      <w:adjustRightInd/>
      <w:spacing w:before="200"/>
      <w:ind w:left="284" w:firstLine="567"/>
      <w:jc w:val="center"/>
    </w:pPr>
    <w:rPr>
      <w:rFonts w:asciiTheme="minorHAnsi" w:eastAsiaTheme="minorHAnsi" w:hAnsiTheme="minorHAnsi" w:cstheme="minorBidi"/>
      <w:sz w:val="22"/>
      <w:szCs w:val="22"/>
      <w:lang w:eastAsia="en-US"/>
    </w:rPr>
  </w:style>
  <w:style w:type="paragraph" w:customStyle="1" w:styleId="afffff6">
    <w:name w:val="_Заголовок без нумерации в оглавлении"/>
    <w:basedOn w:val="aa"/>
    <w:next w:val="aa"/>
    <w:uiPriority w:val="99"/>
    <w:rsid w:val="00EA25B4"/>
    <w:pPr>
      <w:keepNext/>
      <w:keepLines/>
      <w:pageBreakBefore/>
      <w:widowControl/>
      <w:autoSpaceDE/>
      <w:autoSpaceDN/>
      <w:adjustRightInd/>
      <w:spacing w:before="480" w:after="360"/>
      <w:outlineLvl w:val="0"/>
    </w:pPr>
    <w:rPr>
      <w:rFonts w:ascii="Times New Roman ??????????" w:hAnsi="Times New Roman ??????????"/>
      <w:b/>
      <w:caps/>
      <w:sz w:val="32"/>
      <w:szCs w:val="32"/>
    </w:rPr>
  </w:style>
  <w:style w:type="paragraph" w:customStyle="1" w:styleId="afffff7">
    <w:name w:val="Заголовок по центру"/>
    <w:basedOn w:val="aa"/>
    <w:next w:val="aa"/>
    <w:uiPriority w:val="99"/>
    <w:semiHidden/>
    <w:locked/>
    <w:rsid w:val="00EA25B4"/>
    <w:pPr>
      <w:widowControl/>
      <w:autoSpaceDE/>
      <w:autoSpaceDN/>
      <w:adjustRightInd/>
      <w:spacing w:before="40" w:after="40"/>
      <w:ind w:firstLine="709"/>
      <w:jc w:val="center"/>
    </w:pPr>
    <w:rPr>
      <w:b/>
      <w:sz w:val="28"/>
      <w:szCs w:val="24"/>
    </w:rPr>
  </w:style>
  <w:style w:type="paragraph" w:customStyle="1" w:styleId="afffff8">
    <w:name w:val="НАЗВАНИЕ БОЛЬШОЕ ПО ЦЕНТРУ не жирное курсив"/>
    <w:basedOn w:val="aa"/>
    <w:next w:val="aa"/>
    <w:uiPriority w:val="99"/>
    <w:semiHidden/>
    <w:locked/>
    <w:rsid w:val="00EA25B4"/>
    <w:pPr>
      <w:widowControl/>
      <w:autoSpaceDE/>
      <w:autoSpaceDN/>
      <w:adjustRightInd/>
      <w:spacing w:before="120" w:after="120"/>
      <w:jc w:val="center"/>
    </w:pPr>
    <w:rPr>
      <w:i/>
      <w:caps/>
      <w:spacing w:val="20"/>
      <w:sz w:val="28"/>
      <w:szCs w:val="28"/>
    </w:rPr>
  </w:style>
  <w:style w:type="paragraph" w:customStyle="1" w:styleId="afffff9">
    <w:name w:val="Название обычное по центру"/>
    <w:basedOn w:val="aa"/>
    <w:uiPriority w:val="99"/>
    <w:semiHidden/>
    <w:locked/>
    <w:rsid w:val="00EA25B4"/>
    <w:pPr>
      <w:widowControl/>
      <w:autoSpaceDE/>
      <w:autoSpaceDN/>
      <w:adjustRightInd/>
      <w:spacing w:before="120" w:after="120"/>
      <w:jc w:val="center"/>
    </w:pPr>
    <w:rPr>
      <w:b/>
      <w:sz w:val="20"/>
      <w:szCs w:val="24"/>
    </w:rPr>
  </w:style>
  <w:style w:type="paragraph" w:customStyle="1" w:styleId="1b">
    <w:name w:val="оглавление 1"/>
    <w:basedOn w:val="aa"/>
    <w:uiPriority w:val="99"/>
    <w:semiHidden/>
    <w:locked/>
    <w:rsid w:val="00EA25B4"/>
    <w:pPr>
      <w:widowControl/>
      <w:tabs>
        <w:tab w:val="right" w:leader="dot" w:pos="9922"/>
      </w:tabs>
      <w:autoSpaceDE/>
      <w:autoSpaceDN/>
      <w:adjustRightInd/>
      <w:jc w:val="both"/>
    </w:pPr>
    <w:rPr>
      <w:b/>
      <w:szCs w:val="24"/>
    </w:rPr>
  </w:style>
  <w:style w:type="paragraph" w:customStyle="1" w:styleId="2f4">
    <w:name w:val="оглавление 2"/>
    <w:basedOn w:val="aa"/>
    <w:uiPriority w:val="99"/>
    <w:semiHidden/>
    <w:locked/>
    <w:rsid w:val="00EA25B4"/>
    <w:pPr>
      <w:widowControl/>
      <w:tabs>
        <w:tab w:val="right" w:leader="dot" w:pos="9922"/>
      </w:tabs>
      <w:autoSpaceDE/>
      <w:autoSpaceDN/>
      <w:adjustRightInd/>
      <w:ind w:left="198"/>
      <w:jc w:val="both"/>
    </w:pPr>
    <w:rPr>
      <w:szCs w:val="24"/>
    </w:rPr>
  </w:style>
  <w:style w:type="paragraph" w:customStyle="1" w:styleId="3b">
    <w:name w:val="оглавление 3"/>
    <w:basedOn w:val="aa"/>
    <w:uiPriority w:val="99"/>
    <w:semiHidden/>
    <w:locked/>
    <w:rsid w:val="00EA25B4"/>
    <w:pPr>
      <w:widowControl/>
      <w:tabs>
        <w:tab w:val="right" w:leader="dot" w:pos="9922"/>
      </w:tabs>
      <w:autoSpaceDE/>
      <w:autoSpaceDN/>
      <w:adjustRightInd/>
      <w:ind w:left="403"/>
      <w:jc w:val="both"/>
    </w:pPr>
    <w:rPr>
      <w:szCs w:val="24"/>
    </w:rPr>
  </w:style>
  <w:style w:type="character" w:customStyle="1" w:styleId="afffffa">
    <w:name w:val="_Текст сноски Знак"/>
    <w:link w:val="afffffb"/>
    <w:locked/>
    <w:rsid w:val="00EA25B4"/>
    <w:rPr>
      <w:bCs/>
      <w:sz w:val="16"/>
      <w:vertAlign w:val="superscript"/>
    </w:rPr>
  </w:style>
  <w:style w:type="paragraph" w:customStyle="1" w:styleId="afffffb">
    <w:name w:val="_Текст сноски"/>
    <w:basedOn w:val="aa"/>
    <w:link w:val="afffffa"/>
    <w:qFormat/>
    <w:rsid w:val="006A092D"/>
    <w:pPr>
      <w:widowControl/>
      <w:suppressAutoHyphens/>
      <w:autoSpaceDE/>
      <w:autoSpaceDN/>
      <w:adjustRightInd/>
    </w:pPr>
    <w:rPr>
      <w:rFonts w:asciiTheme="minorHAnsi" w:eastAsiaTheme="minorHAnsi" w:hAnsiTheme="minorHAnsi" w:cstheme="minorBidi"/>
      <w:bCs/>
      <w:sz w:val="16"/>
      <w:szCs w:val="22"/>
      <w:vertAlign w:val="superscript"/>
      <w:lang w:eastAsia="en-US"/>
    </w:rPr>
  </w:style>
  <w:style w:type="paragraph" w:customStyle="1" w:styleId="afffffc">
    <w:name w:val="_Титул_НЮГК"/>
    <w:basedOn w:val="aa"/>
    <w:uiPriority w:val="99"/>
    <w:rsid w:val="006A092D"/>
    <w:pPr>
      <w:autoSpaceDE/>
      <w:spacing w:before="200" w:line="360" w:lineRule="atLeast"/>
      <w:jc w:val="center"/>
    </w:pPr>
    <w:rPr>
      <w:sz w:val="28"/>
    </w:rPr>
  </w:style>
  <w:style w:type="paragraph" w:customStyle="1" w:styleId="TitlePages">
    <w:name w:val="Title_Pages"/>
    <w:basedOn w:val="aa"/>
    <w:uiPriority w:val="99"/>
    <w:rsid w:val="00EA25B4"/>
    <w:pPr>
      <w:widowControl/>
      <w:autoSpaceDE/>
      <w:autoSpaceDN/>
      <w:adjustRightInd/>
      <w:spacing w:before="200"/>
      <w:jc w:val="center"/>
    </w:pPr>
    <w:rPr>
      <w:sz w:val="20"/>
    </w:rPr>
  </w:style>
  <w:style w:type="paragraph" w:customStyle="1" w:styleId="1c">
    <w:name w:val="Стиль1"/>
    <w:basedOn w:val="32"/>
    <w:next w:val="afffc"/>
    <w:uiPriority w:val="99"/>
    <w:rsid w:val="006A092D"/>
    <w:pPr>
      <w:numPr>
        <w:ilvl w:val="0"/>
        <w:numId w:val="0"/>
      </w:numPr>
      <w:tabs>
        <w:tab w:val="num" w:pos="2340"/>
      </w:tabs>
      <w:autoSpaceDE/>
      <w:spacing w:before="120" w:after="120" w:line="360" w:lineRule="atLeast"/>
      <w:jc w:val="both"/>
    </w:pPr>
    <w:rPr>
      <w:rFonts w:ascii="Times New Roman" w:hAnsi="Times New Roman"/>
      <w:b w:val="0"/>
      <w:bCs w:val="0"/>
      <w:sz w:val="28"/>
    </w:rPr>
  </w:style>
  <w:style w:type="character" w:customStyle="1" w:styleId="3c">
    <w:name w:val="_Маркированный список уровня 3 Знак"/>
    <w:basedOn w:val="2f2"/>
    <w:link w:val="3d"/>
    <w:uiPriority w:val="99"/>
    <w:locked/>
    <w:rsid w:val="00EA25B4"/>
    <w:rPr>
      <w:sz w:val="26"/>
      <w:szCs w:val="26"/>
    </w:rPr>
  </w:style>
  <w:style w:type="paragraph" w:customStyle="1" w:styleId="3d">
    <w:name w:val="_Маркированный список уровня 3"/>
    <w:basedOn w:val="2f3"/>
    <w:next w:val="afffc"/>
    <w:link w:val="3c"/>
    <w:uiPriority w:val="99"/>
    <w:rsid w:val="006A092D"/>
    <w:pPr>
      <w:tabs>
        <w:tab w:val="clear" w:pos="360"/>
        <w:tab w:val="num" w:pos="672"/>
      </w:tabs>
      <w:ind w:left="2155"/>
    </w:pPr>
  </w:style>
  <w:style w:type="character" w:customStyle="1" w:styleId="45">
    <w:name w:val="_Заголовок 4 Знак"/>
    <w:basedOn w:val="42"/>
    <w:link w:val="40"/>
    <w:uiPriority w:val="99"/>
    <w:locked/>
    <w:rsid w:val="00EA25B4"/>
    <w:rPr>
      <w:rFonts w:ascii="Arial" w:eastAsiaTheme="majorEastAsia" w:hAnsi="Arial" w:cs="Arial"/>
      <w:b/>
      <w:bCs/>
      <w:i w:val="0"/>
      <w:iCs w:val="0"/>
      <w:color w:val="4F81BD" w:themeColor="accent1"/>
      <w:sz w:val="28"/>
      <w:szCs w:val="26"/>
      <w:lang w:eastAsia="ru-RU"/>
    </w:rPr>
  </w:style>
  <w:style w:type="paragraph" w:customStyle="1" w:styleId="40">
    <w:name w:val="_Заголовок 4"/>
    <w:basedOn w:val="41"/>
    <w:link w:val="45"/>
    <w:uiPriority w:val="99"/>
    <w:rsid w:val="006A092D"/>
    <w:pPr>
      <w:keepLines w:val="0"/>
      <w:numPr>
        <w:ilvl w:val="3"/>
        <w:numId w:val="1"/>
      </w:numPr>
      <w:tabs>
        <w:tab w:val="left" w:pos="993"/>
      </w:tabs>
      <w:autoSpaceDE/>
      <w:spacing w:before="120" w:after="120" w:line="360" w:lineRule="atLeast"/>
      <w:ind w:left="864" w:hanging="144"/>
      <w:jc w:val="both"/>
    </w:pPr>
    <w:rPr>
      <w:rFonts w:ascii="Arial" w:hAnsi="Arial" w:cs="Arial"/>
      <w:i w:val="0"/>
      <w:iCs w:val="0"/>
      <w:sz w:val="28"/>
      <w:szCs w:val="26"/>
    </w:rPr>
  </w:style>
  <w:style w:type="paragraph" w:customStyle="1" w:styleId="Web">
    <w:name w:val="Îáû÷íûé (Web)"/>
    <w:basedOn w:val="aa"/>
    <w:uiPriority w:val="99"/>
    <w:rsid w:val="006A092D"/>
    <w:pPr>
      <w:widowControl/>
      <w:overflowPunct w:val="0"/>
      <w:spacing w:before="100" w:after="100"/>
    </w:pPr>
  </w:style>
  <w:style w:type="paragraph" w:customStyle="1" w:styleId="phcomment">
    <w:name w:val="ph_comment"/>
    <w:basedOn w:val="aa"/>
    <w:uiPriority w:val="99"/>
    <w:rsid w:val="00EA25B4"/>
    <w:pPr>
      <w:widowControl/>
      <w:autoSpaceDE/>
      <w:autoSpaceDN/>
      <w:adjustRightInd/>
      <w:spacing w:line="360" w:lineRule="auto"/>
      <w:ind w:firstLine="720"/>
      <w:jc w:val="both"/>
    </w:pPr>
    <w:rPr>
      <w:rFonts w:ascii="Arial Narrow" w:hAnsi="Arial Narrow"/>
      <w:vanish/>
      <w:color w:val="0000FF"/>
    </w:rPr>
  </w:style>
  <w:style w:type="paragraph" w:customStyle="1" w:styleId="phContent">
    <w:name w:val="ph_Content"/>
    <w:basedOn w:val="aa"/>
    <w:uiPriority w:val="99"/>
    <w:rsid w:val="00EA25B4"/>
    <w:pPr>
      <w:pageBreakBefore/>
      <w:widowControl/>
      <w:autoSpaceDE/>
      <w:autoSpaceDN/>
      <w:adjustRightInd/>
      <w:spacing w:before="120" w:after="120"/>
      <w:jc w:val="center"/>
    </w:pPr>
    <w:rPr>
      <w:b/>
      <w:caps/>
      <w:sz w:val="28"/>
      <w:szCs w:val="28"/>
    </w:rPr>
  </w:style>
  <w:style w:type="paragraph" w:customStyle="1" w:styleId="a1">
    <w:name w:val="_Нумерация абзацев"/>
    <w:basedOn w:val="aff1"/>
    <w:qFormat/>
    <w:rsid w:val="006A092D"/>
    <w:pPr>
      <w:numPr>
        <w:ilvl w:val="1"/>
        <w:numId w:val="9"/>
      </w:numPr>
      <w:spacing w:before="120"/>
      <w:jc w:val="both"/>
    </w:pPr>
    <w:rPr>
      <w:b w:val="0"/>
      <w:bCs w:val="0"/>
      <w:i w:val="0"/>
      <w:iCs w:val="0"/>
      <w:szCs w:val="20"/>
    </w:rPr>
  </w:style>
  <w:style w:type="paragraph" w:customStyle="1" w:styleId="H1App">
    <w:name w:val="H1_App"/>
    <w:basedOn w:val="12"/>
    <w:qFormat/>
    <w:rsid w:val="006A092D"/>
    <w:pPr>
      <w:numPr>
        <w:numId w:val="9"/>
      </w:numPr>
      <w:ind w:left="0" w:firstLine="0"/>
    </w:pPr>
  </w:style>
  <w:style w:type="paragraph" w:customStyle="1" w:styleId="ConsPlusNormal">
    <w:name w:val="ConsPlusNormal"/>
    <w:rsid w:val="00EA25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fffd">
    <w:name w:val="Абзац основной Знак"/>
    <w:link w:val="afffffe"/>
    <w:uiPriority w:val="99"/>
    <w:locked/>
    <w:rsid w:val="00EA25B4"/>
    <w:rPr>
      <w:rFonts w:ascii="Calibri" w:hAnsi="Calibri" w:cs="Arial"/>
      <w:bCs/>
      <w:sz w:val="24"/>
      <w:szCs w:val="24"/>
    </w:rPr>
  </w:style>
  <w:style w:type="paragraph" w:customStyle="1" w:styleId="afffffe">
    <w:name w:val="Абзац основной"/>
    <w:link w:val="afffffd"/>
    <w:uiPriority w:val="99"/>
    <w:rsid w:val="00EA25B4"/>
    <w:pPr>
      <w:spacing w:after="60" w:line="264" w:lineRule="auto"/>
      <w:ind w:firstLine="709"/>
      <w:jc w:val="both"/>
    </w:pPr>
    <w:rPr>
      <w:rFonts w:ascii="Calibri" w:hAnsi="Calibri" w:cs="Arial"/>
      <w:bCs/>
      <w:sz w:val="24"/>
      <w:szCs w:val="24"/>
    </w:rPr>
  </w:style>
  <w:style w:type="paragraph" w:customStyle="1" w:styleId="1">
    <w:name w:val="Раздел 1"/>
    <w:next w:val="afffffe"/>
    <w:uiPriority w:val="99"/>
    <w:rsid w:val="006A092D"/>
    <w:pPr>
      <w:keepNext/>
      <w:widowControl w:val="0"/>
      <w:numPr>
        <w:numId w:val="10"/>
      </w:numPr>
      <w:suppressAutoHyphens/>
      <w:spacing w:before="240" w:after="120" w:line="264" w:lineRule="auto"/>
      <w:jc w:val="both"/>
      <w:outlineLvl w:val="1"/>
    </w:pPr>
    <w:rPr>
      <w:rFonts w:ascii="Calibri" w:eastAsia="Times New Roman" w:hAnsi="Calibri" w:cs="DejaVu Sans"/>
      <w:b/>
      <w:bCs/>
      <w:kern w:val="2"/>
      <w:sz w:val="28"/>
      <w:szCs w:val="28"/>
      <w:lang w:eastAsia="hi-IN" w:bidi="hi-IN"/>
    </w:rPr>
  </w:style>
  <w:style w:type="paragraph" w:customStyle="1" w:styleId="2">
    <w:name w:val="Раздел 2"/>
    <w:basedOn w:val="1"/>
    <w:next w:val="afffffe"/>
    <w:uiPriority w:val="99"/>
    <w:rsid w:val="006A092D"/>
    <w:pPr>
      <w:numPr>
        <w:ilvl w:val="1"/>
      </w:numPr>
      <w:ind w:left="360" w:hanging="360"/>
    </w:pPr>
  </w:style>
  <w:style w:type="paragraph" w:customStyle="1" w:styleId="3">
    <w:name w:val="Раздел 3"/>
    <w:next w:val="afffffe"/>
    <w:uiPriority w:val="99"/>
    <w:rsid w:val="006A092D"/>
    <w:pPr>
      <w:numPr>
        <w:ilvl w:val="2"/>
        <w:numId w:val="10"/>
      </w:numPr>
      <w:spacing w:before="240" w:after="120"/>
    </w:pPr>
    <w:rPr>
      <w:rFonts w:ascii="Calibri" w:eastAsia="Times New Roman" w:hAnsi="Calibri" w:cs="DejaVu Sans"/>
      <w:b/>
      <w:i/>
      <w:kern w:val="2"/>
      <w:sz w:val="24"/>
      <w:szCs w:val="24"/>
      <w:lang w:eastAsia="hi-IN" w:bidi="hi-IN"/>
    </w:rPr>
  </w:style>
  <w:style w:type="paragraph" w:customStyle="1" w:styleId="4">
    <w:name w:val="Раздел 4"/>
    <w:next w:val="afffffe"/>
    <w:uiPriority w:val="99"/>
    <w:rsid w:val="006A092D"/>
    <w:pPr>
      <w:numPr>
        <w:ilvl w:val="3"/>
        <w:numId w:val="10"/>
      </w:numPr>
      <w:spacing w:before="240" w:after="120"/>
    </w:pPr>
    <w:rPr>
      <w:rFonts w:ascii="Calibri" w:eastAsia="Times New Roman" w:hAnsi="Calibri" w:cs="DejaVu Sans"/>
      <w:b/>
      <w:i/>
      <w:kern w:val="2"/>
      <w:sz w:val="24"/>
      <w:szCs w:val="24"/>
      <w:lang w:eastAsia="hi-IN" w:bidi="hi-IN"/>
    </w:rPr>
  </w:style>
  <w:style w:type="character" w:customStyle="1" w:styleId="affffff">
    <w:name w:val="Текст таблицы Знак"/>
    <w:link w:val="affffff0"/>
    <w:uiPriority w:val="99"/>
    <w:locked/>
    <w:rsid w:val="00EA25B4"/>
    <w:rPr>
      <w:rFonts w:ascii="Calibri" w:hAnsi="Calibri" w:cs="Arial"/>
      <w:bCs/>
      <w:szCs w:val="24"/>
    </w:rPr>
  </w:style>
  <w:style w:type="paragraph" w:customStyle="1" w:styleId="affffff0">
    <w:name w:val="Текст таблицы"/>
    <w:link w:val="affffff"/>
    <w:uiPriority w:val="99"/>
    <w:qFormat/>
    <w:rsid w:val="00EA25B4"/>
    <w:pPr>
      <w:spacing w:before="60" w:after="60" w:line="240" w:lineRule="auto"/>
    </w:pPr>
    <w:rPr>
      <w:rFonts w:ascii="Calibri" w:hAnsi="Calibri" w:cs="Arial"/>
      <w:bCs/>
      <w:szCs w:val="24"/>
    </w:rPr>
  </w:style>
  <w:style w:type="character" w:customStyle="1" w:styleId="affffff1">
    <w:name w:val="Нумерованый список Знак"/>
    <w:link w:val="a6"/>
    <w:uiPriority w:val="99"/>
    <w:locked/>
    <w:rsid w:val="00EA25B4"/>
    <w:rPr>
      <w:rFonts w:ascii="Calibri" w:hAnsi="Calibri" w:cs="Arial"/>
      <w:sz w:val="24"/>
      <w:szCs w:val="24"/>
      <w:lang w:eastAsia="hi-IN" w:bidi="hi-IN"/>
    </w:rPr>
  </w:style>
  <w:style w:type="paragraph" w:customStyle="1" w:styleId="a6">
    <w:name w:val="Нумерованый список"/>
    <w:link w:val="affffff1"/>
    <w:uiPriority w:val="99"/>
    <w:rsid w:val="00EA25B4"/>
    <w:pPr>
      <w:widowControl w:val="0"/>
      <w:numPr>
        <w:numId w:val="11"/>
      </w:numPr>
      <w:spacing w:after="120" w:line="264" w:lineRule="auto"/>
    </w:pPr>
    <w:rPr>
      <w:rFonts w:ascii="Calibri" w:hAnsi="Calibri" w:cs="Arial"/>
      <w:sz w:val="24"/>
      <w:szCs w:val="24"/>
      <w:lang w:eastAsia="hi-IN" w:bidi="hi-IN"/>
    </w:rPr>
  </w:style>
  <w:style w:type="character" w:customStyle="1" w:styleId="1d">
    <w:name w:val="Цитата 1 Знак"/>
    <w:link w:val="1e"/>
    <w:uiPriority w:val="99"/>
    <w:locked/>
    <w:rsid w:val="00EA25B4"/>
    <w:rPr>
      <w:rFonts w:ascii="Calibri" w:hAnsi="Calibri" w:cs="Arial"/>
      <w:bCs/>
      <w:i/>
      <w:sz w:val="24"/>
      <w:szCs w:val="24"/>
    </w:rPr>
  </w:style>
  <w:style w:type="paragraph" w:customStyle="1" w:styleId="1e">
    <w:name w:val="Цитата 1"/>
    <w:next w:val="afffffe"/>
    <w:link w:val="1d"/>
    <w:uiPriority w:val="99"/>
    <w:rsid w:val="00EA25B4"/>
    <w:pPr>
      <w:spacing w:after="60" w:line="264" w:lineRule="auto"/>
      <w:ind w:firstLine="709"/>
      <w:jc w:val="both"/>
    </w:pPr>
    <w:rPr>
      <w:rFonts w:ascii="Calibri" w:hAnsi="Calibri" w:cs="Arial"/>
      <w:bCs/>
      <w:i/>
      <w:sz w:val="24"/>
      <w:szCs w:val="24"/>
    </w:rPr>
  </w:style>
  <w:style w:type="paragraph" w:customStyle="1" w:styleId="affffff2">
    <w:name w:val="Без отступа"/>
    <w:basedOn w:val="aa"/>
    <w:uiPriority w:val="99"/>
    <w:rsid w:val="00EA25B4"/>
    <w:pPr>
      <w:widowControl/>
      <w:adjustRightInd/>
      <w:jc w:val="both"/>
    </w:pPr>
    <w:rPr>
      <w:sz w:val="28"/>
      <w:szCs w:val="28"/>
    </w:rPr>
  </w:style>
  <w:style w:type="character" w:customStyle="1" w:styleId="affffff3">
    <w:name w:val="_Титул_Организация Знак"/>
    <w:link w:val="affffff4"/>
    <w:locked/>
    <w:rsid w:val="00EA25B4"/>
    <w:rPr>
      <w:color w:val="A6A6A6"/>
      <w:sz w:val="32"/>
    </w:rPr>
  </w:style>
  <w:style w:type="paragraph" w:customStyle="1" w:styleId="affffff4">
    <w:name w:val="_Титул_Организация"/>
    <w:basedOn w:val="aa"/>
    <w:link w:val="affffff3"/>
    <w:qFormat/>
    <w:rsid w:val="006A092D"/>
    <w:pPr>
      <w:widowControl/>
      <w:autoSpaceDE/>
      <w:autoSpaceDN/>
      <w:adjustRightInd/>
      <w:ind w:left="284" w:firstLine="567"/>
      <w:jc w:val="center"/>
    </w:pPr>
    <w:rPr>
      <w:rFonts w:asciiTheme="minorHAnsi" w:eastAsiaTheme="minorHAnsi" w:hAnsiTheme="minorHAnsi" w:cstheme="minorBidi"/>
      <w:color w:val="A6A6A6"/>
      <w:sz w:val="32"/>
      <w:szCs w:val="22"/>
      <w:lang w:eastAsia="en-US"/>
    </w:rPr>
  </w:style>
  <w:style w:type="character" w:customStyle="1" w:styleId="affffff5">
    <w:name w:val="_Титул_Название сервиса Знак"/>
    <w:link w:val="affffff6"/>
    <w:locked/>
    <w:rsid w:val="00EA25B4"/>
    <w:rPr>
      <w:b/>
      <w:color w:val="A6A6A6"/>
      <w:sz w:val="36"/>
    </w:rPr>
  </w:style>
  <w:style w:type="paragraph" w:customStyle="1" w:styleId="affffff6">
    <w:name w:val="_Титул_Название сервиса"/>
    <w:basedOn w:val="aa"/>
    <w:link w:val="affffff5"/>
    <w:rsid w:val="006A092D"/>
    <w:pPr>
      <w:widowControl/>
      <w:autoSpaceDE/>
      <w:autoSpaceDN/>
      <w:adjustRightInd/>
      <w:spacing w:before="240"/>
      <w:ind w:left="284" w:firstLine="567"/>
      <w:jc w:val="center"/>
    </w:pPr>
    <w:rPr>
      <w:rFonts w:asciiTheme="minorHAnsi" w:eastAsiaTheme="minorHAnsi" w:hAnsiTheme="minorHAnsi" w:cstheme="minorBidi"/>
      <w:b/>
      <w:color w:val="A6A6A6"/>
      <w:sz w:val="36"/>
      <w:szCs w:val="22"/>
      <w:lang w:eastAsia="en-US"/>
    </w:rPr>
  </w:style>
  <w:style w:type="paragraph" w:customStyle="1" w:styleId="affffff7">
    <w:name w:val="_Титул_Дата"/>
    <w:basedOn w:val="aa"/>
    <w:uiPriority w:val="99"/>
    <w:rsid w:val="00EA25B4"/>
    <w:pPr>
      <w:widowControl/>
      <w:autoSpaceDE/>
      <w:autoSpaceDN/>
      <w:adjustRightInd/>
      <w:spacing w:before="200"/>
      <w:ind w:left="284" w:firstLine="567"/>
    </w:pPr>
    <w:rPr>
      <w:b/>
      <w:szCs w:val="24"/>
    </w:rPr>
  </w:style>
  <w:style w:type="paragraph" w:customStyle="1" w:styleId="affffff8">
    <w:name w:val="Серый список"/>
    <w:basedOn w:val="1a"/>
    <w:uiPriority w:val="99"/>
    <w:qFormat/>
    <w:rsid w:val="006A092D"/>
    <w:pPr>
      <w:tabs>
        <w:tab w:val="num" w:pos="456"/>
      </w:tabs>
      <w:ind w:left="1134" w:hanging="425"/>
    </w:pPr>
    <w:rPr>
      <w:color w:val="A6A6A6"/>
    </w:rPr>
  </w:style>
  <w:style w:type="paragraph" w:customStyle="1" w:styleId="TableHeader">
    <w:name w:val="TableHeader"/>
    <w:basedOn w:val="aa"/>
    <w:next w:val="aa"/>
    <w:uiPriority w:val="99"/>
    <w:rsid w:val="00EA25B4"/>
    <w:pPr>
      <w:widowControl/>
      <w:suppressAutoHyphens/>
      <w:autoSpaceDE/>
      <w:autoSpaceDN/>
      <w:adjustRightInd/>
      <w:spacing w:before="40" w:after="40"/>
      <w:jc w:val="center"/>
    </w:pPr>
    <w:rPr>
      <w:rFonts w:ascii="Arial" w:hAnsi="Arial"/>
      <w:b/>
      <w:sz w:val="20"/>
      <w:lang w:val="en-US" w:eastAsia="en-US"/>
    </w:rPr>
  </w:style>
  <w:style w:type="paragraph" w:customStyle="1" w:styleId="TableText">
    <w:name w:val="TableText"/>
    <w:basedOn w:val="aa"/>
    <w:uiPriority w:val="99"/>
    <w:rsid w:val="00EA25B4"/>
    <w:pPr>
      <w:widowControl/>
      <w:suppressAutoHyphens/>
      <w:autoSpaceDE/>
      <w:autoSpaceDN/>
      <w:adjustRightInd/>
      <w:spacing w:before="40" w:after="40"/>
    </w:pPr>
    <w:rPr>
      <w:rFonts w:ascii="Arial" w:hAnsi="Arial"/>
      <w:sz w:val="20"/>
      <w:lang w:val="en-US" w:eastAsia="en-US"/>
    </w:rPr>
  </w:style>
  <w:style w:type="character" w:customStyle="1" w:styleId="1f">
    <w:name w:val="Текст1 Знак"/>
    <w:link w:val="1f0"/>
    <w:uiPriority w:val="99"/>
    <w:locked/>
    <w:rsid w:val="00EA25B4"/>
    <w:rPr>
      <w:sz w:val="24"/>
      <w:szCs w:val="24"/>
    </w:rPr>
  </w:style>
  <w:style w:type="paragraph" w:customStyle="1" w:styleId="1f0">
    <w:name w:val="Текст1"/>
    <w:basedOn w:val="aa"/>
    <w:link w:val="1f"/>
    <w:uiPriority w:val="99"/>
    <w:rsid w:val="006A092D"/>
    <w:pPr>
      <w:widowControl/>
      <w:autoSpaceDE/>
      <w:autoSpaceDN/>
      <w:adjustRightInd/>
      <w:spacing w:line="360" w:lineRule="auto"/>
      <w:ind w:firstLine="567"/>
      <w:jc w:val="both"/>
    </w:pPr>
    <w:rPr>
      <w:rFonts w:asciiTheme="minorHAnsi" w:eastAsiaTheme="minorHAnsi" w:hAnsiTheme="minorHAnsi" w:cstheme="minorBidi"/>
      <w:szCs w:val="24"/>
      <w:lang w:eastAsia="en-US"/>
    </w:rPr>
  </w:style>
  <w:style w:type="paragraph" w:customStyle="1" w:styleId="Body">
    <w:name w:val="Body"/>
    <w:uiPriority w:val="99"/>
    <w:rsid w:val="006A092D"/>
    <w:pPr>
      <w:widowControl w:val="0"/>
      <w:adjustRightInd w:val="0"/>
      <w:spacing w:after="0" w:line="360" w:lineRule="atLeast"/>
      <w:jc w:val="both"/>
    </w:pPr>
    <w:rPr>
      <w:rFonts w:ascii="Helvetica" w:eastAsia="Times New Roman" w:hAnsi="Helvetica" w:cs="Times New Roman"/>
      <w:color w:val="000000"/>
      <w:sz w:val="24"/>
      <w:szCs w:val="20"/>
      <w:lang w:eastAsia="ru-RU"/>
    </w:rPr>
  </w:style>
  <w:style w:type="paragraph" w:customStyle="1" w:styleId="affffff9">
    <w:name w:val="Титул"/>
    <w:uiPriority w:val="99"/>
    <w:rsid w:val="00EA25B4"/>
    <w:pPr>
      <w:spacing w:before="60" w:after="60" w:line="240" w:lineRule="auto"/>
      <w:jc w:val="center"/>
    </w:pPr>
    <w:rPr>
      <w:rFonts w:ascii="Arial" w:eastAsia="Times New Roman" w:hAnsi="Arial" w:cs="Arial"/>
      <w:b/>
      <w:caps/>
      <w:sz w:val="28"/>
      <w:szCs w:val="28"/>
    </w:rPr>
  </w:style>
  <w:style w:type="character" w:customStyle="1" w:styleId="phNormal">
    <w:name w:val="ph_Normal Знак"/>
    <w:link w:val="phNormal0"/>
    <w:uiPriority w:val="99"/>
    <w:locked/>
    <w:rsid w:val="00EA25B4"/>
    <w:rPr>
      <w:color w:val="000000"/>
      <w:sz w:val="24"/>
    </w:rPr>
  </w:style>
  <w:style w:type="paragraph" w:customStyle="1" w:styleId="phNormal0">
    <w:name w:val="ph_Normal"/>
    <w:basedOn w:val="aa"/>
    <w:link w:val="phNormal"/>
    <w:uiPriority w:val="99"/>
    <w:rsid w:val="006A092D"/>
    <w:pPr>
      <w:widowControl/>
      <w:autoSpaceDE/>
      <w:autoSpaceDN/>
      <w:adjustRightInd/>
      <w:spacing w:line="360" w:lineRule="auto"/>
      <w:ind w:firstLine="720"/>
      <w:jc w:val="both"/>
    </w:pPr>
    <w:rPr>
      <w:rFonts w:asciiTheme="minorHAnsi" w:eastAsiaTheme="minorHAnsi" w:hAnsiTheme="minorHAnsi" w:cstheme="minorBidi"/>
      <w:color w:val="000000"/>
      <w:szCs w:val="22"/>
      <w:lang w:eastAsia="en-US"/>
    </w:rPr>
  </w:style>
  <w:style w:type="paragraph" w:customStyle="1" w:styleId="viewmessagebodymsonormal">
    <w:name w:val="viewmessagebodymsonormal"/>
    <w:basedOn w:val="aa"/>
    <w:uiPriority w:val="99"/>
    <w:rsid w:val="00EA25B4"/>
    <w:pPr>
      <w:widowControl/>
      <w:autoSpaceDE/>
      <w:autoSpaceDN/>
      <w:adjustRightInd/>
      <w:spacing w:before="100" w:beforeAutospacing="1" w:after="100" w:afterAutospacing="1"/>
    </w:pPr>
    <w:rPr>
      <w:szCs w:val="24"/>
    </w:rPr>
  </w:style>
  <w:style w:type="paragraph" w:customStyle="1" w:styleId="ConsPlusTitle">
    <w:name w:val="ConsPlusTitle"/>
    <w:uiPriority w:val="99"/>
    <w:rsid w:val="00EA25B4"/>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2f5">
    <w:name w:val="Текст сноски2 Знак"/>
    <w:basedOn w:val="af4"/>
    <w:link w:val="2f6"/>
    <w:locked/>
    <w:rsid w:val="00EA25B4"/>
    <w:rPr>
      <w:rFonts w:ascii="Times New Roman" w:eastAsia="Times New Roman" w:hAnsi="Times New Roman" w:cs="Times New Roman"/>
      <w:sz w:val="24"/>
      <w:szCs w:val="20"/>
      <w:lang w:eastAsia="ru-RU"/>
    </w:rPr>
  </w:style>
  <w:style w:type="paragraph" w:customStyle="1" w:styleId="2f6">
    <w:name w:val="Текст сноски2"/>
    <w:basedOn w:val="af3"/>
    <w:link w:val="2f5"/>
    <w:qFormat/>
    <w:rsid w:val="006A092D"/>
  </w:style>
  <w:style w:type="character" w:customStyle="1" w:styleId="46">
    <w:name w:val="_Заголовок 4__ Знак"/>
    <w:basedOn w:val="39"/>
    <w:link w:val="47"/>
    <w:locked/>
    <w:rsid w:val="00EA25B4"/>
    <w:rPr>
      <w:rFonts w:ascii="Arial" w:hAnsi="Arial" w:cs="Arial"/>
      <w:b/>
      <w:bCs/>
      <w:sz w:val="28"/>
      <w:szCs w:val="26"/>
    </w:rPr>
  </w:style>
  <w:style w:type="paragraph" w:customStyle="1" w:styleId="47">
    <w:name w:val="_Заголовок 4__"/>
    <w:basedOn w:val="32"/>
    <w:link w:val="46"/>
    <w:qFormat/>
    <w:rsid w:val="00EA25B4"/>
    <w:pPr>
      <w:numPr>
        <w:ilvl w:val="0"/>
        <w:numId w:val="0"/>
      </w:numPr>
      <w:autoSpaceDE/>
      <w:spacing w:before="120" w:after="120" w:line="360" w:lineRule="atLeast"/>
      <w:jc w:val="both"/>
    </w:pPr>
    <w:rPr>
      <w:sz w:val="28"/>
    </w:rPr>
  </w:style>
  <w:style w:type="character" w:styleId="affffffa">
    <w:name w:val="footnote reference"/>
    <w:basedOn w:val="ab"/>
    <w:uiPriority w:val="99"/>
    <w:unhideWhenUsed/>
    <w:rsid w:val="006A092D"/>
    <w:rPr>
      <w:rFonts w:ascii="Times New Roman" w:hAnsi="Times New Roman" w:cs="Times New Roman" w:hint="default"/>
      <w:vertAlign w:val="superscript"/>
    </w:rPr>
  </w:style>
  <w:style w:type="character" w:styleId="affffffb">
    <w:name w:val="annotation reference"/>
    <w:basedOn w:val="ab"/>
    <w:semiHidden/>
    <w:unhideWhenUsed/>
    <w:rsid w:val="006A092D"/>
    <w:rPr>
      <w:rFonts w:ascii="Times New Roman" w:hAnsi="Times New Roman" w:cs="Times New Roman" w:hint="default"/>
      <w:sz w:val="16"/>
      <w:szCs w:val="16"/>
    </w:rPr>
  </w:style>
  <w:style w:type="character" w:styleId="affffffc">
    <w:name w:val="line number"/>
    <w:uiPriority w:val="99"/>
    <w:semiHidden/>
    <w:unhideWhenUsed/>
    <w:rsid w:val="006A092D"/>
    <w:rPr>
      <w:rFonts w:ascii="Times New Roman" w:hAnsi="Times New Roman" w:cs="Times New Roman" w:hint="default"/>
    </w:rPr>
  </w:style>
  <w:style w:type="character" w:styleId="affffffd">
    <w:name w:val="page number"/>
    <w:basedOn w:val="ab"/>
    <w:semiHidden/>
    <w:unhideWhenUsed/>
    <w:rsid w:val="00EA25B4"/>
    <w:rPr>
      <w:rFonts w:ascii="Times New Roman" w:hAnsi="Times New Roman" w:cs="Times New Roman" w:hint="default"/>
    </w:rPr>
  </w:style>
  <w:style w:type="character" w:styleId="affffffe">
    <w:name w:val="endnote reference"/>
    <w:basedOn w:val="ab"/>
    <w:uiPriority w:val="99"/>
    <w:unhideWhenUsed/>
    <w:rsid w:val="006A092D"/>
    <w:rPr>
      <w:vertAlign w:val="superscript"/>
    </w:rPr>
  </w:style>
  <w:style w:type="character" w:styleId="afffffff">
    <w:name w:val="Placeholder Text"/>
    <w:uiPriority w:val="99"/>
    <w:semiHidden/>
    <w:rsid w:val="006A092D"/>
    <w:rPr>
      <w:rFonts w:ascii="Times New Roman" w:hAnsi="Times New Roman" w:cs="Times New Roman" w:hint="default"/>
      <w:color w:val="808080"/>
    </w:rPr>
  </w:style>
  <w:style w:type="character" w:styleId="afffffff0">
    <w:name w:val="Intense Reference"/>
    <w:uiPriority w:val="99"/>
    <w:qFormat/>
    <w:rsid w:val="006A092D"/>
    <w:rPr>
      <w:rFonts w:ascii="Times New Roman" w:hAnsi="Times New Roman" w:cs="Times New Roman" w:hint="default"/>
      <w:b/>
      <w:bCs/>
      <w:smallCaps/>
      <w:color w:val="C0504D"/>
      <w:spacing w:val="5"/>
      <w:u w:val="single"/>
    </w:rPr>
  </w:style>
  <w:style w:type="character" w:styleId="afffffff1">
    <w:name w:val="Book Title"/>
    <w:uiPriority w:val="99"/>
    <w:qFormat/>
    <w:rsid w:val="006A092D"/>
    <w:rPr>
      <w:rFonts w:ascii="Times New Roman" w:hAnsi="Times New Roman" w:cs="Times New Roman" w:hint="default"/>
      <w:b/>
      <w:bCs/>
      <w:smallCaps/>
      <w:spacing w:val="5"/>
    </w:rPr>
  </w:style>
  <w:style w:type="character" w:customStyle="1" w:styleId="FontStyle11">
    <w:name w:val="Font Style11"/>
    <w:basedOn w:val="ab"/>
    <w:rsid w:val="00EA25B4"/>
    <w:rPr>
      <w:rFonts w:ascii="Times New Roman" w:hAnsi="Times New Roman" w:cs="Times New Roman" w:hint="default"/>
      <w:sz w:val="20"/>
      <w:szCs w:val="20"/>
    </w:rPr>
  </w:style>
  <w:style w:type="character" w:customStyle="1" w:styleId="s10">
    <w:name w:val="s_10"/>
    <w:basedOn w:val="ab"/>
    <w:rsid w:val="00EA25B4"/>
    <w:rPr>
      <w:rFonts w:ascii="Times New Roman" w:hAnsi="Times New Roman" w:cs="Times New Roman" w:hint="default"/>
    </w:rPr>
  </w:style>
  <w:style w:type="character" w:customStyle="1" w:styleId="130">
    <w:name w:val="Знак Знак13"/>
    <w:locked/>
    <w:rsid w:val="00EA25B4"/>
    <w:rPr>
      <w:rFonts w:ascii="Arial" w:hAnsi="Arial" w:cs="Arial" w:hint="default"/>
      <w:b/>
      <w:bCs/>
      <w:i/>
      <w:iCs/>
      <w:sz w:val="28"/>
      <w:szCs w:val="28"/>
      <w:lang w:val="ru-RU" w:eastAsia="ru-RU" w:bidi="ar-SA"/>
    </w:rPr>
  </w:style>
  <w:style w:type="character" w:customStyle="1" w:styleId="apple-converted-space">
    <w:name w:val="apple-converted-space"/>
    <w:uiPriority w:val="99"/>
    <w:rsid w:val="00EA25B4"/>
    <w:rPr>
      <w:rFonts w:ascii="Times New Roman" w:hAnsi="Times New Roman" w:cs="Times New Roman" w:hint="default"/>
    </w:rPr>
  </w:style>
  <w:style w:type="character" w:customStyle="1" w:styleId="Heading2Char">
    <w:name w:val="Heading 2 Char"/>
    <w:aliases w:val="Подраздел Char,Heading 2 Hidden Char,Заголовок 2 Знак1 Char,Заголовок 2 Знак Знак Char,Знак Знак Знак Char,H2 Char,h2 Char,Numbered text 3 Char,2 headline Char,h Char,headline Char,2 Char,Reset numbering Char,(подраздел) Char,l2 Char"/>
    <w:uiPriority w:val="99"/>
    <w:semiHidden/>
    <w:locked/>
    <w:rsid w:val="00EA25B4"/>
    <w:rPr>
      <w:rFonts w:ascii="Cambria" w:hAnsi="Cambria" w:cs="Times New Roman" w:hint="default"/>
      <w:b/>
      <w:bCs/>
      <w:i/>
      <w:iCs/>
      <w:sz w:val="28"/>
      <w:szCs w:val="28"/>
    </w:rPr>
  </w:style>
  <w:style w:type="character" w:customStyle="1" w:styleId="1f1">
    <w:name w:val="_Нумерованный 1 Знак"/>
    <w:rsid w:val="00EA25B4"/>
    <w:rPr>
      <w:rFonts w:ascii="Times New Roman" w:hAnsi="Times New Roman" w:cs="Times New Roman" w:hint="default"/>
      <w:sz w:val="24"/>
      <w:szCs w:val="24"/>
    </w:rPr>
  </w:style>
  <w:style w:type="character" w:customStyle="1" w:styleId="2f7">
    <w:name w:val="_Нумерованный 2 Знак"/>
    <w:basedOn w:val="111"/>
    <w:rsid w:val="00EA25B4"/>
    <w:rPr>
      <w:sz w:val="24"/>
      <w:szCs w:val="24"/>
    </w:rPr>
  </w:style>
  <w:style w:type="character" w:customStyle="1" w:styleId="apple-style-span">
    <w:name w:val="apple-style-span"/>
    <w:uiPriority w:val="99"/>
    <w:rsid w:val="00EA25B4"/>
    <w:rPr>
      <w:rFonts w:ascii="Times New Roman" w:hAnsi="Times New Roman" w:cs="Times New Roman" w:hint="default"/>
    </w:rPr>
  </w:style>
  <w:style w:type="character" w:customStyle="1" w:styleId="afffffff2">
    <w:name w:val="_Основной текст Знак"/>
    <w:uiPriority w:val="99"/>
    <w:rsid w:val="00EA25B4"/>
    <w:rPr>
      <w:rFonts w:ascii="Times New Roman" w:hAnsi="Times New Roman" w:cs="Times New Roman" w:hint="default"/>
      <w:sz w:val="24"/>
      <w:szCs w:val="24"/>
      <w:lang w:val="ru-RU" w:eastAsia="ru-RU" w:bidi="ar-SA"/>
    </w:rPr>
  </w:style>
  <w:style w:type="character" w:customStyle="1" w:styleId="b-serp-urlitem">
    <w:name w:val="b-serp-url__item"/>
    <w:uiPriority w:val="99"/>
    <w:rsid w:val="00EA25B4"/>
    <w:rPr>
      <w:rFonts w:ascii="Times New Roman" w:hAnsi="Times New Roman" w:cs="Times New Roman" w:hint="default"/>
    </w:rPr>
  </w:style>
  <w:style w:type="table" w:styleId="1f2">
    <w:name w:val="Table Simple 1"/>
    <w:basedOn w:val="ac"/>
    <w:unhideWhenUsed/>
    <w:rsid w:val="00EA25B4"/>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styleId="2f8">
    <w:name w:val="Table Simple 2"/>
    <w:basedOn w:val="ac"/>
    <w:unhideWhenUsed/>
    <w:rsid w:val="00EA25B4"/>
    <w:pPr>
      <w:spacing w:after="0" w:line="240" w:lineRule="auto"/>
    </w:pPr>
    <w:rPr>
      <w:rFonts w:ascii="Times New Roman" w:eastAsia="Times New Roman" w:hAnsi="Times New Roman" w:cs="Times New Roman"/>
      <w:sz w:val="20"/>
      <w:szCs w:val="20"/>
      <w:lang w:eastAsia="ru-RU"/>
    </w:rP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styleId="3e">
    <w:name w:val="Table Simple 3"/>
    <w:basedOn w:val="ac"/>
    <w:unhideWhenUsed/>
    <w:rsid w:val="00EA25B4"/>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styleId="1f3">
    <w:name w:val="Table Classic 1"/>
    <w:basedOn w:val="ac"/>
    <w:unhideWhenUsed/>
    <w:rsid w:val="00EA25B4"/>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f9">
    <w:name w:val="Table Classic 2"/>
    <w:basedOn w:val="ac"/>
    <w:unhideWhenUsed/>
    <w:rsid w:val="00EA25B4"/>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styleId="3f">
    <w:name w:val="Table Classic 3"/>
    <w:basedOn w:val="ac"/>
    <w:unhideWhenUsed/>
    <w:rsid w:val="00EA25B4"/>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styleId="48">
    <w:name w:val="Table Classic 4"/>
    <w:basedOn w:val="ac"/>
    <w:unhideWhenUsed/>
    <w:rsid w:val="00EA25B4"/>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styleId="1f4">
    <w:name w:val="Table Colorful 1"/>
    <w:basedOn w:val="ac"/>
    <w:unhideWhenUsed/>
    <w:rsid w:val="00EA25B4"/>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styleId="2fa">
    <w:name w:val="Table Colorful 2"/>
    <w:basedOn w:val="ac"/>
    <w:unhideWhenUsed/>
    <w:rsid w:val="00EA25B4"/>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styleId="3f0">
    <w:name w:val="Table Colorful 3"/>
    <w:basedOn w:val="ac"/>
    <w:unhideWhenUsed/>
    <w:rsid w:val="00EA25B4"/>
    <w:pPr>
      <w:numPr>
        <w:numId w:val="26"/>
      </w:numPr>
      <w:spacing w:after="0" w:line="240" w:lineRule="auto"/>
      <w:ind w:left="375" w:hanging="375"/>
    </w:pPr>
    <w:rPr>
      <w:rFonts w:ascii="Times New Roman" w:eastAsia="Times New Roman" w:hAnsi="Times New Roman" w:cs="Times New Roman"/>
      <w:sz w:val="20"/>
      <w:szCs w:val="20"/>
      <w:lang w:eastAsia="ru-RU"/>
    </w:rPr>
    <w:tblPr>
      <w:tblInd w:w="786" w:type="dxa"/>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styleId="1f5">
    <w:name w:val="Table Columns 1"/>
    <w:basedOn w:val="ac"/>
    <w:unhideWhenUsed/>
    <w:rsid w:val="00EA25B4"/>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fb">
    <w:name w:val="Table Columns 2"/>
    <w:basedOn w:val="ac"/>
    <w:unhideWhenUsed/>
    <w:rsid w:val="00EA25B4"/>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3f1">
    <w:name w:val="Table Columns 3"/>
    <w:basedOn w:val="ac"/>
    <w:unhideWhenUsed/>
    <w:rsid w:val="00EA25B4"/>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styleId="49">
    <w:name w:val="Table Columns 4"/>
    <w:basedOn w:val="ac"/>
    <w:unhideWhenUsed/>
    <w:rsid w:val="00EA25B4"/>
    <w:pPr>
      <w:spacing w:after="0" w:line="240" w:lineRule="auto"/>
    </w:pPr>
    <w:rPr>
      <w:rFonts w:ascii="Times New Roman" w:eastAsia="Times New Roman" w:hAnsi="Times New Roman" w:cs="Times New Roman"/>
      <w:sz w:val="20"/>
      <w:szCs w:val="20"/>
      <w:lang w:eastAsia="ru-RU"/>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styleId="54">
    <w:name w:val="Table Columns 5"/>
    <w:basedOn w:val="ac"/>
    <w:unhideWhenUsed/>
    <w:rsid w:val="00EA25B4"/>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styleId="1f6">
    <w:name w:val="Table Grid 1"/>
    <w:basedOn w:val="ac"/>
    <w:unhideWhenUsed/>
    <w:rsid w:val="00EA25B4"/>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styleId="2fc">
    <w:name w:val="Table Grid 2"/>
    <w:basedOn w:val="ac"/>
    <w:unhideWhenUsed/>
    <w:rsid w:val="00EA25B4"/>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styleId="3f2">
    <w:name w:val="Table Grid 3"/>
    <w:basedOn w:val="ac"/>
    <w:unhideWhenUsed/>
    <w:rsid w:val="00EA25B4"/>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styleId="4a">
    <w:name w:val="Table Grid 4"/>
    <w:basedOn w:val="ac"/>
    <w:unhideWhenUsed/>
    <w:rsid w:val="00EA25B4"/>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styleId="55">
    <w:name w:val="Table Grid 5"/>
    <w:basedOn w:val="ac"/>
    <w:unhideWhenUsed/>
    <w:rsid w:val="00EA25B4"/>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styleId="64">
    <w:name w:val="Table Grid 6"/>
    <w:basedOn w:val="ac"/>
    <w:unhideWhenUsed/>
    <w:rsid w:val="00EA25B4"/>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styleId="72">
    <w:name w:val="Table Grid 7"/>
    <w:basedOn w:val="ac"/>
    <w:unhideWhenUsed/>
    <w:rsid w:val="00EA25B4"/>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styleId="82">
    <w:name w:val="Table Grid 8"/>
    <w:basedOn w:val="ac"/>
    <w:unhideWhenUsed/>
    <w:rsid w:val="00EA25B4"/>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styleId="-1">
    <w:name w:val="Table List 1"/>
    <w:basedOn w:val="ac"/>
    <w:unhideWhenUsed/>
    <w:rsid w:val="00EA25B4"/>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
    <w:name w:val="Table List 2"/>
    <w:basedOn w:val="ac"/>
    <w:unhideWhenUsed/>
    <w:rsid w:val="00EA25B4"/>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3">
    <w:name w:val="Table List 3"/>
    <w:basedOn w:val="ac"/>
    <w:unhideWhenUsed/>
    <w:rsid w:val="00EA25B4"/>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styleId="-4">
    <w:name w:val="Table List 4"/>
    <w:basedOn w:val="ac"/>
    <w:unhideWhenUsed/>
    <w:rsid w:val="00EA25B4"/>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c"/>
    <w:unhideWhenUsed/>
    <w:rsid w:val="00EA25B4"/>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styleId="-6">
    <w:name w:val="Table List 6"/>
    <w:basedOn w:val="ac"/>
    <w:unhideWhenUsed/>
    <w:rsid w:val="00EA25B4"/>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styleId="-7">
    <w:name w:val="Table List 7"/>
    <w:basedOn w:val="ac"/>
    <w:unhideWhenUsed/>
    <w:rsid w:val="00EA25B4"/>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styleId="-8">
    <w:name w:val="Table List 8"/>
    <w:basedOn w:val="ac"/>
    <w:unhideWhenUsed/>
    <w:rsid w:val="00EA25B4"/>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styleId="1f7">
    <w:name w:val="Table 3D effects 1"/>
    <w:basedOn w:val="ac"/>
    <w:unhideWhenUsed/>
    <w:rsid w:val="00EA25B4"/>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styleId="2fd">
    <w:name w:val="Table 3D effects 2"/>
    <w:basedOn w:val="ac"/>
    <w:unhideWhenUsed/>
    <w:rsid w:val="00EA25B4"/>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3f3">
    <w:name w:val="Table 3D effects 3"/>
    <w:basedOn w:val="ac"/>
    <w:unhideWhenUsed/>
    <w:rsid w:val="00EA25B4"/>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afffffff3">
    <w:name w:val="Table Contemporary"/>
    <w:basedOn w:val="ac"/>
    <w:unhideWhenUsed/>
    <w:rsid w:val="00EA25B4"/>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styleId="afffffff4">
    <w:name w:val="Table Elegant"/>
    <w:basedOn w:val="ac"/>
    <w:unhideWhenUsed/>
    <w:rsid w:val="00EA25B4"/>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styleId="afffffff5">
    <w:name w:val="Table Professional"/>
    <w:basedOn w:val="ac"/>
    <w:unhideWhenUsed/>
    <w:rsid w:val="00EA25B4"/>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styleId="1f8">
    <w:name w:val="Table Subtle 1"/>
    <w:basedOn w:val="ac"/>
    <w:unhideWhenUsed/>
    <w:rsid w:val="00EA25B4"/>
    <w:pPr>
      <w:spacing w:after="0" w:line="240" w:lineRule="auto"/>
    </w:pPr>
    <w:rPr>
      <w:rFonts w:ascii="Times New Roman" w:eastAsia="Times New Roman" w:hAnsi="Times New Roman" w:cs="Times New Roman"/>
      <w:sz w:val="20"/>
      <w:szCs w:val="20"/>
      <w:lang w:eastAsia="ru-RU"/>
    </w:rPr>
    <w:tblPr>
      <w:tblStyleRowBandSize w:val="1"/>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fe">
    <w:name w:val="Table Subtle 2"/>
    <w:basedOn w:val="ac"/>
    <w:unhideWhenUsed/>
    <w:rsid w:val="00EA25B4"/>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10">
    <w:name w:val="Table Web 1"/>
    <w:basedOn w:val="ac"/>
    <w:unhideWhenUsed/>
    <w:rsid w:val="00EA25B4"/>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20">
    <w:name w:val="Table Web 2"/>
    <w:basedOn w:val="ac"/>
    <w:unhideWhenUsed/>
    <w:rsid w:val="00EA25B4"/>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30">
    <w:name w:val="Table Web 3"/>
    <w:basedOn w:val="ac"/>
    <w:unhideWhenUsed/>
    <w:rsid w:val="00EA25B4"/>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afffffff6">
    <w:name w:val="Table Grid"/>
    <w:basedOn w:val="ac"/>
    <w:rsid w:val="00EA25B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f7">
    <w:name w:val="_Титул_Невидимая таблица"/>
    <w:rsid w:val="00EA25B4"/>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table" w:customStyle="1" w:styleId="afffffff8">
    <w:name w:val="Таблица"/>
    <w:semiHidden/>
    <w:locked/>
    <w:rsid w:val="00EA25B4"/>
    <w:pPr>
      <w:spacing w:after="0" w:line="240" w:lineRule="auto"/>
    </w:pPr>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fff9">
    <w:name w:val="_Таблица"/>
    <w:rsid w:val="00EA25B4"/>
    <w:pPr>
      <w:spacing w:after="0" w:line="240" w:lineRule="auto"/>
    </w:pPr>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
    <w:name w:val="Table"/>
    <w:semiHidden/>
    <w:locked/>
    <w:rsid w:val="00EA25B4"/>
    <w:pPr>
      <w:spacing w:after="0" w:line="240" w:lineRule="auto"/>
    </w:pPr>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fffa">
    <w:name w:val="Невидимая таблица"/>
    <w:semiHidden/>
    <w:locked/>
    <w:rsid w:val="00EA25B4"/>
    <w:pPr>
      <w:spacing w:before="60" w:after="6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table" w:customStyle="1" w:styleId="afffffffb">
    <w:name w:val="_Таблица содержания работ"/>
    <w:rsid w:val="00EA25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fffc">
    <w:name w:val="_Таблица примечания"/>
    <w:rsid w:val="00EA25B4"/>
    <w:pPr>
      <w:spacing w:before="120" w:after="12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table" w:customStyle="1" w:styleId="afffffffd">
    <w:name w:val="Стиль для вставляемой таблицы"/>
    <w:locked/>
    <w:rsid w:val="00EA25B4"/>
    <w:pPr>
      <w:spacing w:after="0" w:line="240" w:lineRule="auto"/>
    </w:pPr>
    <w:rPr>
      <w:rFonts w:ascii="Times New Roman" w:eastAsia="Times New Roman" w:hAnsi="Times New Roman" w:cs="Times New Roman"/>
      <w:sz w:val="18"/>
      <w:szCs w:val="18"/>
      <w:lang w:eastAsia="ru-RU"/>
    </w:rPr>
    <w:tblPr>
      <w:tblStyleRowBandSize w:val="3"/>
      <w:tblStyleColBandSize w:val="3"/>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fffe">
    <w:name w:val="Заголовок вставляемой таблицы"/>
    <w:basedOn w:val="afffffffd"/>
    <w:locked/>
    <w:rsid w:val="00EA25B4"/>
    <w:pPr>
      <w:jc w:val="center"/>
    </w:pPr>
    <w:tblPr/>
    <w:tblStylePr w:type="firstRow">
      <w:pPr>
        <w:keepLines/>
        <w:widowControl/>
        <w:suppressLineNumbers/>
        <w:suppressAutoHyphens w:val="0"/>
        <w:spacing w:beforeLines="0" w:beforeAutospacing="1" w:afterLines="0" w:afterAutospacing="1"/>
        <w:ind w:firstLineChars="0" w:firstLine="0"/>
        <w:jc w:val="center"/>
      </w:pPr>
      <w:rPr>
        <w:rFonts w:ascii="Times New Roman" w:hAnsi="Times New Roman" w:cs="Times New Roman" w:hint="default"/>
        <w:b/>
        <w:i w:val="0"/>
        <w:sz w:val="20"/>
        <w:szCs w:val="20"/>
      </w:rPr>
      <w:tblPr/>
      <w:tcPr>
        <w:tcBorders>
          <w:top w:val="double" w:sz="4" w:space="0" w:color="auto"/>
          <w:left w:val="double" w:sz="4" w:space="0" w:color="auto"/>
          <w:bottom w:val="double" w:sz="4" w:space="0" w:color="auto"/>
          <w:right w:val="double" w:sz="4" w:space="0" w:color="auto"/>
          <w:insideH w:val="single" w:sz="4" w:space="0" w:color="auto"/>
          <w:insideV w:val="single" w:sz="4" w:space="0" w:color="auto"/>
        </w:tcBorders>
      </w:tcPr>
    </w:tblStylePr>
  </w:style>
  <w:style w:type="table" w:customStyle="1" w:styleId="1f9">
    <w:name w:val="Сетка таблицы1"/>
    <w:locked/>
    <w:rsid w:val="00EA25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2">
    <w:name w:val="Стиль многоуровневый"/>
    <w:rsid w:val="00EA25B4"/>
    <w:pPr>
      <w:numPr>
        <w:numId w:val="27"/>
      </w:numPr>
    </w:pPr>
  </w:style>
  <w:style w:type="numbering" w:customStyle="1" w:styleId="a3">
    <w:name w:val="Стиль многоуровневый полужирный"/>
    <w:rsid w:val="00EA25B4"/>
    <w:pPr>
      <w:numPr>
        <w:numId w:val="28"/>
      </w:numPr>
    </w:pPr>
  </w:style>
  <w:style w:type="numbering" w:customStyle="1" w:styleId="a5">
    <w:name w:val="Стиль нумерованный"/>
    <w:rsid w:val="00EA25B4"/>
    <w:pPr>
      <w:numPr>
        <w:numId w:val="29"/>
      </w:numPr>
    </w:pPr>
  </w:style>
  <w:style w:type="numbering" w:customStyle="1" w:styleId="10">
    <w:name w:val="Текущий список1"/>
    <w:rsid w:val="00EA25B4"/>
    <w:pPr>
      <w:numPr>
        <w:numId w:val="30"/>
      </w:numPr>
    </w:pPr>
  </w:style>
  <w:style w:type="numbering" w:styleId="a7">
    <w:name w:val="Outline List 3"/>
    <w:basedOn w:val="ad"/>
    <w:unhideWhenUsed/>
    <w:rsid w:val="00EA25B4"/>
    <w:pPr>
      <w:numPr>
        <w:numId w:val="31"/>
      </w:numPr>
    </w:pPr>
  </w:style>
  <w:style w:type="numbering" w:customStyle="1" w:styleId="50">
    <w:name w:val="Стиль5"/>
    <w:rsid w:val="00EA25B4"/>
    <w:pPr>
      <w:numPr>
        <w:numId w:val="32"/>
      </w:numPr>
    </w:pPr>
  </w:style>
  <w:style w:type="numbering" w:styleId="1ai">
    <w:name w:val="Outline List 1"/>
    <w:basedOn w:val="ad"/>
    <w:unhideWhenUsed/>
    <w:rsid w:val="00EA25B4"/>
    <w:pPr>
      <w:numPr>
        <w:numId w:val="33"/>
      </w:numPr>
    </w:pPr>
  </w:style>
  <w:style w:type="numbering" w:customStyle="1" w:styleId="a8">
    <w:name w:val="Стиль маркированный"/>
    <w:rsid w:val="00EA25B4"/>
    <w:pPr>
      <w:numPr>
        <w:numId w:val="34"/>
      </w:numPr>
    </w:pPr>
  </w:style>
  <w:style w:type="numbering" w:styleId="111111">
    <w:name w:val="Outline List 2"/>
    <w:basedOn w:val="ad"/>
    <w:unhideWhenUsed/>
    <w:rsid w:val="00EA25B4"/>
    <w:pPr>
      <w:numPr>
        <w:numId w:val="35"/>
      </w:numPr>
    </w:pPr>
  </w:style>
  <w:style w:type="paragraph" w:customStyle="1" w:styleId="affffffff">
    <w:name w:val="прайс текст"/>
    <w:basedOn w:val="aa"/>
    <w:uiPriority w:val="99"/>
    <w:rsid w:val="00F05E37"/>
    <w:pPr>
      <w:widowControl/>
      <w:tabs>
        <w:tab w:val="left" w:pos="360"/>
        <w:tab w:val="left" w:pos="567"/>
        <w:tab w:val="left" w:pos="1276"/>
        <w:tab w:val="left" w:pos="1560"/>
      </w:tabs>
      <w:autoSpaceDE/>
      <w:autoSpaceDN/>
      <w:adjustRightInd/>
      <w:spacing w:before="120"/>
      <w:ind w:left="360" w:hanging="360"/>
      <w:jc w:val="center"/>
    </w:pPr>
    <w:rPr>
      <w:rFonts w:ascii="Wingdings" w:hAnsi="Wingdings" w:cs="Wingdings"/>
      <w:b/>
      <w:bCs/>
      <w:color w:val="000000"/>
      <w:szCs w:val="24"/>
    </w:rPr>
  </w:style>
  <w:style w:type="paragraph" w:customStyle="1" w:styleId="affffffff0">
    <w:name w:val="Îáû÷íûé"/>
    <w:uiPriority w:val="99"/>
    <w:rsid w:val="00F05E3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HeaderOdd">
    <w:name w:val="Header Odd"/>
    <w:basedOn w:val="affffffff1"/>
    <w:qFormat/>
    <w:rsid w:val="006A092D"/>
    <w:pPr>
      <w:widowControl/>
      <w:pBdr>
        <w:bottom w:val="single" w:sz="4" w:space="1" w:color="4F81BD"/>
      </w:pBdr>
      <w:autoSpaceDN/>
      <w:adjustRightInd/>
      <w:jc w:val="right"/>
      <w:textAlignment w:val="auto"/>
    </w:pPr>
    <w:rPr>
      <w:rFonts w:ascii="Calibri" w:hAnsi="Calibri"/>
      <w:b/>
      <w:bCs/>
      <w:color w:val="1F497D"/>
      <w:sz w:val="20"/>
      <w:szCs w:val="23"/>
      <w:lang w:eastAsia="ja-JP"/>
    </w:rPr>
  </w:style>
  <w:style w:type="paragraph" w:styleId="affffffff1">
    <w:name w:val="No Spacing"/>
    <w:uiPriority w:val="1"/>
    <w:qFormat/>
    <w:rsid w:val="006A092D"/>
    <w:pPr>
      <w:widowControl w:val="0"/>
      <w:autoSpaceDN w:val="0"/>
      <w:adjustRightInd w:val="0"/>
      <w:spacing w:after="0" w:line="240" w:lineRule="auto"/>
      <w:jc w:val="both"/>
      <w:textAlignment w:val="baseline"/>
    </w:pPr>
    <w:rPr>
      <w:rFonts w:ascii="Times New Roman" w:eastAsia="Times New Roman" w:hAnsi="Times New Roman" w:cs="Times New Roman"/>
      <w:sz w:val="24"/>
      <w:szCs w:val="24"/>
      <w:lang w:eastAsia="ru-RU"/>
    </w:rPr>
  </w:style>
  <w:style w:type="paragraph" w:customStyle="1" w:styleId="ConsPlusNonformat">
    <w:name w:val="ConsPlusNonformat"/>
    <w:rsid w:val="00A26B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FollowedHyperlink" w:uiPriority="0"/>
    <w:lsdException w:name="Strong" w:semiHidden="0" w:unhideWhenUsed="0" w:qFormat="1"/>
    <w:lsdException w:name="Emphasis" w:semiHidden="0" w:uiPriority="0" w:unhideWhenUsed="0" w:qFormat="1"/>
    <w:lsdException w:name="Plain Tex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nhideWhenUsed="0" w:qFormat="1"/>
    <w:lsdException w:name="TOC Heading" w:uiPriority="39" w:qFormat="1"/>
  </w:latentStyles>
  <w:style w:type="paragraph" w:default="1" w:styleId="aa">
    <w:name w:val="Normal"/>
    <w:qFormat/>
    <w:rsid w:val="006A092D"/>
    <w:pPr>
      <w:widowControl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styleId="12">
    <w:name w:val="heading 1"/>
    <w:aliases w:val="_Заголовок1,Заголовок 1 Знак Знак Знак Знак Знак Знак Знак Знак"/>
    <w:basedOn w:val="aa"/>
    <w:next w:val="aa"/>
    <w:link w:val="13"/>
    <w:qFormat/>
    <w:rsid w:val="006A092D"/>
    <w:pPr>
      <w:keepNext/>
      <w:tabs>
        <w:tab w:val="num" w:pos="540"/>
      </w:tabs>
      <w:spacing w:before="240" w:after="60"/>
      <w:outlineLvl w:val="0"/>
    </w:pPr>
    <w:rPr>
      <w:rFonts w:ascii="Arial" w:hAnsi="Arial" w:cs="Arial"/>
      <w:b/>
      <w:bCs/>
      <w:kern w:val="32"/>
      <w:sz w:val="32"/>
      <w:szCs w:val="32"/>
    </w:rPr>
  </w:style>
  <w:style w:type="paragraph" w:styleId="20">
    <w:name w:val="heading 2"/>
    <w:aliases w:val="Подраздел,heading 2,Heading 2 Hidden,Заголовок 2 Знак1,Заголовок 2 Знак Знак,Знак Знак Знак,H2,h2,Numbered text 3,2 headline,h,headline,2,Reset numbering,(подраздел),H2 Знак Знак,Numbered text 3 Знак Знак,h2 Знак Знак,H2 Знак1,l2"/>
    <w:basedOn w:val="aa"/>
    <w:next w:val="aa"/>
    <w:link w:val="23"/>
    <w:uiPriority w:val="9"/>
    <w:unhideWhenUsed/>
    <w:qFormat/>
    <w:rsid w:val="006A092D"/>
    <w:pPr>
      <w:keepNext/>
      <w:widowControl/>
      <w:numPr>
        <w:ilvl w:val="1"/>
        <w:numId w:val="1"/>
      </w:numPr>
      <w:autoSpaceDE/>
      <w:autoSpaceDN/>
      <w:adjustRightInd/>
      <w:spacing w:before="240" w:after="60"/>
      <w:outlineLvl w:val="1"/>
    </w:pPr>
    <w:rPr>
      <w:rFonts w:ascii="Arial" w:hAnsi="Arial" w:cs="Arial"/>
      <w:b/>
      <w:bCs/>
      <w:i/>
      <w:iCs/>
      <w:sz w:val="28"/>
      <w:szCs w:val="28"/>
    </w:rPr>
  </w:style>
  <w:style w:type="paragraph" w:styleId="30">
    <w:name w:val="heading 3"/>
    <w:aliases w:val="Пункт,заголовок3_pg,h3,Level 3 Topic Heading,Заголовок 3 Знак1,Заголовок 3 Знак Знак,Heading 3 Char1 Знак Знак,Heading 3 Char Char Знак Знак,Heading 3 Char1 Char Char Знак Знак,Heading 3 Char Char Char Char Знак Знак,3,(пункт),o"/>
    <w:basedOn w:val="aa"/>
    <w:next w:val="aa"/>
    <w:link w:val="33"/>
    <w:uiPriority w:val="9"/>
    <w:unhideWhenUsed/>
    <w:qFormat/>
    <w:rsid w:val="006A092D"/>
    <w:pPr>
      <w:keepNext/>
      <w:numPr>
        <w:ilvl w:val="2"/>
        <w:numId w:val="1"/>
      </w:numPr>
      <w:spacing w:before="240" w:after="60"/>
      <w:ind w:left="720" w:hanging="432"/>
      <w:outlineLvl w:val="2"/>
    </w:pPr>
    <w:rPr>
      <w:rFonts w:ascii="Arial" w:hAnsi="Arial" w:cs="Arial"/>
      <w:b/>
      <w:bCs/>
      <w:sz w:val="26"/>
      <w:szCs w:val="26"/>
    </w:rPr>
  </w:style>
  <w:style w:type="paragraph" w:styleId="41">
    <w:name w:val="heading 4"/>
    <w:aliases w:val="Знак8"/>
    <w:basedOn w:val="aa"/>
    <w:next w:val="aa"/>
    <w:link w:val="42"/>
    <w:unhideWhenUsed/>
    <w:qFormat/>
    <w:rsid w:val="006A092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aliases w:val="_Подпункт"/>
    <w:basedOn w:val="aa"/>
    <w:next w:val="aa"/>
    <w:link w:val="51"/>
    <w:unhideWhenUsed/>
    <w:qFormat/>
    <w:rsid w:val="006A092D"/>
    <w:pPr>
      <w:numPr>
        <w:ilvl w:val="4"/>
        <w:numId w:val="1"/>
      </w:numPr>
      <w:spacing w:before="240" w:after="60"/>
      <w:ind w:left="1008" w:hanging="432"/>
      <w:outlineLvl w:val="4"/>
    </w:pPr>
    <w:rPr>
      <w:b/>
      <w:bCs/>
      <w:i/>
      <w:iCs/>
      <w:sz w:val="26"/>
      <w:szCs w:val="26"/>
    </w:rPr>
  </w:style>
  <w:style w:type="paragraph" w:styleId="6">
    <w:name w:val="heading 6"/>
    <w:aliases w:val="__Подпункт"/>
    <w:basedOn w:val="aa"/>
    <w:next w:val="aa"/>
    <w:link w:val="60"/>
    <w:unhideWhenUsed/>
    <w:qFormat/>
    <w:rsid w:val="006A092D"/>
    <w:pPr>
      <w:numPr>
        <w:ilvl w:val="5"/>
        <w:numId w:val="1"/>
      </w:numPr>
      <w:autoSpaceDE/>
      <w:spacing w:before="240" w:after="60" w:line="360" w:lineRule="atLeast"/>
      <w:ind w:left="1152" w:hanging="432"/>
      <w:jc w:val="both"/>
      <w:outlineLvl w:val="5"/>
    </w:pPr>
    <w:rPr>
      <w:i/>
      <w:sz w:val="22"/>
    </w:rPr>
  </w:style>
  <w:style w:type="paragraph" w:styleId="7">
    <w:name w:val="heading 7"/>
    <w:basedOn w:val="aa"/>
    <w:next w:val="aa"/>
    <w:link w:val="70"/>
    <w:uiPriority w:val="99"/>
    <w:unhideWhenUsed/>
    <w:qFormat/>
    <w:rsid w:val="006A092D"/>
    <w:pPr>
      <w:numPr>
        <w:ilvl w:val="6"/>
        <w:numId w:val="1"/>
      </w:numPr>
      <w:autoSpaceDE/>
      <w:spacing w:before="240" w:after="120" w:line="360" w:lineRule="atLeast"/>
      <w:ind w:left="1296" w:hanging="288"/>
      <w:jc w:val="both"/>
      <w:outlineLvl w:val="6"/>
    </w:pPr>
    <w:rPr>
      <w:rFonts w:ascii="Peterburg" w:hAnsi="Peterburg"/>
    </w:rPr>
  </w:style>
  <w:style w:type="paragraph" w:styleId="8">
    <w:name w:val="heading 8"/>
    <w:basedOn w:val="aa"/>
    <w:next w:val="aa"/>
    <w:link w:val="80"/>
    <w:uiPriority w:val="99"/>
    <w:unhideWhenUsed/>
    <w:qFormat/>
    <w:rsid w:val="006A092D"/>
    <w:pPr>
      <w:numPr>
        <w:ilvl w:val="7"/>
        <w:numId w:val="1"/>
      </w:numPr>
      <w:autoSpaceDE/>
      <w:spacing w:before="240" w:after="120" w:line="360" w:lineRule="atLeast"/>
      <w:ind w:left="1440" w:hanging="432"/>
      <w:jc w:val="both"/>
      <w:outlineLvl w:val="7"/>
    </w:pPr>
    <w:rPr>
      <w:rFonts w:ascii="Peterburg" w:hAnsi="Peterburg"/>
    </w:rPr>
  </w:style>
  <w:style w:type="paragraph" w:styleId="9">
    <w:name w:val="heading 9"/>
    <w:basedOn w:val="aa"/>
    <w:next w:val="aa"/>
    <w:link w:val="90"/>
    <w:uiPriority w:val="99"/>
    <w:unhideWhenUsed/>
    <w:qFormat/>
    <w:rsid w:val="006A092D"/>
    <w:pPr>
      <w:numPr>
        <w:ilvl w:val="8"/>
        <w:numId w:val="1"/>
      </w:numPr>
      <w:autoSpaceDE/>
      <w:spacing w:before="240" w:after="120" w:line="360" w:lineRule="atLeast"/>
      <w:ind w:left="1584" w:hanging="144"/>
      <w:jc w:val="both"/>
      <w:outlineLvl w:val="8"/>
    </w:pPr>
    <w:rPr>
      <w:rFonts w:ascii="Peterburg" w:hAnsi="Peterburg"/>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3">
    <w:name w:val="Заголовок 1 Знак"/>
    <w:aliases w:val="_Заголовок1 Знак,Заголовок 1 Знак Знак Знак Знак Знак Знак Знак Знак Знак"/>
    <w:basedOn w:val="ab"/>
    <w:link w:val="12"/>
    <w:rsid w:val="00EA25B4"/>
    <w:rPr>
      <w:rFonts w:ascii="Arial" w:eastAsia="Times New Roman" w:hAnsi="Arial" w:cs="Arial"/>
      <w:b/>
      <w:bCs/>
      <w:kern w:val="32"/>
      <w:sz w:val="32"/>
      <w:szCs w:val="32"/>
      <w:lang w:eastAsia="ru-RU"/>
    </w:rPr>
  </w:style>
  <w:style w:type="character" w:customStyle="1" w:styleId="23">
    <w:name w:val="Заголовок 2 Знак"/>
    <w:aliases w:val="Подраздел Знак,heading 2 Знак,Heading 2 Hidden Знак,Заголовок 2 Знак1 Знак,Заголовок 2 Знак Знак Знак,Знак Знак Знак Знак,H2 Знак,h2 Знак,Numbered text 3 Знак,2 headline Знак,h Знак,headline Знак,2 Знак,Reset numbering Знак,l2 Знак"/>
    <w:basedOn w:val="ab"/>
    <w:link w:val="20"/>
    <w:uiPriority w:val="9"/>
    <w:rsid w:val="00EA25B4"/>
    <w:rPr>
      <w:rFonts w:ascii="Arial" w:eastAsia="Times New Roman" w:hAnsi="Arial" w:cs="Arial"/>
      <w:b/>
      <w:bCs/>
      <w:i/>
      <w:iCs/>
      <w:sz w:val="28"/>
      <w:szCs w:val="28"/>
      <w:lang w:eastAsia="ru-RU"/>
    </w:rPr>
  </w:style>
  <w:style w:type="character" w:customStyle="1" w:styleId="33">
    <w:name w:val="Заголовок 3 Знак"/>
    <w:aliases w:val="Пункт Знак,заголовок3_pg Знак,h3 Знак,Level 3 Topic Heading Знак,Заголовок 3 Знак1 Знак,Заголовок 3 Знак Знак Знак,Heading 3 Char1 Знак Знак Знак,Heading 3 Char Char Знак Знак Знак,Heading 3 Char1 Char Char Знак Знак Знак,3 Знак,o Знак"/>
    <w:basedOn w:val="ab"/>
    <w:link w:val="30"/>
    <w:uiPriority w:val="9"/>
    <w:rsid w:val="00EA25B4"/>
    <w:rPr>
      <w:rFonts w:ascii="Arial" w:eastAsia="Times New Roman" w:hAnsi="Arial" w:cs="Arial"/>
      <w:b/>
      <w:bCs/>
      <w:sz w:val="26"/>
      <w:szCs w:val="26"/>
      <w:lang w:eastAsia="ru-RU"/>
    </w:rPr>
  </w:style>
  <w:style w:type="character" w:customStyle="1" w:styleId="42">
    <w:name w:val="Заголовок 4 Знак"/>
    <w:aliases w:val="Знак8 Знак"/>
    <w:basedOn w:val="ab"/>
    <w:link w:val="41"/>
    <w:rsid w:val="00EA25B4"/>
    <w:rPr>
      <w:rFonts w:asciiTheme="majorHAnsi" w:eastAsiaTheme="majorEastAsia" w:hAnsiTheme="majorHAnsi" w:cstheme="majorBidi"/>
      <w:b/>
      <w:bCs/>
      <w:i/>
      <w:iCs/>
      <w:color w:val="4F81BD" w:themeColor="accent1"/>
      <w:sz w:val="24"/>
      <w:szCs w:val="20"/>
      <w:lang w:eastAsia="ru-RU"/>
    </w:rPr>
  </w:style>
  <w:style w:type="character" w:customStyle="1" w:styleId="51">
    <w:name w:val="Заголовок 5 Знак"/>
    <w:aliases w:val="_Подпункт Знак"/>
    <w:basedOn w:val="ab"/>
    <w:link w:val="5"/>
    <w:rsid w:val="00EA25B4"/>
    <w:rPr>
      <w:rFonts w:ascii="Times New Roman" w:eastAsia="Times New Roman" w:hAnsi="Times New Roman" w:cs="Times New Roman"/>
      <w:b/>
      <w:bCs/>
      <w:i/>
      <w:iCs/>
      <w:sz w:val="26"/>
      <w:szCs w:val="26"/>
      <w:lang w:eastAsia="ru-RU"/>
    </w:rPr>
  </w:style>
  <w:style w:type="character" w:customStyle="1" w:styleId="60">
    <w:name w:val="Заголовок 6 Знак"/>
    <w:aliases w:val="__Подпункт Знак"/>
    <w:basedOn w:val="ab"/>
    <w:link w:val="6"/>
    <w:rsid w:val="00EA25B4"/>
    <w:rPr>
      <w:rFonts w:ascii="Times New Roman" w:eastAsia="Times New Roman" w:hAnsi="Times New Roman" w:cs="Times New Roman"/>
      <w:i/>
      <w:szCs w:val="20"/>
      <w:lang w:eastAsia="ru-RU"/>
    </w:rPr>
  </w:style>
  <w:style w:type="character" w:customStyle="1" w:styleId="70">
    <w:name w:val="Заголовок 7 Знак"/>
    <w:basedOn w:val="ab"/>
    <w:link w:val="7"/>
    <w:uiPriority w:val="99"/>
    <w:rsid w:val="00EA25B4"/>
    <w:rPr>
      <w:rFonts w:ascii="Peterburg" w:eastAsia="Times New Roman" w:hAnsi="Peterburg" w:cs="Times New Roman"/>
      <w:sz w:val="24"/>
      <w:szCs w:val="20"/>
      <w:lang w:eastAsia="ru-RU"/>
    </w:rPr>
  </w:style>
  <w:style w:type="character" w:customStyle="1" w:styleId="80">
    <w:name w:val="Заголовок 8 Знак"/>
    <w:basedOn w:val="ab"/>
    <w:link w:val="8"/>
    <w:uiPriority w:val="99"/>
    <w:rsid w:val="00EA25B4"/>
    <w:rPr>
      <w:rFonts w:ascii="Peterburg" w:eastAsia="Times New Roman" w:hAnsi="Peterburg" w:cs="Times New Roman"/>
      <w:sz w:val="24"/>
      <w:szCs w:val="20"/>
      <w:lang w:eastAsia="ru-RU"/>
    </w:rPr>
  </w:style>
  <w:style w:type="character" w:customStyle="1" w:styleId="90">
    <w:name w:val="Заголовок 9 Знак"/>
    <w:basedOn w:val="ab"/>
    <w:link w:val="9"/>
    <w:uiPriority w:val="99"/>
    <w:rsid w:val="00EA25B4"/>
    <w:rPr>
      <w:rFonts w:ascii="Peterburg" w:eastAsia="Times New Roman" w:hAnsi="Peterburg" w:cs="Times New Roman"/>
      <w:szCs w:val="20"/>
      <w:lang w:eastAsia="ru-RU"/>
    </w:rPr>
  </w:style>
  <w:style w:type="character" w:styleId="ae">
    <w:name w:val="Hyperlink"/>
    <w:basedOn w:val="ab"/>
    <w:uiPriority w:val="99"/>
    <w:unhideWhenUsed/>
    <w:rsid w:val="006A092D"/>
    <w:rPr>
      <w:rFonts w:ascii="Times New Roman" w:hAnsi="Times New Roman" w:cs="Times New Roman" w:hint="default"/>
      <w:color w:val="0000FF"/>
      <w:u w:val="single"/>
    </w:rPr>
  </w:style>
  <w:style w:type="character" w:styleId="af">
    <w:name w:val="FollowedHyperlink"/>
    <w:basedOn w:val="ab"/>
    <w:semiHidden/>
    <w:unhideWhenUsed/>
    <w:rsid w:val="006A092D"/>
    <w:rPr>
      <w:rFonts w:ascii="Times New Roman" w:hAnsi="Times New Roman" w:cs="Times New Roman" w:hint="default"/>
      <w:color w:val="800080"/>
      <w:u w:val="single"/>
    </w:rPr>
  </w:style>
  <w:style w:type="character" w:styleId="HTML">
    <w:name w:val="HTML Acronym"/>
    <w:uiPriority w:val="99"/>
    <w:semiHidden/>
    <w:unhideWhenUsed/>
    <w:rsid w:val="006A092D"/>
    <w:rPr>
      <w:rFonts w:ascii="Times New Roman" w:hAnsi="Times New Roman" w:cs="Times New Roman" w:hint="default"/>
    </w:rPr>
  </w:style>
  <w:style w:type="paragraph" w:styleId="HTML0">
    <w:name w:val="HTML Address"/>
    <w:basedOn w:val="aa"/>
    <w:link w:val="HTML1"/>
    <w:uiPriority w:val="99"/>
    <w:semiHidden/>
    <w:unhideWhenUsed/>
    <w:rsid w:val="006A092D"/>
    <w:pPr>
      <w:autoSpaceDE/>
      <w:spacing w:line="360" w:lineRule="atLeast"/>
      <w:jc w:val="both"/>
    </w:pPr>
    <w:rPr>
      <w:i/>
      <w:iCs/>
      <w:szCs w:val="24"/>
    </w:rPr>
  </w:style>
  <w:style w:type="character" w:customStyle="1" w:styleId="HTML1">
    <w:name w:val="Адрес HTML Знак"/>
    <w:basedOn w:val="ab"/>
    <w:link w:val="HTML0"/>
    <w:uiPriority w:val="99"/>
    <w:semiHidden/>
    <w:rsid w:val="00EA25B4"/>
    <w:rPr>
      <w:rFonts w:ascii="Times New Roman" w:eastAsia="Times New Roman" w:hAnsi="Times New Roman" w:cs="Times New Roman"/>
      <w:i/>
      <w:iCs/>
      <w:sz w:val="24"/>
      <w:szCs w:val="24"/>
      <w:lang w:eastAsia="ru-RU"/>
    </w:rPr>
  </w:style>
  <w:style w:type="character" w:styleId="af0">
    <w:name w:val="Emphasis"/>
    <w:basedOn w:val="ab"/>
    <w:qFormat/>
    <w:rsid w:val="006A092D"/>
    <w:rPr>
      <w:rFonts w:ascii="Times New Roman" w:hAnsi="Times New Roman" w:cs="Times New Roman" w:hint="default"/>
      <w:i/>
      <w:iCs/>
    </w:rPr>
  </w:style>
  <w:style w:type="character" w:customStyle="1" w:styleId="110">
    <w:name w:val="Заголовок 1 Знак1"/>
    <w:aliases w:val="_Заголовок1 Знак1,Заголовок 1 Знак Знак Знак Знак Знак Знак Знак Знак Знак1"/>
    <w:basedOn w:val="ab"/>
    <w:rsid w:val="00EA25B4"/>
    <w:rPr>
      <w:rFonts w:asciiTheme="majorHAnsi" w:eastAsiaTheme="majorEastAsia" w:hAnsiTheme="majorHAnsi" w:cstheme="majorBidi"/>
      <w:b/>
      <w:bCs/>
      <w:color w:val="365F91" w:themeColor="accent1" w:themeShade="BF"/>
      <w:sz w:val="28"/>
      <w:szCs w:val="28"/>
    </w:rPr>
  </w:style>
  <w:style w:type="character" w:customStyle="1" w:styleId="220">
    <w:name w:val="Заголовок 2 Знак2"/>
    <w:aliases w:val="Подраздел Знак1,heading 2 Знак1,Heading 2 Hidden Знак1,Заголовок 2 Знак1 Знак1,Заголовок 2 Знак Знак Знак1,Знак Знак Знак Знак1,H2 Знак2,h2 Знак1,Numbered text 3 Знак1,2 headline Знак1,h Знак1,headline Знак1,2 Знак1,(подраздел) Знак"/>
    <w:basedOn w:val="ab"/>
    <w:uiPriority w:val="9"/>
    <w:semiHidden/>
    <w:rsid w:val="00EA25B4"/>
    <w:rPr>
      <w:rFonts w:asciiTheme="majorHAnsi" w:eastAsiaTheme="majorEastAsia" w:hAnsiTheme="majorHAnsi" w:cstheme="majorBidi"/>
      <w:b/>
      <w:bCs/>
      <w:color w:val="4F81BD" w:themeColor="accent1"/>
      <w:sz w:val="26"/>
      <w:szCs w:val="26"/>
    </w:rPr>
  </w:style>
  <w:style w:type="character" w:customStyle="1" w:styleId="320">
    <w:name w:val="Заголовок 3 Знак2"/>
    <w:aliases w:val="Пункт Знак1,заголовок3_pg Знак1,h3 Знак1,Level 3 Topic Heading Знак1,Заголовок 3 Знак1 Знак1,Заголовок 3 Знак Знак Знак1,Heading 3 Char1 Знак Знак Знак1,Heading 3 Char Char Знак Знак Знак1,Heading 3 Char1 Char Char Знак Знак Знак1"/>
    <w:basedOn w:val="ab"/>
    <w:uiPriority w:val="9"/>
    <w:semiHidden/>
    <w:rsid w:val="00EA25B4"/>
    <w:rPr>
      <w:rFonts w:asciiTheme="majorHAnsi" w:eastAsiaTheme="majorEastAsia" w:hAnsiTheme="majorHAnsi" w:cstheme="majorBidi"/>
      <w:b/>
      <w:bCs/>
      <w:color w:val="4F81BD" w:themeColor="accent1"/>
      <w:sz w:val="24"/>
    </w:rPr>
  </w:style>
  <w:style w:type="character" w:customStyle="1" w:styleId="510">
    <w:name w:val="Заголовок 5 Знак1"/>
    <w:aliases w:val="_Подпункт Знак1"/>
    <w:basedOn w:val="ab"/>
    <w:semiHidden/>
    <w:rsid w:val="00EA25B4"/>
    <w:rPr>
      <w:rFonts w:asciiTheme="majorHAnsi" w:eastAsiaTheme="majorEastAsia" w:hAnsiTheme="majorHAnsi" w:cstheme="majorBidi"/>
      <w:color w:val="243F60" w:themeColor="accent1" w:themeShade="7F"/>
      <w:sz w:val="24"/>
    </w:rPr>
  </w:style>
  <w:style w:type="character" w:customStyle="1" w:styleId="61">
    <w:name w:val="Заголовок 6 Знак1"/>
    <w:aliases w:val="__Подпункт Знак1"/>
    <w:basedOn w:val="ab"/>
    <w:semiHidden/>
    <w:rsid w:val="00EA25B4"/>
    <w:rPr>
      <w:rFonts w:asciiTheme="majorHAnsi" w:eastAsiaTheme="majorEastAsia" w:hAnsiTheme="majorHAnsi" w:cstheme="majorBidi"/>
      <w:i/>
      <w:iCs/>
      <w:color w:val="243F60" w:themeColor="accent1" w:themeShade="7F"/>
      <w:sz w:val="24"/>
    </w:rPr>
  </w:style>
  <w:style w:type="paragraph" w:styleId="HTML2">
    <w:name w:val="HTML Preformatted"/>
    <w:basedOn w:val="aa"/>
    <w:link w:val="HTML3"/>
    <w:uiPriority w:val="99"/>
    <w:unhideWhenUsed/>
    <w:rsid w:val="006A09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 w:val="20"/>
    </w:rPr>
  </w:style>
  <w:style w:type="character" w:customStyle="1" w:styleId="HTML3">
    <w:name w:val="Стандартный HTML Знак"/>
    <w:basedOn w:val="ab"/>
    <w:link w:val="HTML2"/>
    <w:uiPriority w:val="99"/>
    <w:rsid w:val="00EA25B4"/>
    <w:rPr>
      <w:rFonts w:ascii="Courier New" w:eastAsia="Times New Roman" w:hAnsi="Courier New" w:cs="Times New Roman"/>
      <w:sz w:val="20"/>
      <w:szCs w:val="20"/>
      <w:lang w:eastAsia="ru-RU"/>
    </w:rPr>
  </w:style>
  <w:style w:type="character" w:styleId="af1">
    <w:name w:val="Strong"/>
    <w:uiPriority w:val="99"/>
    <w:qFormat/>
    <w:rsid w:val="006A092D"/>
    <w:rPr>
      <w:rFonts w:ascii="Times New Roman" w:hAnsi="Times New Roman" w:cs="Times New Roman" w:hint="default"/>
      <w:b/>
      <w:bCs/>
    </w:rPr>
  </w:style>
  <w:style w:type="paragraph" w:styleId="af2">
    <w:name w:val="Normal (Web)"/>
    <w:basedOn w:val="aa"/>
    <w:uiPriority w:val="99"/>
    <w:unhideWhenUsed/>
    <w:rsid w:val="006A092D"/>
    <w:pPr>
      <w:widowControl/>
      <w:autoSpaceDE/>
      <w:autoSpaceDN/>
      <w:adjustRightInd/>
      <w:spacing w:before="100" w:beforeAutospacing="1" w:after="100" w:afterAutospacing="1"/>
    </w:pPr>
    <w:rPr>
      <w:szCs w:val="24"/>
    </w:rPr>
  </w:style>
  <w:style w:type="paragraph" w:styleId="24">
    <w:name w:val="index 2"/>
    <w:basedOn w:val="aa"/>
    <w:next w:val="aa"/>
    <w:autoRedefine/>
    <w:uiPriority w:val="99"/>
    <w:semiHidden/>
    <w:unhideWhenUsed/>
    <w:rsid w:val="006A092D"/>
    <w:pPr>
      <w:autoSpaceDE/>
      <w:spacing w:line="360" w:lineRule="atLeast"/>
      <w:ind w:left="480" w:hanging="240"/>
      <w:jc w:val="both"/>
    </w:pPr>
    <w:rPr>
      <w:szCs w:val="24"/>
    </w:rPr>
  </w:style>
  <w:style w:type="paragraph" w:styleId="34">
    <w:name w:val="index 3"/>
    <w:basedOn w:val="aa"/>
    <w:next w:val="aa"/>
    <w:autoRedefine/>
    <w:uiPriority w:val="99"/>
    <w:semiHidden/>
    <w:unhideWhenUsed/>
    <w:rsid w:val="006A092D"/>
    <w:pPr>
      <w:autoSpaceDE/>
      <w:spacing w:line="360" w:lineRule="atLeast"/>
      <w:ind w:left="720" w:hanging="240"/>
      <w:jc w:val="both"/>
    </w:pPr>
    <w:rPr>
      <w:szCs w:val="24"/>
    </w:rPr>
  </w:style>
  <w:style w:type="paragraph" w:styleId="43">
    <w:name w:val="index 4"/>
    <w:basedOn w:val="aa"/>
    <w:next w:val="aa"/>
    <w:autoRedefine/>
    <w:uiPriority w:val="99"/>
    <w:semiHidden/>
    <w:unhideWhenUsed/>
    <w:rsid w:val="006A092D"/>
    <w:pPr>
      <w:autoSpaceDE/>
      <w:spacing w:line="360" w:lineRule="atLeast"/>
      <w:ind w:left="960" w:hanging="240"/>
      <w:jc w:val="both"/>
    </w:pPr>
    <w:rPr>
      <w:szCs w:val="24"/>
    </w:rPr>
  </w:style>
  <w:style w:type="paragraph" w:styleId="52">
    <w:name w:val="index 5"/>
    <w:basedOn w:val="aa"/>
    <w:next w:val="aa"/>
    <w:autoRedefine/>
    <w:uiPriority w:val="99"/>
    <w:semiHidden/>
    <w:unhideWhenUsed/>
    <w:rsid w:val="006A092D"/>
    <w:pPr>
      <w:autoSpaceDE/>
      <w:spacing w:line="360" w:lineRule="atLeast"/>
      <w:ind w:left="1200" w:hanging="240"/>
      <w:jc w:val="both"/>
    </w:pPr>
    <w:rPr>
      <w:szCs w:val="24"/>
    </w:rPr>
  </w:style>
  <w:style w:type="paragraph" w:styleId="62">
    <w:name w:val="index 6"/>
    <w:basedOn w:val="aa"/>
    <w:next w:val="aa"/>
    <w:autoRedefine/>
    <w:uiPriority w:val="99"/>
    <w:semiHidden/>
    <w:unhideWhenUsed/>
    <w:rsid w:val="006A092D"/>
    <w:pPr>
      <w:autoSpaceDE/>
      <w:spacing w:line="360" w:lineRule="atLeast"/>
      <w:ind w:left="1440" w:hanging="240"/>
      <w:jc w:val="both"/>
    </w:pPr>
    <w:rPr>
      <w:szCs w:val="24"/>
    </w:rPr>
  </w:style>
  <w:style w:type="paragraph" w:styleId="14">
    <w:name w:val="toc 1"/>
    <w:basedOn w:val="aa"/>
    <w:next w:val="aa"/>
    <w:autoRedefine/>
    <w:uiPriority w:val="39"/>
    <w:unhideWhenUsed/>
    <w:qFormat/>
    <w:rsid w:val="006A092D"/>
    <w:pPr>
      <w:spacing w:before="120"/>
    </w:pPr>
    <w:rPr>
      <w:b/>
      <w:bCs/>
      <w:i/>
      <w:iCs/>
      <w:szCs w:val="24"/>
    </w:rPr>
  </w:style>
  <w:style w:type="paragraph" w:styleId="25">
    <w:name w:val="toc 2"/>
    <w:basedOn w:val="aa"/>
    <w:next w:val="aa"/>
    <w:autoRedefine/>
    <w:uiPriority w:val="39"/>
    <w:unhideWhenUsed/>
    <w:qFormat/>
    <w:rsid w:val="006A092D"/>
    <w:pPr>
      <w:tabs>
        <w:tab w:val="left" w:pos="284"/>
        <w:tab w:val="left" w:pos="567"/>
        <w:tab w:val="left" w:pos="851"/>
        <w:tab w:val="right" w:leader="dot" w:pos="10066"/>
      </w:tabs>
      <w:spacing w:before="120"/>
      <w:ind w:right="425"/>
      <w:jc w:val="both"/>
    </w:pPr>
    <w:rPr>
      <w:b/>
      <w:bCs/>
      <w:sz w:val="22"/>
      <w:szCs w:val="22"/>
    </w:rPr>
  </w:style>
  <w:style w:type="paragraph" w:styleId="35">
    <w:name w:val="toc 3"/>
    <w:basedOn w:val="aa"/>
    <w:next w:val="aa"/>
    <w:autoRedefine/>
    <w:uiPriority w:val="39"/>
    <w:unhideWhenUsed/>
    <w:qFormat/>
    <w:rsid w:val="008142E8"/>
    <w:pPr>
      <w:tabs>
        <w:tab w:val="left" w:pos="284"/>
        <w:tab w:val="left" w:pos="567"/>
        <w:tab w:val="left" w:pos="851"/>
        <w:tab w:val="left" w:pos="1200"/>
        <w:tab w:val="right" w:leader="dot" w:pos="10065"/>
      </w:tabs>
      <w:spacing w:after="100"/>
      <w:ind w:right="708"/>
    </w:pPr>
  </w:style>
  <w:style w:type="paragraph" w:styleId="44">
    <w:name w:val="toc 4"/>
    <w:basedOn w:val="aa"/>
    <w:next w:val="aa"/>
    <w:autoRedefine/>
    <w:uiPriority w:val="39"/>
    <w:unhideWhenUsed/>
    <w:rsid w:val="006A092D"/>
    <w:pPr>
      <w:tabs>
        <w:tab w:val="left" w:pos="1418"/>
        <w:tab w:val="right" w:leader="dot" w:pos="10066"/>
      </w:tabs>
      <w:ind w:left="600"/>
    </w:pPr>
  </w:style>
  <w:style w:type="paragraph" w:styleId="53">
    <w:name w:val="toc 5"/>
    <w:basedOn w:val="aa"/>
    <w:next w:val="aa"/>
    <w:autoRedefine/>
    <w:uiPriority w:val="39"/>
    <w:unhideWhenUsed/>
    <w:rsid w:val="006A092D"/>
    <w:pPr>
      <w:ind w:left="800"/>
    </w:pPr>
  </w:style>
  <w:style w:type="paragraph" w:styleId="63">
    <w:name w:val="toc 6"/>
    <w:basedOn w:val="aa"/>
    <w:next w:val="aa"/>
    <w:autoRedefine/>
    <w:uiPriority w:val="39"/>
    <w:unhideWhenUsed/>
    <w:rsid w:val="006A092D"/>
    <w:pPr>
      <w:ind w:left="1000"/>
    </w:pPr>
  </w:style>
  <w:style w:type="paragraph" w:styleId="71">
    <w:name w:val="toc 7"/>
    <w:basedOn w:val="aa"/>
    <w:next w:val="aa"/>
    <w:autoRedefine/>
    <w:uiPriority w:val="39"/>
    <w:unhideWhenUsed/>
    <w:rsid w:val="006A092D"/>
    <w:pPr>
      <w:ind w:left="1200"/>
    </w:pPr>
  </w:style>
  <w:style w:type="paragraph" w:styleId="81">
    <w:name w:val="toc 8"/>
    <w:basedOn w:val="aa"/>
    <w:next w:val="aa"/>
    <w:autoRedefine/>
    <w:uiPriority w:val="39"/>
    <w:unhideWhenUsed/>
    <w:rsid w:val="006A092D"/>
    <w:pPr>
      <w:ind w:left="1400"/>
    </w:pPr>
  </w:style>
  <w:style w:type="paragraph" w:styleId="91">
    <w:name w:val="toc 9"/>
    <w:basedOn w:val="aa"/>
    <w:next w:val="aa"/>
    <w:autoRedefine/>
    <w:uiPriority w:val="39"/>
    <w:unhideWhenUsed/>
    <w:rsid w:val="006A092D"/>
    <w:pPr>
      <w:ind w:left="1600"/>
    </w:pPr>
  </w:style>
  <w:style w:type="paragraph" w:styleId="af3">
    <w:name w:val="footnote text"/>
    <w:basedOn w:val="aa"/>
    <w:link w:val="af4"/>
    <w:uiPriority w:val="99"/>
    <w:unhideWhenUsed/>
    <w:rsid w:val="006A092D"/>
  </w:style>
  <w:style w:type="character" w:customStyle="1" w:styleId="af4">
    <w:name w:val="Текст сноски Знак"/>
    <w:basedOn w:val="ab"/>
    <w:link w:val="af3"/>
    <w:uiPriority w:val="99"/>
    <w:rsid w:val="00EA25B4"/>
    <w:rPr>
      <w:rFonts w:ascii="Times New Roman" w:eastAsia="Times New Roman" w:hAnsi="Times New Roman" w:cs="Times New Roman"/>
      <w:sz w:val="24"/>
      <w:szCs w:val="20"/>
      <w:lang w:eastAsia="ru-RU"/>
    </w:rPr>
  </w:style>
  <w:style w:type="paragraph" w:styleId="af5">
    <w:name w:val="annotation text"/>
    <w:basedOn w:val="aa"/>
    <w:link w:val="af6"/>
    <w:uiPriority w:val="99"/>
    <w:semiHidden/>
    <w:unhideWhenUsed/>
    <w:rsid w:val="006A092D"/>
  </w:style>
  <w:style w:type="character" w:customStyle="1" w:styleId="af6">
    <w:name w:val="Текст примечания Знак"/>
    <w:basedOn w:val="ab"/>
    <w:link w:val="af5"/>
    <w:uiPriority w:val="99"/>
    <w:semiHidden/>
    <w:rsid w:val="00EA25B4"/>
    <w:rPr>
      <w:rFonts w:ascii="Times New Roman" w:eastAsia="Times New Roman" w:hAnsi="Times New Roman" w:cs="Times New Roman"/>
      <w:sz w:val="24"/>
      <w:szCs w:val="20"/>
      <w:lang w:eastAsia="ru-RU"/>
    </w:rPr>
  </w:style>
  <w:style w:type="paragraph" w:styleId="af7">
    <w:name w:val="header"/>
    <w:basedOn w:val="aa"/>
    <w:link w:val="af8"/>
    <w:uiPriority w:val="99"/>
    <w:unhideWhenUsed/>
    <w:rsid w:val="006A092D"/>
    <w:pPr>
      <w:tabs>
        <w:tab w:val="center" w:pos="4677"/>
        <w:tab w:val="right" w:pos="9355"/>
      </w:tabs>
    </w:pPr>
  </w:style>
  <w:style w:type="character" w:customStyle="1" w:styleId="af8">
    <w:name w:val="Верхний колонтитул Знак"/>
    <w:basedOn w:val="ab"/>
    <w:link w:val="af7"/>
    <w:uiPriority w:val="99"/>
    <w:rsid w:val="00EA25B4"/>
    <w:rPr>
      <w:rFonts w:ascii="Times New Roman" w:eastAsia="Times New Roman" w:hAnsi="Times New Roman" w:cs="Times New Roman"/>
      <w:sz w:val="24"/>
      <w:szCs w:val="20"/>
      <w:lang w:eastAsia="ru-RU"/>
    </w:rPr>
  </w:style>
  <w:style w:type="paragraph" w:styleId="af9">
    <w:name w:val="footer"/>
    <w:basedOn w:val="aa"/>
    <w:link w:val="afa"/>
    <w:uiPriority w:val="99"/>
    <w:unhideWhenUsed/>
    <w:rsid w:val="006A092D"/>
    <w:pPr>
      <w:tabs>
        <w:tab w:val="center" w:pos="4677"/>
        <w:tab w:val="right" w:pos="9355"/>
      </w:tabs>
    </w:pPr>
  </w:style>
  <w:style w:type="character" w:customStyle="1" w:styleId="afa">
    <w:name w:val="Нижний колонтитул Знак"/>
    <w:basedOn w:val="ab"/>
    <w:link w:val="af9"/>
    <w:uiPriority w:val="99"/>
    <w:rsid w:val="00EA25B4"/>
    <w:rPr>
      <w:rFonts w:ascii="Times New Roman" w:eastAsia="Times New Roman" w:hAnsi="Times New Roman" w:cs="Times New Roman"/>
      <w:sz w:val="24"/>
      <w:szCs w:val="20"/>
      <w:lang w:eastAsia="ru-RU"/>
    </w:rPr>
  </w:style>
  <w:style w:type="paragraph" w:styleId="afb">
    <w:name w:val="caption"/>
    <w:basedOn w:val="aa"/>
    <w:next w:val="aa"/>
    <w:uiPriority w:val="99"/>
    <w:unhideWhenUsed/>
    <w:qFormat/>
    <w:rsid w:val="006A092D"/>
    <w:rPr>
      <w:b/>
      <w:bCs/>
    </w:rPr>
  </w:style>
  <w:style w:type="paragraph" w:styleId="afc">
    <w:name w:val="envelope address"/>
    <w:basedOn w:val="aa"/>
    <w:uiPriority w:val="99"/>
    <w:semiHidden/>
    <w:unhideWhenUsed/>
    <w:rsid w:val="006A092D"/>
    <w:pPr>
      <w:framePr w:w="7920" w:h="1980" w:hSpace="180" w:wrap="auto" w:hAnchor="page" w:xAlign="center" w:yAlign="bottom"/>
      <w:autoSpaceDE/>
      <w:spacing w:line="360" w:lineRule="atLeast"/>
      <w:ind w:left="2880"/>
      <w:jc w:val="both"/>
    </w:pPr>
    <w:rPr>
      <w:rFonts w:ascii="Cambria" w:hAnsi="Cambria"/>
      <w:szCs w:val="24"/>
    </w:rPr>
  </w:style>
  <w:style w:type="paragraph" w:styleId="26">
    <w:name w:val="envelope return"/>
    <w:basedOn w:val="aa"/>
    <w:uiPriority w:val="99"/>
    <w:semiHidden/>
    <w:unhideWhenUsed/>
    <w:rsid w:val="006A092D"/>
    <w:pPr>
      <w:autoSpaceDE/>
      <w:jc w:val="both"/>
    </w:pPr>
    <w:rPr>
      <w:rFonts w:ascii="Cambria" w:hAnsi="Cambria"/>
      <w:sz w:val="20"/>
    </w:rPr>
  </w:style>
  <w:style w:type="paragraph" w:styleId="afd">
    <w:name w:val="endnote text"/>
    <w:basedOn w:val="aa"/>
    <w:link w:val="afe"/>
    <w:uiPriority w:val="99"/>
    <w:unhideWhenUsed/>
    <w:rsid w:val="00EA25B4"/>
  </w:style>
  <w:style w:type="character" w:customStyle="1" w:styleId="afe">
    <w:name w:val="Текст концевой сноски Знак"/>
    <w:basedOn w:val="ab"/>
    <w:link w:val="afd"/>
    <w:uiPriority w:val="99"/>
    <w:rsid w:val="00EA25B4"/>
    <w:rPr>
      <w:rFonts w:ascii="Times New Roman" w:eastAsia="Times New Roman" w:hAnsi="Times New Roman" w:cs="Times New Roman"/>
      <w:sz w:val="24"/>
      <w:szCs w:val="20"/>
      <w:lang w:eastAsia="ru-RU"/>
    </w:rPr>
  </w:style>
  <w:style w:type="paragraph" w:styleId="aff">
    <w:name w:val="List"/>
    <w:basedOn w:val="aa"/>
    <w:uiPriority w:val="99"/>
    <w:semiHidden/>
    <w:unhideWhenUsed/>
    <w:rsid w:val="006A092D"/>
    <w:pPr>
      <w:autoSpaceDE/>
      <w:spacing w:line="360" w:lineRule="atLeast"/>
      <w:ind w:left="283" w:hanging="283"/>
      <w:jc w:val="both"/>
    </w:pPr>
    <w:rPr>
      <w:szCs w:val="24"/>
    </w:rPr>
  </w:style>
  <w:style w:type="character" w:customStyle="1" w:styleId="aff0">
    <w:name w:val="Маркированный список Знак"/>
    <w:aliases w:val="UL Знак,Маркированный список 1 Знак"/>
    <w:link w:val="a9"/>
    <w:uiPriority w:val="99"/>
    <w:locked/>
    <w:rsid w:val="00EA25B4"/>
    <w:rPr>
      <w:sz w:val="24"/>
      <w:szCs w:val="24"/>
    </w:rPr>
  </w:style>
  <w:style w:type="paragraph" w:styleId="a9">
    <w:name w:val="List Bullet"/>
    <w:aliases w:val="UL,Маркированный список 1"/>
    <w:basedOn w:val="aa"/>
    <w:link w:val="aff0"/>
    <w:uiPriority w:val="99"/>
    <w:unhideWhenUsed/>
    <w:rsid w:val="006A092D"/>
    <w:pPr>
      <w:widowControl/>
      <w:numPr>
        <w:numId w:val="2"/>
      </w:numPr>
      <w:tabs>
        <w:tab w:val="clear" w:pos="1381"/>
        <w:tab w:val="left" w:pos="1418"/>
      </w:tabs>
      <w:autoSpaceDE/>
      <w:autoSpaceDN/>
      <w:adjustRightInd/>
      <w:jc w:val="both"/>
    </w:pPr>
    <w:rPr>
      <w:rFonts w:asciiTheme="minorHAnsi" w:eastAsiaTheme="minorHAnsi" w:hAnsiTheme="minorHAnsi" w:cstheme="minorBidi"/>
      <w:szCs w:val="24"/>
      <w:lang w:eastAsia="en-US"/>
    </w:rPr>
  </w:style>
  <w:style w:type="paragraph" w:styleId="a">
    <w:name w:val="List Number"/>
    <w:basedOn w:val="aa"/>
    <w:uiPriority w:val="99"/>
    <w:unhideWhenUsed/>
    <w:rsid w:val="006A092D"/>
    <w:pPr>
      <w:numPr>
        <w:numId w:val="3"/>
      </w:numPr>
      <w:autoSpaceDE/>
      <w:spacing w:line="360" w:lineRule="atLeast"/>
      <w:contextualSpacing/>
      <w:jc w:val="both"/>
    </w:pPr>
    <w:rPr>
      <w:szCs w:val="24"/>
    </w:rPr>
  </w:style>
  <w:style w:type="paragraph" w:styleId="27">
    <w:name w:val="List 2"/>
    <w:basedOn w:val="aa"/>
    <w:uiPriority w:val="99"/>
    <w:semiHidden/>
    <w:unhideWhenUsed/>
    <w:rsid w:val="006A092D"/>
    <w:pPr>
      <w:autoSpaceDE/>
      <w:spacing w:line="360" w:lineRule="atLeast"/>
      <w:ind w:left="566" w:hanging="283"/>
      <w:jc w:val="both"/>
    </w:pPr>
    <w:rPr>
      <w:szCs w:val="24"/>
    </w:rPr>
  </w:style>
  <w:style w:type="paragraph" w:styleId="36">
    <w:name w:val="List 3"/>
    <w:basedOn w:val="aa"/>
    <w:uiPriority w:val="99"/>
    <w:semiHidden/>
    <w:unhideWhenUsed/>
    <w:rsid w:val="006A092D"/>
    <w:pPr>
      <w:autoSpaceDE/>
      <w:spacing w:line="360" w:lineRule="atLeast"/>
      <w:ind w:left="849" w:hanging="283"/>
      <w:jc w:val="both"/>
    </w:pPr>
    <w:rPr>
      <w:szCs w:val="24"/>
    </w:rPr>
  </w:style>
  <w:style w:type="paragraph" w:styleId="aff1">
    <w:name w:val="Body Text"/>
    <w:basedOn w:val="aa"/>
    <w:link w:val="aff2"/>
    <w:uiPriority w:val="99"/>
    <w:semiHidden/>
    <w:unhideWhenUsed/>
    <w:rsid w:val="006A092D"/>
    <w:pPr>
      <w:widowControl/>
      <w:autoSpaceDE/>
      <w:autoSpaceDN/>
      <w:adjustRightInd/>
    </w:pPr>
    <w:rPr>
      <w:b/>
      <w:bCs/>
      <w:i/>
      <w:iCs/>
      <w:szCs w:val="24"/>
    </w:rPr>
  </w:style>
  <w:style w:type="character" w:customStyle="1" w:styleId="aff2">
    <w:name w:val="Основной текст Знак"/>
    <w:basedOn w:val="ab"/>
    <w:link w:val="aff1"/>
    <w:uiPriority w:val="99"/>
    <w:semiHidden/>
    <w:rsid w:val="00EA25B4"/>
    <w:rPr>
      <w:rFonts w:ascii="Times New Roman" w:eastAsia="Times New Roman" w:hAnsi="Times New Roman" w:cs="Times New Roman"/>
      <w:b/>
      <w:bCs/>
      <w:i/>
      <w:iCs/>
      <w:sz w:val="24"/>
      <w:szCs w:val="24"/>
      <w:lang w:eastAsia="ru-RU"/>
    </w:rPr>
  </w:style>
  <w:style w:type="paragraph" w:styleId="aff3">
    <w:name w:val="Body Text Indent"/>
    <w:basedOn w:val="aa"/>
    <w:link w:val="aff4"/>
    <w:uiPriority w:val="99"/>
    <w:semiHidden/>
    <w:unhideWhenUsed/>
    <w:rsid w:val="00EA25B4"/>
    <w:pPr>
      <w:spacing w:after="120"/>
      <w:ind w:left="283"/>
    </w:pPr>
  </w:style>
  <w:style w:type="character" w:customStyle="1" w:styleId="aff4">
    <w:name w:val="Основной текст с отступом Знак"/>
    <w:basedOn w:val="ab"/>
    <w:link w:val="aff3"/>
    <w:uiPriority w:val="99"/>
    <w:semiHidden/>
    <w:rsid w:val="00EA25B4"/>
    <w:rPr>
      <w:rFonts w:ascii="Times New Roman" w:eastAsia="Times New Roman" w:hAnsi="Times New Roman" w:cs="Times New Roman"/>
      <w:sz w:val="24"/>
      <w:szCs w:val="20"/>
      <w:lang w:eastAsia="ru-RU"/>
    </w:rPr>
  </w:style>
  <w:style w:type="paragraph" w:styleId="28">
    <w:name w:val="List Continue 2"/>
    <w:basedOn w:val="aa"/>
    <w:uiPriority w:val="99"/>
    <w:semiHidden/>
    <w:unhideWhenUsed/>
    <w:rsid w:val="006A092D"/>
    <w:pPr>
      <w:autoSpaceDE/>
      <w:spacing w:after="120" w:line="360" w:lineRule="atLeast"/>
      <w:ind w:left="566"/>
      <w:jc w:val="both"/>
    </w:pPr>
    <w:rPr>
      <w:szCs w:val="24"/>
    </w:rPr>
  </w:style>
  <w:style w:type="paragraph" w:styleId="37">
    <w:name w:val="List Continue 3"/>
    <w:basedOn w:val="aa"/>
    <w:uiPriority w:val="99"/>
    <w:semiHidden/>
    <w:unhideWhenUsed/>
    <w:rsid w:val="006A092D"/>
    <w:pPr>
      <w:autoSpaceDE/>
      <w:spacing w:after="120" w:line="360" w:lineRule="atLeast"/>
      <w:ind w:left="849"/>
      <w:jc w:val="both"/>
    </w:pPr>
    <w:rPr>
      <w:szCs w:val="24"/>
    </w:rPr>
  </w:style>
  <w:style w:type="paragraph" w:styleId="aff5">
    <w:name w:val="Date"/>
    <w:basedOn w:val="aa"/>
    <w:next w:val="aa"/>
    <w:link w:val="aff6"/>
    <w:uiPriority w:val="99"/>
    <w:semiHidden/>
    <w:unhideWhenUsed/>
    <w:rsid w:val="006A092D"/>
    <w:pPr>
      <w:autoSpaceDE/>
      <w:spacing w:line="360" w:lineRule="atLeast"/>
      <w:jc w:val="both"/>
    </w:pPr>
    <w:rPr>
      <w:szCs w:val="24"/>
    </w:rPr>
  </w:style>
  <w:style w:type="character" w:customStyle="1" w:styleId="aff6">
    <w:name w:val="Дата Знак"/>
    <w:basedOn w:val="ab"/>
    <w:link w:val="aff5"/>
    <w:uiPriority w:val="99"/>
    <w:semiHidden/>
    <w:rsid w:val="00EA25B4"/>
    <w:rPr>
      <w:rFonts w:ascii="Times New Roman" w:eastAsia="Times New Roman" w:hAnsi="Times New Roman" w:cs="Times New Roman"/>
      <w:sz w:val="24"/>
      <w:szCs w:val="24"/>
      <w:lang w:eastAsia="ru-RU"/>
    </w:rPr>
  </w:style>
  <w:style w:type="paragraph" w:styleId="29">
    <w:name w:val="Body Text 2"/>
    <w:basedOn w:val="aa"/>
    <w:link w:val="2a"/>
    <w:uiPriority w:val="99"/>
    <w:semiHidden/>
    <w:unhideWhenUsed/>
    <w:rsid w:val="006A092D"/>
    <w:pPr>
      <w:widowControl/>
      <w:autoSpaceDE/>
      <w:autoSpaceDN/>
      <w:adjustRightInd/>
      <w:spacing w:after="120" w:line="480" w:lineRule="auto"/>
    </w:pPr>
    <w:rPr>
      <w:szCs w:val="24"/>
    </w:rPr>
  </w:style>
  <w:style w:type="character" w:customStyle="1" w:styleId="2a">
    <w:name w:val="Основной текст 2 Знак"/>
    <w:basedOn w:val="ab"/>
    <w:link w:val="29"/>
    <w:uiPriority w:val="99"/>
    <w:semiHidden/>
    <w:rsid w:val="00EA25B4"/>
    <w:rPr>
      <w:rFonts w:ascii="Times New Roman" w:eastAsia="Times New Roman" w:hAnsi="Times New Roman" w:cs="Times New Roman"/>
      <w:sz w:val="24"/>
      <w:szCs w:val="24"/>
      <w:lang w:eastAsia="ru-RU"/>
    </w:rPr>
  </w:style>
  <w:style w:type="paragraph" w:styleId="2b">
    <w:name w:val="Body Text Indent 2"/>
    <w:basedOn w:val="aa"/>
    <w:link w:val="2c"/>
    <w:uiPriority w:val="99"/>
    <w:semiHidden/>
    <w:unhideWhenUsed/>
    <w:rsid w:val="00EA25B4"/>
    <w:pPr>
      <w:widowControl/>
      <w:autoSpaceDE/>
      <w:autoSpaceDN/>
      <w:adjustRightInd/>
      <w:spacing w:after="120" w:line="480" w:lineRule="auto"/>
      <w:ind w:left="283"/>
    </w:pPr>
    <w:rPr>
      <w:szCs w:val="24"/>
    </w:rPr>
  </w:style>
  <w:style w:type="character" w:customStyle="1" w:styleId="2c">
    <w:name w:val="Основной текст с отступом 2 Знак"/>
    <w:basedOn w:val="ab"/>
    <w:link w:val="2b"/>
    <w:uiPriority w:val="99"/>
    <w:semiHidden/>
    <w:rsid w:val="00EA25B4"/>
    <w:rPr>
      <w:rFonts w:ascii="Times New Roman" w:eastAsia="Times New Roman" w:hAnsi="Times New Roman" w:cs="Times New Roman"/>
      <w:sz w:val="24"/>
      <w:szCs w:val="24"/>
      <w:lang w:eastAsia="ru-RU"/>
    </w:rPr>
  </w:style>
  <w:style w:type="paragraph" w:styleId="aff7">
    <w:name w:val="Block Text"/>
    <w:basedOn w:val="aa"/>
    <w:unhideWhenUsed/>
    <w:rsid w:val="006A092D"/>
    <w:pPr>
      <w:widowControl/>
      <w:autoSpaceDE/>
      <w:autoSpaceDN/>
      <w:adjustRightInd/>
      <w:ind w:left="-1260" w:right="99"/>
    </w:pPr>
    <w:rPr>
      <w:szCs w:val="24"/>
    </w:rPr>
  </w:style>
  <w:style w:type="paragraph" w:styleId="aff8">
    <w:name w:val="Document Map"/>
    <w:basedOn w:val="aa"/>
    <w:link w:val="aff9"/>
    <w:uiPriority w:val="99"/>
    <w:semiHidden/>
    <w:unhideWhenUsed/>
    <w:rsid w:val="006A092D"/>
    <w:rPr>
      <w:rFonts w:ascii="Tahoma" w:hAnsi="Tahoma" w:cs="Tahoma"/>
      <w:sz w:val="16"/>
      <w:szCs w:val="16"/>
    </w:rPr>
  </w:style>
  <w:style w:type="character" w:customStyle="1" w:styleId="aff9">
    <w:name w:val="Схема документа Знак"/>
    <w:basedOn w:val="ab"/>
    <w:link w:val="aff8"/>
    <w:uiPriority w:val="99"/>
    <w:semiHidden/>
    <w:rsid w:val="00EA25B4"/>
    <w:rPr>
      <w:rFonts w:ascii="Tahoma" w:eastAsia="Times New Roman" w:hAnsi="Tahoma" w:cs="Tahoma"/>
      <w:sz w:val="16"/>
      <w:szCs w:val="16"/>
      <w:lang w:eastAsia="ru-RU"/>
    </w:rPr>
  </w:style>
  <w:style w:type="character" w:customStyle="1" w:styleId="affa">
    <w:name w:val="Текст Знак"/>
    <w:aliases w:val="Знак Знак"/>
    <w:basedOn w:val="ab"/>
    <w:link w:val="affb"/>
    <w:semiHidden/>
    <w:locked/>
    <w:rsid w:val="00EA25B4"/>
    <w:rPr>
      <w:rFonts w:ascii="Courier New" w:hAnsi="Courier New" w:cs="Courier New"/>
      <w:sz w:val="24"/>
    </w:rPr>
  </w:style>
  <w:style w:type="paragraph" w:styleId="affb">
    <w:name w:val="Plain Text"/>
    <w:aliases w:val="Знак"/>
    <w:basedOn w:val="aa"/>
    <w:link w:val="affa"/>
    <w:semiHidden/>
    <w:unhideWhenUsed/>
    <w:rsid w:val="006A092D"/>
    <w:pPr>
      <w:widowControl/>
      <w:autoSpaceDE/>
      <w:autoSpaceDN/>
      <w:adjustRightInd/>
    </w:pPr>
    <w:rPr>
      <w:rFonts w:ascii="Courier New" w:eastAsiaTheme="minorHAnsi" w:hAnsi="Courier New" w:cs="Courier New"/>
      <w:szCs w:val="22"/>
      <w:lang w:eastAsia="en-US"/>
    </w:rPr>
  </w:style>
  <w:style w:type="character" w:customStyle="1" w:styleId="15">
    <w:name w:val="Текст Знак1"/>
    <w:aliases w:val="Знак Знак1"/>
    <w:basedOn w:val="ab"/>
    <w:semiHidden/>
    <w:rsid w:val="00EA25B4"/>
    <w:rPr>
      <w:rFonts w:ascii="Consolas" w:eastAsia="Times New Roman" w:hAnsi="Consolas" w:cs="Consolas"/>
      <w:sz w:val="21"/>
      <w:szCs w:val="21"/>
      <w:lang w:eastAsia="ru-RU"/>
    </w:rPr>
  </w:style>
  <w:style w:type="paragraph" w:styleId="affc">
    <w:name w:val="E-mail Signature"/>
    <w:basedOn w:val="aa"/>
    <w:link w:val="affd"/>
    <w:uiPriority w:val="99"/>
    <w:semiHidden/>
    <w:unhideWhenUsed/>
    <w:rsid w:val="00EA25B4"/>
    <w:pPr>
      <w:widowControl/>
      <w:autoSpaceDE/>
      <w:autoSpaceDN/>
      <w:adjustRightInd/>
      <w:spacing w:before="100" w:beforeAutospacing="1" w:after="100" w:afterAutospacing="1"/>
    </w:pPr>
    <w:rPr>
      <w:szCs w:val="24"/>
    </w:rPr>
  </w:style>
  <w:style w:type="character" w:customStyle="1" w:styleId="affd">
    <w:name w:val="Электронная подпись Знак"/>
    <w:basedOn w:val="ab"/>
    <w:link w:val="affc"/>
    <w:uiPriority w:val="99"/>
    <w:semiHidden/>
    <w:rsid w:val="00EA25B4"/>
    <w:rPr>
      <w:rFonts w:ascii="Times New Roman" w:eastAsia="Times New Roman" w:hAnsi="Times New Roman" w:cs="Times New Roman"/>
      <w:sz w:val="24"/>
      <w:szCs w:val="24"/>
      <w:lang w:eastAsia="ru-RU"/>
    </w:rPr>
  </w:style>
  <w:style w:type="paragraph" w:styleId="affe">
    <w:name w:val="annotation subject"/>
    <w:basedOn w:val="af5"/>
    <w:next w:val="af5"/>
    <w:link w:val="afff"/>
    <w:uiPriority w:val="99"/>
    <w:semiHidden/>
    <w:unhideWhenUsed/>
    <w:rsid w:val="006A092D"/>
    <w:rPr>
      <w:b/>
      <w:bCs/>
    </w:rPr>
  </w:style>
  <w:style w:type="character" w:customStyle="1" w:styleId="afff">
    <w:name w:val="Тема примечания Знак"/>
    <w:basedOn w:val="af6"/>
    <w:link w:val="affe"/>
    <w:uiPriority w:val="99"/>
    <w:semiHidden/>
    <w:rsid w:val="00EA25B4"/>
    <w:rPr>
      <w:rFonts w:ascii="Times New Roman" w:eastAsia="Times New Roman" w:hAnsi="Times New Roman" w:cs="Times New Roman"/>
      <w:b/>
      <w:bCs/>
      <w:sz w:val="24"/>
      <w:szCs w:val="20"/>
      <w:lang w:eastAsia="ru-RU"/>
    </w:rPr>
  </w:style>
  <w:style w:type="paragraph" w:styleId="afff0">
    <w:name w:val="Balloon Text"/>
    <w:basedOn w:val="aa"/>
    <w:link w:val="afff1"/>
    <w:uiPriority w:val="99"/>
    <w:semiHidden/>
    <w:unhideWhenUsed/>
    <w:rsid w:val="006A092D"/>
    <w:rPr>
      <w:rFonts w:ascii="Tahoma" w:hAnsi="Tahoma" w:cs="Tahoma"/>
      <w:sz w:val="16"/>
      <w:szCs w:val="16"/>
    </w:rPr>
  </w:style>
  <w:style w:type="character" w:customStyle="1" w:styleId="afff1">
    <w:name w:val="Текст выноски Знак"/>
    <w:basedOn w:val="ab"/>
    <w:link w:val="afff0"/>
    <w:uiPriority w:val="99"/>
    <w:semiHidden/>
    <w:rsid w:val="00EA25B4"/>
    <w:rPr>
      <w:rFonts w:ascii="Tahoma" w:eastAsia="Times New Roman" w:hAnsi="Tahoma" w:cs="Tahoma"/>
      <w:sz w:val="16"/>
      <w:szCs w:val="16"/>
      <w:lang w:eastAsia="ru-RU"/>
    </w:rPr>
  </w:style>
  <w:style w:type="paragraph" w:styleId="afff2">
    <w:name w:val="Revision"/>
    <w:uiPriority w:val="99"/>
    <w:semiHidden/>
    <w:rsid w:val="006A092D"/>
    <w:pPr>
      <w:spacing w:after="0" w:line="240" w:lineRule="auto"/>
    </w:pPr>
    <w:rPr>
      <w:rFonts w:ascii="Times New Roman" w:eastAsia="Times New Roman" w:hAnsi="Times New Roman" w:cs="Times New Roman"/>
      <w:sz w:val="20"/>
      <w:szCs w:val="20"/>
      <w:lang w:eastAsia="ru-RU"/>
    </w:rPr>
  </w:style>
  <w:style w:type="paragraph" w:styleId="afff3">
    <w:name w:val="List Paragraph"/>
    <w:basedOn w:val="aa"/>
    <w:uiPriority w:val="34"/>
    <w:qFormat/>
    <w:rsid w:val="006A092D"/>
    <w:pPr>
      <w:ind w:left="720"/>
      <w:contextualSpacing/>
    </w:pPr>
  </w:style>
  <w:style w:type="paragraph" w:styleId="2d">
    <w:name w:val="Quote"/>
    <w:basedOn w:val="aa"/>
    <w:next w:val="aa"/>
    <w:link w:val="2e"/>
    <w:uiPriority w:val="99"/>
    <w:qFormat/>
    <w:rsid w:val="006A092D"/>
    <w:pPr>
      <w:autoSpaceDE/>
      <w:spacing w:line="360" w:lineRule="atLeast"/>
      <w:jc w:val="both"/>
    </w:pPr>
    <w:rPr>
      <w:i/>
      <w:iCs/>
      <w:color w:val="000000"/>
      <w:szCs w:val="24"/>
    </w:rPr>
  </w:style>
  <w:style w:type="character" w:customStyle="1" w:styleId="2e">
    <w:name w:val="Цитата 2 Знак"/>
    <w:basedOn w:val="ab"/>
    <w:link w:val="2d"/>
    <w:uiPriority w:val="99"/>
    <w:rsid w:val="00EA25B4"/>
    <w:rPr>
      <w:rFonts w:ascii="Times New Roman" w:eastAsia="Times New Roman" w:hAnsi="Times New Roman" w:cs="Times New Roman"/>
      <w:i/>
      <w:iCs/>
      <w:color w:val="000000"/>
      <w:sz w:val="24"/>
      <w:szCs w:val="24"/>
      <w:lang w:eastAsia="ru-RU"/>
    </w:rPr>
  </w:style>
  <w:style w:type="paragraph" w:styleId="afff4">
    <w:name w:val="Intense Quote"/>
    <w:basedOn w:val="aa"/>
    <w:next w:val="aa"/>
    <w:link w:val="afff5"/>
    <w:uiPriority w:val="99"/>
    <w:qFormat/>
    <w:rsid w:val="006A092D"/>
    <w:pPr>
      <w:pBdr>
        <w:bottom w:val="single" w:sz="4" w:space="4" w:color="4F81BD"/>
      </w:pBdr>
      <w:autoSpaceDE/>
      <w:spacing w:before="200" w:after="280" w:line="360" w:lineRule="atLeast"/>
      <w:ind w:left="936" w:right="936"/>
      <w:jc w:val="both"/>
    </w:pPr>
    <w:rPr>
      <w:b/>
      <w:bCs/>
      <w:i/>
      <w:iCs/>
      <w:color w:val="4F81BD"/>
      <w:szCs w:val="24"/>
    </w:rPr>
  </w:style>
  <w:style w:type="character" w:customStyle="1" w:styleId="afff5">
    <w:name w:val="Выделенная цитата Знак"/>
    <w:basedOn w:val="ab"/>
    <w:link w:val="afff4"/>
    <w:uiPriority w:val="99"/>
    <w:rsid w:val="00EA25B4"/>
    <w:rPr>
      <w:rFonts w:ascii="Times New Roman" w:eastAsia="Times New Roman" w:hAnsi="Times New Roman" w:cs="Times New Roman"/>
      <w:b/>
      <w:bCs/>
      <w:i/>
      <w:iCs/>
      <w:color w:val="4F81BD"/>
      <w:sz w:val="24"/>
      <w:szCs w:val="24"/>
      <w:lang w:eastAsia="ru-RU"/>
    </w:rPr>
  </w:style>
  <w:style w:type="paragraph" w:styleId="afff6">
    <w:name w:val="Bibliography"/>
    <w:basedOn w:val="aa"/>
    <w:next w:val="aa"/>
    <w:uiPriority w:val="99"/>
    <w:semiHidden/>
    <w:unhideWhenUsed/>
    <w:rsid w:val="006A092D"/>
    <w:pPr>
      <w:autoSpaceDE/>
      <w:spacing w:line="360" w:lineRule="atLeast"/>
      <w:jc w:val="both"/>
    </w:pPr>
    <w:rPr>
      <w:szCs w:val="24"/>
    </w:rPr>
  </w:style>
  <w:style w:type="paragraph" w:styleId="afff7">
    <w:name w:val="TOC Heading"/>
    <w:basedOn w:val="12"/>
    <w:next w:val="aa"/>
    <w:uiPriority w:val="39"/>
    <w:unhideWhenUsed/>
    <w:qFormat/>
    <w:rsid w:val="006A092D"/>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customStyle="1" w:styleId="Style2">
    <w:name w:val="Style2"/>
    <w:basedOn w:val="aa"/>
    <w:uiPriority w:val="99"/>
    <w:rsid w:val="00EA25B4"/>
    <w:pPr>
      <w:spacing w:line="264" w:lineRule="exact"/>
      <w:jc w:val="center"/>
    </w:pPr>
    <w:rPr>
      <w:szCs w:val="24"/>
    </w:rPr>
  </w:style>
  <w:style w:type="paragraph" w:customStyle="1" w:styleId="Style3">
    <w:name w:val="Style3"/>
    <w:basedOn w:val="aa"/>
    <w:uiPriority w:val="99"/>
    <w:rsid w:val="00EA25B4"/>
    <w:pPr>
      <w:spacing w:line="264" w:lineRule="exact"/>
      <w:ind w:hanging="307"/>
      <w:jc w:val="both"/>
    </w:pPr>
    <w:rPr>
      <w:szCs w:val="24"/>
    </w:rPr>
  </w:style>
  <w:style w:type="paragraph" w:customStyle="1" w:styleId="Style1">
    <w:name w:val="Style1"/>
    <w:basedOn w:val="aa"/>
    <w:uiPriority w:val="99"/>
    <w:rsid w:val="00EA25B4"/>
    <w:pPr>
      <w:spacing w:line="264" w:lineRule="exact"/>
    </w:pPr>
    <w:rPr>
      <w:szCs w:val="24"/>
    </w:rPr>
  </w:style>
  <w:style w:type="paragraph" w:customStyle="1" w:styleId="Style4">
    <w:name w:val="Style4"/>
    <w:basedOn w:val="aa"/>
    <w:uiPriority w:val="99"/>
    <w:rsid w:val="00EA25B4"/>
    <w:rPr>
      <w:szCs w:val="24"/>
    </w:rPr>
  </w:style>
  <w:style w:type="paragraph" w:customStyle="1" w:styleId="TableTitle">
    <w:name w:val="TableTitle"/>
    <w:basedOn w:val="aa"/>
    <w:uiPriority w:val="99"/>
    <w:rsid w:val="00EA25B4"/>
    <w:pPr>
      <w:keepNext/>
      <w:keepLines/>
      <w:widowControl/>
      <w:shd w:val="pct20" w:color="auto" w:fill="auto"/>
      <w:autoSpaceDE/>
      <w:autoSpaceDN/>
      <w:adjustRightInd/>
      <w:ind w:left="-113" w:right="-113"/>
      <w:jc w:val="center"/>
    </w:pPr>
    <w:rPr>
      <w:rFonts w:ascii="Arial" w:hAnsi="Arial"/>
      <w:b/>
      <w:spacing w:val="-5"/>
      <w:lang w:eastAsia="en-US"/>
    </w:rPr>
  </w:style>
  <w:style w:type="paragraph" w:customStyle="1" w:styleId="StyleHeading1After6pt">
    <w:name w:val="Style Heading 1 + After:  6 pt"/>
    <w:basedOn w:val="12"/>
    <w:uiPriority w:val="99"/>
    <w:rsid w:val="00EA25B4"/>
    <w:pPr>
      <w:numPr>
        <w:numId w:val="4"/>
      </w:numPr>
      <w:ind w:left="0" w:firstLine="0"/>
    </w:pPr>
  </w:style>
  <w:style w:type="paragraph" w:customStyle="1" w:styleId="TOAHeading1">
    <w:name w:val="TOA Heading1"/>
    <w:basedOn w:val="aa"/>
    <w:next w:val="aa"/>
    <w:uiPriority w:val="99"/>
    <w:rsid w:val="00EA25B4"/>
    <w:pPr>
      <w:keepNext/>
      <w:widowControl/>
      <w:autoSpaceDE/>
      <w:autoSpaceDN/>
      <w:adjustRightInd/>
      <w:spacing w:line="480" w:lineRule="atLeast"/>
    </w:pPr>
    <w:rPr>
      <w:b/>
      <w:bCs/>
      <w:spacing w:val="-10"/>
      <w:kern w:val="28"/>
      <w:szCs w:val="24"/>
    </w:rPr>
  </w:style>
  <w:style w:type="paragraph" w:customStyle="1" w:styleId="TableofAuthorities1">
    <w:name w:val="Table of Authorities1"/>
    <w:basedOn w:val="aa"/>
    <w:uiPriority w:val="99"/>
    <w:rsid w:val="00EA25B4"/>
    <w:pPr>
      <w:widowControl/>
      <w:tabs>
        <w:tab w:val="right" w:leader="dot" w:pos="7560"/>
      </w:tabs>
      <w:autoSpaceDE/>
      <w:autoSpaceDN/>
      <w:adjustRightInd/>
      <w:ind w:left="1440" w:hanging="360"/>
    </w:pPr>
    <w:rPr>
      <w:szCs w:val="24"/>
    </w:rPr>
  </w:style>
  <w:style w:type="paragraph" w:customStyle="1" w:styleId="1CharCharChar">
    <w:name w:val="Знак Знак1 Char Char Char"/>
    <w:basedOn w:val="aa"/>
    <w:uiPriority w:val="99"/>
    <w:rsid w:val="00EA25B4"/>
    <w:pPr>
      <w:widowControl/>
      <w:autoSpaceDE/>
      <w:autoSpaceDN/>
      <w:adjustRightInd/>
      <w:spacing w:after="160"/>
    </w:pPr>
    <w:rPr>
      <w:rFonts w:ascii="Arial" w:hAnsi="Arial"/>
      <w:b/>
      <w:color w:val="FFFFFF"/>
      <w:sz w:val="32"/>
      <w:lang w:val="en-US" w:eastAsia="en-US"/>
    </w:rPr>
  </w:style>
  <w:style w:type="paragraph" w:customStyle="1" w:styleId="afff8">
    <w:name w:val="Термин"/>
    <w:basedOn w:val="affb"/>
    <w:uiPriority w:val="99"/>
    <w:rsid w:val="00EA25B4"/>
    <w:pPr>
      <w:ind w:left="567"/>
      <w:jc w:val="both"/>
    </w:pPr>
    <w:rPr>
      <w:rFonts w:ascii="Times New Roman" w:hAnsi="Times New Roman"/>
      <w:sz w:val="26"/>
    </w:rPr>
  </w:style>
  <w:style w:type="character" w:customStyle="1" w:styleId="afff9">
    <w:name w:val="Текст_бюл Знак"/>
    <w:basedOn w:val="affa"/>
    <w:link w:val="a4"/>
    <w:uiPriority w:val="99"/>
    <w:locked/>
    <w:rsid w:val="00EA25B4"/>
    <w:rPr>
      <w:rFonts w:ascii="Courier New" w:eastAsia="MS Mincho" w:hAnsi="Courier New" w:cs="Courier New"/>
      <w:sz w:val="26"/>
      <w:szCs w:val="24"/>
    </w:rPr>
  </w:style>
  <w:style w:type="paragraph" w:customStyle="1" w:styleId="a4">
    <w:name w:val="Текст_бюл"/>
    <w:basedOn w:val="affb"/>
    <w:link w:val="afff9"/>
    <w:uiPriority w:val="99"/>
    <w:rsid w:val="006A092D"/>
    <w:pPr>
      <w:numPr>
        <w:numId w:val="1"/>
      </w:numPr>
      <w:tabs>
        <w:tab w:val="left" w:pos="851"/>
      </w:tabs>
      <w:jc w:val="both"/>
    </w:pPr>
    <w:rPr>
      <w:rFonts w:eastAsia="MS Mincho"/>
      <w:sz w:val="26"/>
      <w:szCs w:val="24"/>
    </w:rPr>
  </w:style>
  <w:style w:type="paragraph" w:customStyle="1" w:styleId="a0">
    <w:name w:val="Текст_бюл курсив"/>
    <w:basedOn w:val="a4"/>
    <w:uiPriority w:val="99"/>
    <w:rsid w:val="00EA25B4"/>
    <w:pPr>
      <w:numPr>
        <w:numId w:val="5"/>
      </w:numPr>
    </w:pPr>
    <w:rPr>
      <w:i/>
      <w:iCs/>
    </w:rPr>
  </w:style>
  <w:style w:type="paragraph" w:customStyle="1" w:styleId="Default">
    <w:name w:val="Default"/>
    <w:uiPriority w:val="99"/>
    <w:rsid w:val="00EA25B4"/>
    <w:pPr>
      <w:autoSpaceDE w:val="0"/>
      <w:autoSpaceDN w:val="0"/>
      <w:adjustRightInd w:val="0"/>
      <w:spacing w:after="0" w:line="240" w:lineRule="auto"/>
    </w:pPr>
    <w:rPr>
      <w:rFonts w:ascii="Franklin Gothic Book" w:eastAsia="Times New Roman" w:hAnsi="Franklin Gothic Book" w:cs="Franklin Gothic Book"/>
      <w:color w:val="000000"/>
      <w:sz w:val="24"/>
      <w:szCs w:val="24"/>
      <w:lang w:eastAsia="ru-RU"/>
    </w:rPr>
  </w:style>
  <w:style w:type="paragraph" w:customStyle="1" w:styleId="OaenoIia">
    <w:name w:val="Oaeno I ia."/>
    <w:basedOn w:val="Default"/>
    <w:next w:val="Default"/>
    <w:uiPriority w:val="99"/>
    <w:rsid w:val="00EA25B4"/>
    <w:pPr>
      <w:spacing w:before="20"/>
    </w:pPr>
    <w:rPr>
      <w:rFonts w:cs="Times New Roman"/>
      <w:color w:val="auto"/>
    </w:rPr>
  </w:style>
  <w:style w:type="paragraph" w:customStyle="1" w:styleId="1CharCharChar1">
    <w:name w:val="Знак Знак1 Char Char Char1"/>
    <w:basedOn w:val="aa"/>
    <w:uiPriority w:val="99"/>
    <w:rsid w:val="00EA25B4"/>
    <w:pPr>
      <w:widowControl/>
      <w:autoSpaceDE/>
      <w:autoSpaceDN/>
      <w:adjustRightInd/>
      <w:spacing w:after="160"/>
    </w:pPr>
    <w:rPr>
      <w:rFonts w:ascii="Arial" w:hAnsi="Arial"/>
      <w:b/>
      <w:color w:val="FFFFFF"/>
      <w:sz w:val="32"/>
      <w:lang w:val="en-US" w:eastAsia="en-US"/>
    </w:rPr>
  </w:style>
  <w:style w:type="paragraph" w:customStyle="1" w:styleId="afffa">
    <w:name w:val="Текст_бо"/>
    <w:basedOn w:val="affb"/>
    <w:autoRedefine/>
    <w:uiPriority w:val="99"/>
    <w:rsid w:val="00EA25B4"/>
    <w:pPr>
      <w:spacing w:line="360" w:lineRule="auto"/>
    </w:pPr>
    <w:rPr>
      <w:rFonts w:ascii="Times New Roman" w:hAnsi="Times New Roman"/>
      <w:b/>
      <w:color w:val="000000"/>
      <w:spacing w:val="40"/>
      <w:sz w:val="26"/>
      <w:szCs w:val="26"/>
    </w:rPr>
  </w:style>
  <w:style w:type="paragraph" w:customStyle="1" w:styleId="38">
    <w:name w:val="Текст_бюл3"/>
    <w:basedOn w:val="aa"/>
    <w:uiPriority w:val="99"/>
    <w:rsid w:val="00EA25B4"/>
    <w:pPr>
      <w:widowControl/>
      <w:tabs>
        <w:tab w:val="left" w:pos="851"/>
        <w:tab w:val="num" w:pos="1920"/>
      </w:tabs>
      <w:autoSpaceDE/>
      <w:autoSpaceDN/>
      <w:adjustRightInd/>
      <w:spacing w:line="360" w:lineRule="auto"/>
      <w:ind w:left="1920" w:hanging="360"/>
      <w:jc w:val="both"/>
    </w:pPr>
    <w:rPr>
      <w:rFonts w:eastAsia="MS Mincho"/>
      <w:sz w:val="26"/>
      <w:szCs w:val="26"/>
    </w:rPr>
  </w:style>
  <w:style w:type="paragraph" w:customStyle="1" w:styleId="22">
    <w:name w:val="Текст_бюл2"/>
    <w:basedOn w:val="a4"/>
    <w:uiPriority w:val="99"/>
    <w:rsid w:val="00EA25B4"/>
    <w:pPr>
      <w:numPr>
        <w:numId w:val="6"/>
      </w:numPr>
    </w:pPr>
  </w:style>
  <w:style w:type="paragraph" w:customStyle="1" w:styleId="16">
    <w:name w:val="Абзац списка1"/>
    <w:basedOn w:val="aa"/>
    <w:rsid w:val="00EA25B4"/>
    <w:pPr>
      <w:widowControl/>
      <w:autoSpaceDE/>
      <w:autoSpaceDN/>
      <w:adjustRightInd/>
      <w:ind w:left="720"/>
      <w:contextualSpacing/>
    </w:pPr>
    <w:rPr>
      <w:rFonts w:ascii="Calibri" w:hAnsi="Calibri"/>
      <w:szCs w:val="24"/>
      <w:lang w:val="en-US" w:eastAsia="en-US"/>
    </w:rPr>
  </w:style>
  <w:style w:type="character" w:customStyle="1" w:styleId="17">
    <w:name w:val="_Заголовок 1 Знак"/>
    <w:link w:val="18"/>
    <w:uiPriority w:val="99"/>
    <w:locked/>
    <w:rsid w:val="00EA25B4"/>
    <w:rPr>
      <w:rFonts w:ascii="Arial" w:hAnsi="Arial" w:cs="Arial"/>
      <w:b/>
      <w:bCs/>
      <w:kern w:val="32"/>
      <w:sz w:val="32"/>
      <w:szCs w:val="32"/>
    </w:rPr>
  </w:style>
  <w:style w:type="paragraph" w:customStyle="1" w:styleId="18">
    <w:name w:val="_Заголовок 1"/>
    <w:basedOn w:val="12"/>
    <w:link w:val="17"/>
    <w:qFormat/>
    <w:rsid w:val="006A092D"/>
    <w:rPr>
      <w:rFonts w:eastAsiaTheme="minorHAnsi"/>
      <w:lang w:eastAsia="en-US"/>
    </w:rPr>
  </w:style>
  <w:style w:type="character" w:customStyle="1" w:styleId="2f">
    <w:name w:val="_Заголовок 2 Знак"/>
    <w:basedOn w:val="ab"/>
    <w:link w:val="2f0"/>
    <w:uiPriority w:val="99"/>
    <w:locked/>
    <w:rsid w:val="00EA25B4"/>
    <w:rPr>
      <w:rFonts w:ascii="Arial" w:hAnsi="Arial" w:cs="Arial"/>
      <w:b/>
      <w:bCs/>
      <w:i/>
      <w:iCs/>
      <w:sz w:val="28"/>
      <w:szCs w:val="28"/>
    </w:rPr>
  </w:style>
  <w:style w:type="paragraph" w:customStyle="1" w:styleId="2f0">
    <w:name w:val="_Заголовок 2"/>
    <w:basedOn w:val="20"/>
    <w:link w:val="2f"/>
    <w:uiPriority w:val="99"/>
    <w:qFormat/>
    <w:rsid w:val="006A092D"/>
    <w:rPr>
      <w:rFonts w:eastAsiaTheme="minorHAnsi"/>
      <w:lang w:eastAsia="en-US"/>
    </w:rPr>
  </w:style>
  <w:style w:type="character" w:customStyle="1" w:styleId="39">
    <w:name w:val="_Заголовок 3 Знак"/>
    <w:basedOn w:val="ab"/>
    <w:link w:val="32"/>
    <w:locked/>
    <w:rsid w:val="00EA25B4"/>
    <w:rPr>
      <w:rFonts w:ascii="Arial" w:hAnsi="Arial" w:cs="Arial"/>
      <w:b/>
      <w:bCs/>
      <w:sz w:val="26"/>
      <w:szCs w:val="26"/>
    </w:rPr>
  </w:style>
  <w:style w:type="paragraph" w:customStyle="1" w:styleId="32">
    <w:name w:val="_Заголовок 3"/>
    <w:basedOn w:val="30"/>
    <w:link w:val="39"/>
    <w:qFormat/>
    <w:rsid w:val="006A092D"/>
    <w:pPr>
      <w:numPr>
        <w:numId w:val="7"/>
      </w:numPr>
    </w:pPr>
    <w:rPr>
      <w:rFonts w:eastAsiaTheme="minorHAnsi"/>
      <w:lang w:eastAsia="en-US"/>
    </w:rPr>
  </w:style>
  <w:style w:type="paragraph" w:customStyle="1" w:styleId="2f1">
    <w:name w:val="Абзац списка2"/>
    <w:basedOn w:val="aa"/>
    <w:uiPriority w:val="99"/>
    <w:rsid w:val="00EA25B4"/>
    <w:pPr>
      <w:widowControl/>
      <w:autoSpaceDE/>
      <w:autoSpaceDN/>
      <w:adjustRightInd/>
      <w:spacing w:after="200" w:line="276" w:lineRule="auto"/>
      <w:ind w:left="720"/>
      <w:contextualSpacing/>
    </w:pPr>
    <w:rPr>
      <w:rFonts w:ascii="Calibri" w:hAnsi="Calibri"/>
      <w:sz w:val="22"/>
      <w:szCs w:val="22"/>
    </w:rPr>
  </w:style>
  <w:style w:type="character" w:customStyle="1" w:styleId="afffb">
    <w:name w:val="_Основной с красной строки Знак"/>
    <w:basedOn w:val="ab"/>
    <w:link w:val="afffc"/>
    <w:locked/>
    <w:rsid w:val="00EA25B4"/>
    <w:rPr>
      <w:sz w:val="24"/>
      <w:szCs w:val="24"/>
    </w:rPr>
  </w:style>
  <w:style w:type="paragraph" w:customStyle="1" w:styleId="afffc">
    <w:name w:val="_Основной с красной строки"/>
    <w:basedOn w:val="aa"/>
    <w:link w:val="afffb"/>
    <w:qFormat/>
    <w:rsid w:val="006A092D"/>
    <w:pPr>
      <w:widowControl/>
      <w:autoSpaceDE/>
      <w:autoSpaceDN/>
      <w:adjustRightInd/>
      <w:spacing w:line="360" w:lineRule="exact"/>
      <w:ind w:firstLine="709"/>
      <w:jc w:val="both"/>
    </w:pPr>
    <w:rPr>
      <w:rFonts w:asciiTheme="minorHAnsi" w:eastAsiaTheme="minorHAnsi" w:hAnsiTheme="minorHAnsi" w:cstheme="minorBidi"/>
      <w:szCs w:val="24"/>
      <w:lang w:eastAsia="en-US"/>
    </w:rPr>
  </w:style>
  <w:style w:type="paragraph" w:customStyle="1" w:styleId="afffd">
    <w:name w:val="_Заголовок таблицы"/>
    <w:basedOn w:val="aa"/>
    <w:rsid w:val="00EA25B4"/>
    <w:pPr>
      <w:keepNext/>
      <w:widowControl/>
      <w:autoSpaceDE/>
      <w:autoSpaceDN/>
      <w:adjustRightInd/>
      <w:spacing w:before="120" w:after="120"/>
      <w:jc w:val="center"/>
    </w:pPr>
    <w:rPr>
      <w:b/>
      <w:szCs w:val="24"/>
    </w:rPr>
  </w:style>
  <w:style w:type="character" w:customStyle="1" w:styleId="19">
    <w:name w:val="_Маркированный список уровня 1 Знак"/>
    <w:basedOn w:val="ab"/>
    <w:link w:val="1a"/>
    <w:locked/>
    <w:rsid w:val="00EA25B4"/>
    <w:rPr>
      <w:sz w:val="24"/>
      <w:szCs w:val="24"/>
    </w:rPr>
  </w:style>
  <w:style w:type="paragraph" w:customStyle="1" w:styleId="1a">
    <w:name w:val="_Маркированный список уровня 1"/>
    <w:basedOn w:val="aa"/>
    <w:link w:val="19"/>
    <w:qFormat/>
    <w:rsid w:val="006A092D"/>
    <w:pPr>
      <w:tabs>
        <w:tab w:val="left" w:pos="1134"/>
      </w:tabs>
      <w:autoSpaceDE/>
      <w:spacing w:after="60" w:line="360" w:lineRule="atLeast"/>
      <w:jc w:val="both"/>
    </w:pPr>
    <w:rPr>
      <w:rFonts w:asciiTheme="minorHAnsi" w:eastAsiaTheme="minorHAnsi" w:hAnsiTheme="minorHAnsi" w:cstheme="minorBidi"/>
      <w:szCs w:val="24"/>
      <w:lang w:eastAsia="en-US"/>
    </w:rPr>
  </w:style>
  <w:style w:type="paragraph" w:customStyle="1" w:styleId="afffe">
    <w:name w:val="_Текст таблицы"/>
    <w:basedOn w:val="aa"/>
    <w:rsid w:val="00EA25B4"/>
    <w:pPr>
      <w:widowControl/>
      <w:autoSpaceDE/>
      <w:autoSpaceDN/>
      <w:adjustRightInd/>
      <w:jc w:val="both"/>
    </w:pPr>
    <w:rPr>
      <w:szCs w:val="24"/>
    </w:rPr>
  </w:style>
  <w:style w:type="character" w:customStyle="1" w:styleId="affff">
    <w:name w:val="_Основной перед списком Знак"/>
    <w:basedOn w:val="afffb"/>
    <w:link w:val="affff0"/>
    <w:uiPriority w:val="99"/>
    <w:locked/>
    <w:rsid w:val="00EA25B4"/>
    <w:rPr>
      <w:rFonts w:ascii="Arial" w:hAnsi="Arial" w:cs="Arial"/>
      <w:b/>
      <w:bCs/>
      <w:i/>
      <w:iCs/>
      <w:sz w:val="28"/>
      <w:szCs w:val="28"/>
    </w:rPr>
  </w:style>
  <w:style w:type="paragraph" w:customStyle="1" w:styleId="affff0">
    <w:name w:val="_Основной перед списком"/>
    <w:basedOn w:val="afffc"/>
    <w:next w:val="1a"/>
    <w:link w:val="affff"/>
    <w:uiPriority w:val="99"/>
    <w:qFormat/>
    <w:rsid w:val="006A092D"/>
    <w:pPr>
      <w:keepNext/>
      <w:tabs>
        <w:tab w:val="num" w:pos="1620"/>
      </w:tabs>
      <w:spacing w:before="240" w:after="60" w:line="240" w:lineRule="auto"/>
      <w:ind w:firstLine="0"/>
      <w:jc w:val="left"/>
      <w:outlineLvl w:val="1"/>
    </w:pPr>
    <w:rPr>
      <w:rFonts w:ascii="Arial" w:hAnsi="Arial" w:cs="Arial"/>
      <w:b/>
      <w:bCs/>
      <w:i/>
      <w:iCs/>
      <w:sz w:val="28"/>
      <w:szCs w:val="28"/>
    </w:rPr>
  </w:style>
  <w:style w:type="character" w:customStyle="1" w:styleId="affff1">
    <w:name w:val="_Название объекта автоматизации Знак"/>
    <w:link w:val="affff2"/>
    <w:uiPriority w:val="99"/>
    <w:locked/>
    <w:rsid w:val="00EA25B4"/>
  </w:style>
  <w:style w:type="paragraph" w:customStyle="1" w:styleId="affff2">
    <w:name w:val="_Титул_Объект автоматизации"/>
    <w:basedOn w:val="aa"/>
    <w:link w:val="affff1"/>
    <w:uiPriority w:val="99"/>
    <w:rsid w:val="006A092D"/>
    <w:pPr>
      <w:widowControl/>
      <w:autoSpaceDE/>
      <w:autoSpaceDN/>
      <w:adjustRightInd/>
      <w:ind w:left="284" w:firstLine="567"/>
      <w:jc w:val="center"/>
    </w:pPr>
    <w:rPr>
      <w:rFonts w:asciiTheme="minorHAnsi" w:eastAsiaTheme="minorHAnsi" w:hAnsiTheme="minorHAnsi" w:cstheme="minorBidi"/>
      <w:sz w:val="22"/>
      <w:szCs w:val="22"/>
      <w:lang w:eastAsia="en-US"/>
    </w:rPr>
  </w:style>
  <w:style w:type="character" w:customStyle="1" w:styleId="affff3">
    <w:name w:val="_Титул_Москва год Знак"/>
    <w:link w:val="affff4"/>
    <w:locked/>
    <w:rsid w:val="00EA25B4"/>
    <w:rPr>
      <w:b/>
      <w:sz w:val="28"/>
      <w:szCs w:val="28"/>
    </w:rPr>
  </w:style>
  <w:style w:type="paragraph" w:customStyle="1" w:styleId="affff4">
    <w:name w:val="_Титул_Москва год"/>
    <w:basedOn w:val="aa"/>
    <w:link w:val="affff3"/>
    <w:qFormat/>
    <w:rsid w:val="006A092D"/>
    <w:pPr>
      <w:autoSpaceDE/>
      <w:spacing w:line="360" w:lineRule="atLeast"/>
      <w:ind w:left="284" w:firstLine="567"/>
      <w:jc w:val="center"/>
    </w:pPr>
    <w:rPr>
      <w:rFonts w:asciiTheme="minorHAnsi" w:eastAsiaTheme="minorHAnsi" w:hAnsiTheme="minorHAnsi" w:cstheme="minorBidi"/>
      <w:b/>
      <w:sz w:val="28"/>
      <w:szCs w:val="28"/>
      <w:lang w:eastAsia="en-US"/>
    </w:rPr>
  </w:style>
  <w:style w:type="character" w:customStyle="1" w:styleId="affff5">
    <w:name w:val="_Заголовок без нумерации Не в оглавлении Знак"/>
    <w:link w:val="affff6"/>
    <w:locked/>
    <w:rsid w:val="00EA25B4"/>
    <w:rPr>
      <w:rFonts w:ascii="Times New Roman ??????????" w:hAnsi="Times New Roman ??????????"/>
      <w:b/>
      <w:caps/>
      <w:spacing w:val="20"/>
      <w:sz w:val="28"/>
      <w:szCs w:val="28"/>
    </w:rPr>
  </w:style>
  <w:style w:type="paragraph" w:customStyle="1" w:styleId="affff6">
    <w:name w:val="_Заголовок без нумерации Не в оглавлении"/>
    <w:basedOn w:val="aa"/>
    <w:link w:val="affff5"/>
    <w:qFormat/>
    <w:rsid w:val="006A092D"/>
    <w:pPr>
      <w:pageBreakBefore/>
      <w:autoSpaceDE/>
      <w:spacing w:after="240" w:line="360" w:lineRule="atLeast"/>
      <w:jc w:val="both"/>
    </w:pPr>
    <w:rPr>
      <w:rFonts w:ascii="Times New Roman ??????????" w:eastAsiaTheme="minorHAnsi" w:hAnsi="Times New Roman ??????????" w:cstheme="minorBidi"/>
      <w:b/>
      <w:caps/>
      <w:spacing w:val="20"/>
      <w:sz w:val="28"/>
      <w:szCs w:val="28"/>
      <w:lang w:eastAsia="en-US"/>
    </w:rPr>
  </w:style>
  <w:style w:type="character" w:customStyle="1" w:styleId="affff7">
    <w:name w:val="_Назв_рисунка Знак Знак"/>
    <w:link w:val="affff8"/>
    <w:locked/>
    <w:rsid w:val="00EA25B4"/>
    <w:rPr>
      <w:bCs/>
    </w:rPr>
  </w:style>
  <w:style w:type="paragraph" w:customStyle="1" w:styleId="affff8">
    <w:name w:val="_Назв_рисунка"/>
    <w:basedOn w:val="aa"/>
    <w:next w:val="aa"/>
    <w:link w:val="affff7"/>
    <w:rsid w:val="006A092D"/>
    <w:pPr>
      <w:autoSpaceDE/>
      <w:spacing w:before="60" w:after="120" w:line="360" w:lineRule="atLeast"/>
      <w:jc w:val="center"/>
    </w:pPr>
    <w:rPr>
      <w:rFonts w:asciiTheme="minorHAnsi" w:eastAsiaTheme="minorHAnsi" w:hAnsiTheme="minorHAnsi" w:cstheme="minorBidi"/>
      <w:bCs/>
      <w:sz w:val="22"/>
      <w:szCs w:val="22"/>
      <w:lang w:eastAsia="en-US"/>
    </w:rPr>
  </w:style>
  <w:style w:type="character" w:customStyle="1" w:styleId="affff9">
    <w:name w:val="_Согласовано Знак"/>
    <w:aliases w:val="Составили Знак"/>
    <w:link w:val="affffa"/>
    <w:locked/>
    <w:rsid w:val="00EA25B4"/>
    <w:rPr>
      <w:rFonts w:ascii="Times New Roman ??????????" w:hAnsi="Times New Roman ??????????"/>
      <w:b/>
      <w:bCs/>
      <w:caps/>
      <w:sz w:val="24"/>
      <w:szCs w:val="24"/>
    </w:rPr>
  </w:style>
  <w:style w:type="paragraph" w:customStyle="1" w:styleId="affffa">
    <w:name w:val="_Согласовано"/>
    <w:aliases w:val="Составили"/>
    <w:basedOn w:val="aa"/>
    <w:link w:val="affff9"/>
    <w:qFormat/>
    <w:rsid w:val="006A092D"/>
    <w:pPr>
      <w:autoSpaceDE/>
      <w:spacing w:before="240" w:line="360" w:lineRule="atLeast"/>
      <w:jc w:val="both"/>
    </w:pPr>
    <w:rPr>
      <w:rFonts w:ascii="Times New Roman ??????????" w:eastAsiaTheme="minorHAnsi" w:hAnsi="Times New Roman ??????????" w:cstheme="minorBidi"/>
      <w:b/>
      <w:bCs/>
      <w:caps/>
      <w:szCs w:val="24"/>
      <w:lang w:eastAsia="en-US"/>
    </w:rPr>
  </w:style>
  <w:style w:type="paragraph" w:customStyle="1" w:styleId="affffb">
    <w:name w:val="_Текст исходного кода"/>
    <w:basedOn w:val="aa"/>
    <w:uiPriority w:val="99"/>
    <w:rsid w:val="006A092D"/>
    <w:pPr>
      <w:autoSpaceDE/>
      <w:spacing w:line="360" w:lineRule="atLeast"/>
      <w:jc w:val="both"/>
    </w:pPr>
    <w:rPr>
      <w:rFonts w:ascii="Courier New" w:hAnsi="Courier New" w:cs="Courier New"/>
      <w:sz w:val="20"/>
    </w:rPr>
  </w:style>
  <w:style w:type="character" w:customStyle="1" w:styleId="affffc">
    <w:name w:val="_Титул_Название документа Знак"/>
    <w:link w:val="affffd"/>
    <w:locked/>
    <w:rsid w:val="00EA25B4"/>
    <w:rPr>
      <w:b/>
      <w:caps/>
      <w:sz w:val="24"/>
      <w:szCs w:val="24"/>
    </w:rPr>
  </w:style>
  <w:style w:type="paragraph" w:customStyle="1" w:styleId="affffd">
    <w:name w:val="_Титул_Название документа"/>
    <w:basedOn w:val="aa"/>
    <w:link w:val="affffc"/>
    <w:rsid w:val="006A092D"/>
    <w:pPr>
      <w:widowControl/>
      <w:autoSpaceDE/>
      <w:autoSpaceDN/>
      <w:adjustRightInd/>
      <w:spacing w:before="1500"/>
      <w:ind w:left="851"/>
      <w:jc w:val="center"/>
    </w:pPr>
    <w:rPr>
      <w:rFonts w:asciiTheme="minorHAnsi" w:eastAsiaTheme="minorHAnsi" w:hAnsiTheme="minorHAnsi" w:cstheme="minorBidi"/>
      <w:b/>
      <w:caps/>
      <w:szCs w:val="24"/>
      <w:lang w:eastAsia="en-US"/>
    </w:rPr>
  </w:style>
  <w:style w:type="character" w:customStyle="1" w:styleId="affffe">
    <w:name w:val="_Титул наименование организации Знак"/>
    <w:link w:val="afffff"/>
    <w:locked/>
    <w:rsid w:val="00EA25B4"/>
    <w:rPr>
      <w:noProof/>
      <w:sz w:val="28"/>
      <w:szCs w:val="28"/>
    </w:rPr>
  </w:style>
  <w:style w:type="paragraph" w:customStyle="1" w:styleId="afffff">
    <w:name w:val="_Титул наименование организации"/>
    <w:basedOn w:val="aa"/>
    <w:link w:val="affffe"/>
    <w:qFormat/>
    <w:rsid w:val="006A092D"/>
    <w:pPr>
      <w:tabs>
        <w:tab w:val="left" w:pos="0"/>
      </w:tabs>
      <w:autoSpaceDE/>
      <w:spacing w:line="360" w:lineRule="atLeast"/>
      <w:ind w:right="-5"/>
      <w:jc w:val="center"/>
    </w:pPr>
    <w:rPr>
      <w:rFonts w:asciiTheme="minorHAnsi" w:eastAsiaTheme="minorHAnsi" w:hAnsiTheme="minorHAnsi" w:cstheme="minorBidi"/>
      <w:noProof/>
      <w:sz w:val="28"/>
      <w:szCs w:val="28"/>
      <w:lang w:eastAsia="en-US"/>
    </w:rPr>
  </w:style>
  <w:style w:type="character" w:customStyle="1" w:styleId="afffff0">
    <w:name w:val="_Титул_Название системы Знак"/>
    <w:link w:val="afffff1"/>
    <w:uiPriority w:val="99"/>
    <w:locked/>
    <w:rsid w:val="00EA25B4"/>
    <w:rPr>
      <w:b/>
      <w:sz w:val="32"/>
      <w:szCs w:val="32"/>
    </w:rPr>
  </w:style>
  <w:style w:type="paragraph" w:customStyle="1" w:styleId="afffff1">
    <w:name w:val="_Титул_Название системы"/>
    <w:basedOn w:val="aa"/>
    <w:link w:val="afffff0"/>
    <w:uiPriority w:val="99"/>
    <w:rsid w:val="006A092D"/>
    <w:pPr>
      <w:widowControl/>
      <w:autoSpaceDE/>
      <w:autoSpaceDN/>
      <w:adjustRightInd/>
      <w:spacing w:before="240"/>
      <w:ind w:left="284" w:firstLine="567"/>
      <w:jc w:val="center"/>
    </w:pPr>
    <w:rPr>
      <w:rFonts w:asciiTheme="minorHAnsi" w:eastAsiaTheme="minorHAnsi" w:hAnsiTheme="minorHAnsi" w:cstheme="minorBidi"/>
      <w:b/>
      <w:sz w:val="32"/>
      <w:szCs w:val="32"/>
      <w:lang w:eastAsia="en-US"/>
    </w:rPr>
  </w:style>
  <w:style w:type="character" w:customStyle="1" w:styleId="111">
    <w:name w:val="_Нумерованный 1 Знак1"/>
    <w:link w:val="11"/>
    <w:uiPriority w:val="99"/>
    <w:locked/>
    <w:rsid w:val="00EA25B4"/>
    <w:rPr>
      <w:sz w:val="24"/>
      <w:szCs w:val="24"/>
    </w:rPr>
  </w:style>
  <w:style w:type="paragraph" w:customStyle="1" w:styleId="11">
    <w:name w:val="_Нумерованный 1"/>
    <w:basedOn w:val="aa"/>
    <w:link w:val="111"/>
    <w:uiPriority w:val="99"/>
    <w:qFormat/>
    <w:rsid w:val="006A092D"/>
    <w:pPr>
      <w:numPr>
        <w:numId w:val="8"/>
      </w:numPr>
      <w:autoSpaceDE/>
      <w:spacing w:line="360" w:lineRule="atLeast"/>
      <w:jc w:val="both"/>
    </w:pPr>
    <w:rPr>
      <w:rFonts w:asciiTheme="minorHAnsi" w:eastAsiaTheme="minorHAnsi" w:hAnsiTheme="minorHAnsi" w:cstheme="minorBidi"/>
      <w:szCs w:val="24"/>
      <w:lang w:eastAsia="en-US"/>
    </w:rPr>
  </w:style>
  <w:style w:type="character" w:customStyle="1" w:styleId="210">
    <w:name w:val="_Нумерованный 2 Знак1"/>
    <w:basedOn w:val="111"/>
    <w:link w:val="21"/>
    <w:uiPriority w:val="99"/>
    <w:locked/>
    <w:rsid w:val="00EA25B4"/>
    <w:rPr>
      <w:sz w:val="24"/>
      <w:szCs w:val="24"/>
    </w:rPr>
  </w:style>
  <w:style w:type="paragraph" w:customStyle="1" w:styleId="21">
    <w:name w:val="_Нумерованный 2"/>
    <w:basedOn w:val="11"/>
    <w:link w:val="210"/>
    <w:uiPriority w:val="99"/>
    <w:qFormat/>
    <w:rsid w:val="006A092D"/>
    <w:pPr>
      <w:numPr>
        <w:ilvl w:val="1"/>
      </w:numPr>
    </w:pPr>
  </w:style>
  <w:style w:type="character" w:customStyle="1" w:styleId="3a">
    <w:name w:val="_Нумерованный 3 Знак"/>
    <w:basedOn w:val="210"/>
    <w:link w:val="31"/>
    <w:uiPriority w:val="99"/>
    <w:locked/>
    <w:rsid w:val="00EA25B4"/>
    <w:rPr>
      <w:sz w:val="24"/>
      <w:szCs w:val="24"/>
    </w:rPr>
  </w:style>
  <w:style w:type="paragraph" w:customStyle="1" w:styleId="31">
    <w:name w:val="_Нумерованный 3"/>
    <w:basedOn w:val="21"/>
    <w:link w:val="3a"/>
    <w:uiPriority w:val="99"/>
    <w:qFormat/>
    <w:rsid w:val="006A092D"/>
    <w:pPr>
      <w:numPr>
        <w:ilvl w:val="2"/>
      </w:numPr>
    </w:pPr>
  </w:style>
  <w:style w:type="paragraph" w:customStyle="1" w:styleId="afffff2">
    <w:name w:val="_Название таблицы"/>
    <w:basedOn w:val="aa"/>
    <w:uiPriority w:val="99"/>
    <w:rsid w:val="006A092D"/>
    <w:pPr>
      <w:keepNext/>
      <w:autoSpaceDE/>
      <w:spacing w:before="120" w:after="40" w:line="360" w:lineRule="atLeast"/>
      <w:ind w:firstLine="357"/>
      <w:jc w:val="right"/>
    </w:pPr>
    <w:rPr>
      <w:szCs w:val="24"/>
    </w:rPr>
  </w:style>
  <w:style w:type="paragraph" w:customStyle="1" w:styleId="afffff3">
    <w:name w:val="_Подзаголовок таблицы"/>
    <w:basedOn w:val="aa"/>
    <w:uiPriority w:val="99"/>
    <w:rsid w:val="006A092D"/>
    <w:pPr>
      <w:keepNext/>
      <w:autoSpaceDE/>
      <w:spacing w:before="120" w:after="120" w:line="360" w:lineRule="atLeast"/>
      <w:jc w:val="center"/>
    </w:pPr>
    <w:rPr>
      <w:b/>
      <w:i/>
      <w:sz w:val="22"/>
      <w:szCs w:val="24"/>
    </w:rPr>
  </w:style>
  <w:style w:type="character" w:customStyle="1" w:styleId="2f2">
    <w:name w:val="_Маркированный список уровня 2 Знак"/>
    <w:link w:val="2f3"/>
    <w:locked/>
    <w:rsid w:val="00EA25B4"/>
    <w:rPr>
      <w:sz w:val="26"/>
      <w:szCs w:val="26"/>
    </w:rPr>
  </w:style>
  <w:style w:type="paragraph" w:customStyle="1" w:styleId="2f3">
    <w:name w:val="_Маркированный список уровня 2"/>
    <w:basedOn w:val="1a"/>
    <w:link w:val="2f2"/>
    <w:rsid w:val="006A092D"/>
    <w:pPr>
      <w:tabs>
        <w:tab w:val="num" w:pos="360"/>
        <w:tab w:val="left" w:pos="2410"/>
      </w:tabs>
      <w:ind w:left="1843" w:hanging="312"/>
    </w:pPr>
    <w:rPr>
      <w:sz w:val="26"/>
      <w:szCs w:val="26"/>
    </w:rPr>
  </w:style>
  <w:style w:type="character" w:customStyle="1" w:styleId="afffff4">
    <w:name w:val="_Титул_Количество страниц Знак"/>
    <w:link w:val="afffff5"/>
    <w:locked/>
    <w:rsid w:val="00EA25B4"/>
  </w:style>
  <w:style w:type="paragraph" w:customStyle="1" w:styleId="afffff5">
    <w:name w:val="_Титул_Количество страниц"/>
    <w:basedOn w:val="aa"/>
    <w:link w:val="afffff4"/>
    <w:rsid w:val="006A092D"/>
    <w:pPr>
      <w:widowControl/>
      <w:autoSpaceDE/>
      <w:autoSpaceDN/>
      <w:adjustRightInd/>
      <w:spacing w:before="200"/>
      <w:ind w:left="284" w:firstLine="567"/>
      <w:jc w:val="center"/>
    </w:pPr>
    <w:rPr>
      <w:rFonts w:asciiTheme="minorHAnsi" w:eastAsiaTheme="minorHAnsi" w:hAnsiTheme="minorHAnsi" w:cstheme="minorBidi"/>
      <w:sz w:val="22"/>
      <w:szCs w:val="22"/>
      <w:lang w:eastAsia="en-US"/>
    </w:rPr>
  </w:style>
  <w:style w:type="paragraph" w:customStyle="1" w:styleId="afffff6">
    <w:name w:val="_Заголовок без нумерации в оглавлении"/>
    <w:basedOn w:val="aa"/>
    <w:next w:val="aa"/>
    <w:uiPriority w:val="99"/>
    <w:rsid w:val="00EA25B4"/>
    <w:pPr>
      <w:keepNext/>
      <w:keepLines/>
      <w:pageBreakBefore/>
      <w:widowControl/>
      <w:autoSpaceDE/>
      <w:autoSpaceDN/>
      <w:adjustRightInd/>
      <w:spacing w:before="480" w:after="360"/>
      <w:outlineLvl w:val="0"/>
    </w:pPr>
    <w:rPr>
      <w:rFonts w:ascii="Times New Roman ??????????" w:hAnsi="Times New Roman ??????????"/>
      <w:b/>
      <w:caps/>
      <w:sz w:val="32"/>
      <w:szCs w:val="32"/>
    </w:rPr>
  </w:style>
  <w:style w:type="paragraph" w:customStyle="1" w:styleId="afffff7">
    <w:name w:val="Заголовок по центру"/>
    <w:basedOn w:val="aa"/>
    <w:next w:val="aa"/>
    <w:uiPriority w:val="99"/>
    <w:semiHidden/>
    <w:locked/>
    <w:rsid w:val="00EA25B4"/>
    <w:pPr>
      <w:widowControl/>
      <w:autoSpaceDE/>
      <w:autoSpaceDN/>
      <w:adjustRightInd/>
      <w:spacing w:before="40" w:after="40"/>
      <w:ind w:firstLine="709"/>
      <w:jc w:val="center"/>
    </w:pPr>
    <w:rPr>
      <w:b/>
      <w:sz w:val="28"/>
      <w:szCs w:val="24"/>
    </w:rPr>
  </w:style>
  <w:style w:type="paragraph" w:customStyle="1" w:styleId="afffff8">
    <w:name w:val="НАЗВАНИЕ БОЛЬШОЕ ПО ЦЕНТРУ не жирное курсив"/>
    <w:basedOn w:val="aa"/>
    <w:next w:val="aa"/>
    <w:uiPriority w:val="99"/>
    <w:semiHidden/>
    <w:locked/>
    <w:rsid w:val="00EA25B4"/>
    <w:pPr>
      <w:widowControl/>
      <w:autoSpaceDE/>
      <w:autoSpaceDN/>
      <w:adjustRightInd/>
      <w:spacing w:before="120" w:after="120"/>
      <w:jc w:val="center"/>
    </w:pPr>
    <w:rPr>
      <w:i/>
      <w:caps/>
      <w:spacing w:val="20"/>
      <w:sz w:val="28"/>
      <w:szCs w:val="28"/>
    </w:rPr>
  </w:style>
  <w:style w:type="paragraph" w:customStyle="1" w:styleId="afffff9">
    <w:name w:val="Название обычное по центру"/>
    <w:basedOn w:val="aa"/>
    <w:uiPriority w:val="99"/>
    <w:semiHidden/>
    <w:locked/>
    <w:rsid w:val="00EA25B4"/>
    <w:pPr>
      <w:widowControl/>
      <w:autoSpaceDE/>
      <w:autoSpaceDN/>
      <w:adjustRightInd/>
      <w:spacing w:before="120" w:after="120"/>
      <w:jc w:val="center"/>
    </w:pPr>
    <w:rPr>
      <w:b/>
      <w:sz w:val="20"/>
      <w:szCs w:val="24"/>
    </w:rPr>
  </w:style>
  <w:style w:type="paragraph" w:customStyle="1" w:styleId="1b">
    <w:name w:val="оглавление 1"/>
    <w:basedOn w:val="aa"/>
    <w:uiPriority w:val="99"/>
    <w:semiHidden/>
    <w:locked/>
    <w:rsid w:val="00EA25B4"/>
    <w:pPr>
      <w:widowControl/>
      <w:tabs>
        <w:tab w:val="right" w:leader="dot" w:pos="9922"/>
      </w:tabs>
      <w:autoSpaceDE/>
      <w:autoSpaceDN/>
      <w:adjustRightInd/>
      <w:jc w:val="both"/>
    </w:pPr>
    <w:rPr>
      <w:b/>
      <w:szCs w:val="24"/>
    </w:rPr>
  </w:style>
  <w:style w:type="paragraph" w:customStyle="1" w:styleId="2f4">
    <w:name w:val="оглавление 2"/>
    <w:basedOn w:val="aa"/>
    <w:uiPriority w:val="99"/>
    <w:semiHidden/>
    <w:locked/>
    <w:rsid w:val="00EA25B4"/>
    <w:pPr>
      <w:widowControl/>
      <w:tabs>
        <w:tab w:val="right" w:leader="dot" w:pos="9922"/>
      </w:tabs>
      <w:autoSpaceDE/>
      <w:autoSpaceDN/>
      <w:adjustRightInd/>
      <w:ind w:left="198"/>
      <w:jc w:val="both"/>
    </w:pPr>
    <w:rPr>
      <w:szCs w:val="24"/>
    </w:rPr>
  </w:style>
  <w:style w:type="paragraph" w:customStyle="1" w:styleId="3b">
    <w:name w:val="оглавление 3"/>
    <w:basedOn w:val="aa"/>
    <w:uiPriority w:val="99"/>
    <w:semiHidden/>
    <w:locked/>
    <w:rsid w:val="00EA25B4"/>
    <w:pPr>
      <w:widowControl/>
      <w:tabs>
        <w:tab w:val="right" w:leader="dot" w:pos="9922"/>
      </w:tabs>
      <w:autoSpaceDE/>
      <w:autoSpaceDN/>
      <w:adjustRightInd/>
      <w:ind w:left="403"/>
      <w:jc w:val="both"/>
    </w:pPr>
    <w:rPr>
      <w:szCs w:val="24"/>
    </w:rPr>
  </w:style>
  <w:style w:type="character" w:customStyle="1" w:styleId="afffffa">
    <w:name w:val="_Текст сноски Знак"/>
    <w:link w:val="afffffb"/>
    <w:locked/>
    <w:rsid w:val="00EA25B4"/>
    <w:rPr>
      <w:bCs/>
      <w:sz w:val="16"/>
      <w:vertAlign w:val="superscript"/>
    </w:rPr>
  </w:style>
  <w:style w:type="paragraph" w:customStyle="1" w:styleId="afffffb">
    <w:name w:val="_Текст сноски"/>
    <w:basedOn w:val="aa"/>
    <w:link w:val="afffffa"/>
    <w:qFormat/>
    <w:rsid w:val="006A092D"/>
    <w:pPr>
      <w:widowControl/>
      <w:suppressAutoHyphens/>
      <w:autoSpaceDE/>
      <w:autoSpaceDN/>
      <w:adjustRightInd/>
    </w:pPr>
    <w:rPr>
      <w:rFonts w:asciiTheme="minorHAnsi" w:eastAsiaTheme="minorHAnsi" w:hAnsiTheme="minorHAnsi" w:cstheme="minorBidi"/>
      <w:bCs/>
      <w:sz w:val="16"/>
      <w:szCs w:val="22"/>
      <w:vertAlign w:val="superscript"/>
      <w:lang w:eastAsia="en-US"/>
    </w:rPr>
  </w:style>
  <w:style w:type="paragraph" w:customStyle="1" w:styleId="afffffc">
    <w:name w:val="_Титул_НЮГК"/>
    <w:basedOn w:val="aa"/>
    <w:uiPriority w:val="99"/>
    <w:rsid w:val="006A092D"/>
    <w:pPr>
      <w:autoSpaceDE/>
      <w:spacing w:before="200" w:line="360" w:lineRule="atLeast"/>
      <w:jc w:val="center"/>
    </w:pPr>
    <w:rPr>
      <w:sz w:val="28"/>
    </w:rPr>
  </w:style>
  <w:style w:type="paragraph" w:customStyle="1" w:styleId="TitlePages">
    <w:name w:val="Title_Pages"/>
    <w:basedOn w:val="aa"/>
    <w:uiPriority w:val="99"/>
    <w:rsid w:val="00EA25B4"/>
    <w:pPr>
      <w:widowControl/>
      <w:autoSpaceDE/>
      <w:autoSpaceDN/>
      <w:adjustRightInd/>
      <w:spacing w:before="200"/>
      <w:jc w:val="center"/>
    </w:pPr>
    <w:rPr>
      <w:sz w:val="20"/>
    </w:rPr>
  </w:style>
  <w:style w:type="paragraph" w:customStyle="1" w:styleId="1c">
    <w:name w:val="Стиль1"/>
    <w:basedOn w:val="32"/>
    <w:next w:val="afffc"/>
    <w:uiPriority w:val="99"/>
    <w:rsid w:val="006A092D"/>
    <w:pPr>
      <w:numPr>
        <w:ilvl w:val="0"/>
        <w:numId w:val="0"/>
      </w:numPr>
      <w:tabs>
        <w:tab w:val="num" w:pos="2340"/>
      </w:tabs>
      <w:autoSpaceDE/>
      <w:spacing w:before="120" w:after="120" w:line="360" w:lineRule="atLeast"/>
      <w:jc w:val="both"/>
    </w:pPr>
    <w:rPr>
      <w:rFonts w:ascii="Times New Roman" w:hAnsi="Times New Roman"/>
      <w:b w:val="0"/>
      <w:bCs w:val="0"/>
      <w:sz w:val="28"/>
    </w:rPr>
  </w:style>
  <w:style w:type="character" w:customStyle="1" w:styleId="3c">
    <w:name w:val="_Маркированный список уровня 3 Знак"/>
    <w:basedOn w:val="2f2"/>
    <w:link w:val="3d"/>
    <w:uiPriority w:val="99"/>
    <w:locked/>
    <w:rsid w:val="00EA25B4"/>
    <w:rPr>
      <w:sz w:val="26"/>
      <w:szCs w:val="26"/>
    </w:rPr>
  </w:style>
  <w:style w:type="paragraph" w:customStyle="1" w:styleId="3d">
    <w:name w:val="_Маркированный список уровня 3"/>
    <w:basedOn w:val="2f3"/>
    <w:next w:val="afffc"/>
    <w:link w:val="3c"/>
    <w:uiPriority w:val="99"/>
    <w:rsid w:val="006A092D"/>
    <w:pPr>
      <w:tabs>
        <w:tab w:val="clear" w:pos="360"/>
        <w:tab w:val="num" w:pos="672"/>
      </w:tabs>
      <w:ind w:left="2155"/>
    </w:pPr>
  </w:style>
  <w:style w:type="character" w:customStyle="1" w:styleId="45">
    <w:name w:val="_Заголовок 4 Знак"/>
    <w:basedOn w:val="42"/>
    <w:link w:val="40"/>
    <w:uiPriority w:val="99"/>
    <w:locked/>
    <w:rsid w:val="00EA25B4"/>
    <w:rPr>
      <w:rFonts w:ascii="Arial" w:eastAsiaTheme="majorEastAsia" w:hAnsi="Arial" w:cs="Arial"/>
      <w:b/>
      <w:bCs/>
      <w:i w:val="0"/>
      <w:iCs w:val="0"/>
      <w:color w:val="4F81BD" w:themeColor="accent1"/>
      <w:sz w:val="28"/>
      <w:szCs w:val="26"/>
      <w:lang w:eastAsia="ru-RU"/>
    </w:rPr>
  </w:style>
  <w:style w:type="paragraph" w:customStyle="1" w:styleId="40">
    <w:name w:val="_Заголовок 4"/>
    <w:basedOn w:val="41"/>
    <w:link w:val="45"/>
    <w:uiPriority w:val="99"/>
    <w:rsid w:val="006A092D"/>
    <w:pPr>
      <w:keepLines w:val="0"/>
      <w:numPr>
        <w:ilvl w:val="3"/>
        <w:numId w:val="1"/>
      </w:numPr>
      <w:tabs>
        <w:tab w:val="left" w:pos="993"/>
      </w:tabs>
      <w:autoSpaceDE/>
      <w:spacing w:before="120" w:after="120" w:line="360" w:lineRule="atLeast"/>
      <w:ind w:left="864" w:hanging="144"/>
      <w:jc w:val="both"/>
    </w:pPr>
    <w:rPr>
      <w:rFonts w:ascii="Arial" w:hAnsi="Arial" w:cs="Arial"/>
      <w:i w:val="0"/>
      <w:iCs w:val="0"/>
      <w:sz w:val="28"/>
      <w:szCs w:val="26"/>
    </w:rPr>
  </w:style>
  <w:style w:type="paragraph" w:customStyle="1" w:styleId="Web">
    <w:name w:val="Îáû÷íûé (Web)"/>
    <w:basedOn w:val="aa"/>
    <w:uiPriority w:val="99"/>
    <w:rsid w:val="006A092D"/>
    <w:pPr>
      <w:widowControl/>
      <w:overflowPunct w:val="0"/>
      <w:spacing w:before="100" w:after="100"/>
    </w:pPr>
  </w:style>
  <w:style w:type="paragraph" w:customStyle="1" w:styleId="phcomment">
    <w:name w:val="ph_comment"/>
    <w:basedOn w:val="aa"/>
    <w:uiPriority w:val="99"/>
    <w:rsid w:val="00EA25B4"/>
    <w:pPr>
      <w:widowControl/>
      <w:autoSpaceDE/>
      <w:autoSpaceDN/>
      <w:adjustRightInd/>
      <w:spacing w:line="360" w:lineRule="auto"/>
      <w:ind w:firstLine="720"/>
      <w:jc w:val="both"/>
    </w:pPr>
    <w:rPr>
      <w:rFonts w:ascii="Arial Narrow" w:hAnsi="Arial Narrow"/>
      <w:vanish/>
      <w:color w:val="0000FF"/>
    </w:rPr>
  </w:style>
  <w:style w:type="paragraph" w:customStyle="1" w:styleId="phContent">
    <w:name w:val="ph_Content"/>
    <w:basedOn w:val="aa"/>
    <w:uiPriority w:val="99"/>
    <w:rsid w:val="00EA25B4"/>
    <w:pPr>
      <w:pageBreakBefore/>
      <w:widowControl/>
      <w:autoSpaceDE/>
      <w:autoSpaceDN/>
      <w:adjustRightInd/>
      <w:spacing w:before="120" w:after="120"/>
      <w:jc w:val="center"/>
    </w:pPr>
    <w:rPr>
      <w:b/>
      <w:caps/>
      <w:sz w:val="28"/>
      <w:szCs w:val="28"/>
    </w:rPr>
  </w:style>
  <w:style w:type="paragraph" w:customStyle="1" w:styleId="a1">
    <w:name w:val="_Нумерация абзацев"/>
    <w:basedOn w:val="aff1"/>
    <w:qFormat/>
    <w:rsid w:val="006A092D"/>
    <w:pPr>
      <w:numPr>
        <w:ilvl w:val="1"/>
        <w:numId w:val="9"/>
      </w:numPr>
      <w:spacing w:before="120"/>
      <w:jc w:val="both"/>
    </w:pPr>
    <w:rPr>
      <w:b w:val="0"/>
      <w:bCs w:val="0"/>
      <w:i w:val="0"/>
      <w:iCs w:val="0"/>
      <w:szCs w:val="20"/>
    </w:rPr>
  </w:style>
  <w:style w:type="paragraph" w:customStyle="1" w:styleId="H1App">
    <w:name w:val="H1_App"/>
    <w:basedOn w:val="12"/>
    <w:qFormat/>
    <w:rsid w:val="006A092D"/>
    <w:pPr>
      <w:numPr>
        <w:numId w:val="9"/>
      </w:numPr>
      <w:ind w:left="0" w:firstLine="0"/>
    </w:pPr>
  </w:style>
  <w:style w:type="paragraph" w:customStyle="1" w:styleId="ConsPlusNormal">
    <w:name w:val="ConsPlusNormal"/>
    <w:rsid w:val="00EA25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fffd">
    <w:name w:val="Абзац основной Знак"/>
    <w:link w:val="afffffe"/>
    <w:uiPriority w:val="99"/>
    <w:locked/>
    <w:rsid w:val="00EA25B4"/>
    <w:rPr>
      <w:rFonts w:ascii="Calibri" w:hAnsi="Calibri" w:cs="Arial"/>
      <w:bCs/>
      <w:sz w:val="24"/>
      <w:szCs w:val="24"/>
    </w:rPr>
  </w:style>
  <w:style w:type="paragraph" w:customStyle="1" w:styleId="afffffe">
    <w:name w:val="Абзац основной"/>
    <w:link w:val="afffffd"/>
    <w:uiPriority w:val="99"/>
    <w:rsid w:val="00EA25B4"/>
    <w:pPr>
      <w:spacing w:after="60" w:line="264" w:lineRule="auto"/>
      <w:ind w:firstLine="709"/>
      <w:jc w:val="both"/>
    </w:pPr>
    <w:rPr>
      <w:rFonts w:ascii="Calibri" w:hAnsi="Calibri" w:cs="Arial"/>
      <w:bCs/>
      <w:sz w:val="24"/>
      <w:szCs w:val="24"/>
    </w:rPr>
  </w:style>
  <w:style w:type="paragraph" w:customStyle="1" w:styleId="1">
    <w:name w:val="Раздел 1"/>
    <w:next w:val="afffffe"/>
    <w:uiPriority w:val="99"/>
    <w:rsid w:val="006A092D"/>
    <w:pPr>
      <w:keepNext/>
      <w:widowControl w:val="0"/>
      <w:numPr>
        <w:numId w:val="10"/>
      </w:numPr>
      <w:suppressAutoHyphens/>
      <w:spacing w:before="240" w:after="120" w:line="264" w:lineRule="auto"/>
      <w:jc w:val="both"/>
      <w:outlineLvl w:val="1"/>
    </w:pPr>
    <w:rPr>
      <w:rFonts w:ascii="Calibri" w:eastAsia="Times New Roman" w:hAnsi="Calibri" w:cs="DejaVu Sans"/>
      <w:b/>
      <w:bCs/>
      <w:kern w:val="2"/>
      <w:sz w:val="28"/>
      <w:szCs w:val="28"/>
      <w:lang w:eastAsia="hi-IN" w:bidi="hi-IN"/>
    </w:rPr>
  </w:style>
  <w:style w:type="paragraph" w:customStyle="1" w:styleId="2">
    <w:name w:val="Раздел 2"/>
    <w:basedOn w:val="1"/>
    <w:next w:val="afffffe"/>
    <w:uiPriority w:val="99"/>
    <w:rsid w:val="006A092D"/>
    <w:pPr>
      <w:numPr>
        <w:ilvl w:val="1"/>
      </w:numPr>
      <w:ind w:left="360" w:hanging="360"/>
    </w:pPr>
  </w:style>
  <w:style w:type="paragraph" w:customStyle="1" w:styleId="3">
    <w:name w:val="Раздел 3"/>
    <w:next w:val="afffffe"/>
    <w:uiPriority w:val="99"/>
    <w:rsid w:val="006A092D"/>
    <w:pPr>
      <w:numPr>
        <w:ilvl w:val="2"/>
        <w:numId w:val="10"/>
      </w:numPr>
      <w:spacing w:before="240" w:after="120"/>
    </w:pPr>
    <w:rPr>
      <w:rFonts w:ascii="Calibri" w:eastAsia="Times New Roman" w:hAnsi="Calibri" w:cs="DejaVu Sans"/>
      <w:b/>
      <w:i/>
      <w:kern w:val="2"/>
      <w:sz w:val="24"/>
      <w:szCs w:val="24"/>
      <w:lang w:eastAsia="hi-IN" w:bidi="hi-IN"/>
    </w:rPr>
  </w:style>
  <w:style w:type="paragraph" w:customStyle="1" w:styleId="4">
    <w:name w:val="Раздел 4"/>
    <w:next w:val="afffffe"/>
    <w:uiPriority w:val="99"/>
    <w:rsid w:val="006A092D"/>
    <w:pPr>
      <w:numPr>
        <w:ilvl w:val="3"/>
        <w:numId w:val="10"/>
      </w:numPr>
      <w:spacing w:before="240" w:after="120"/>
    </w:pPr>
    <w:rPr>
      <w:rFonts w:ascii="Calibri" w:eastAsia="Times New Roman" w:hAnsi="Calibri" w:cs="DejaVu Sans"/>
      <w:b/>
      <w:i/>
      <w:kern w:val="2"/>
      <w:sz w:val="24"/>
      <w:szCs w:val="24"/>
      <w:lang w:eastAsia="hi-IN" w:bidi="hi-IN"/>
    </w:rPr>
  </w:style>
  <w:style w:type="character" w:customStyle="1" w:styleId="affffff">
    <w:name w:val="Текст таблицы Знак"/>
    <w:link w:val="affffff0"/>
    <w:uiPriority w:val="99"/>
    <w:locked/>
    <w:rsid w:val="00EA25B4"/>
    <w:rPr>
      <w:rFonts w:ascii="Calibri" w:hAnsi="Calibri" w:cs="Arial"/>
      <w:bCs/>
      <w:szCs w:val="24"/>
    </w:rPr>
  </w:style>
  <w:style w:type="paragraph" w:customStyle="1" w:styleId="affffff0">
    <w:name w:val="Текст таблицы"/>
    <w:link w:val="affffff"/>
    <w:uiPriority w:val="99"/>
    <w:qFormat/>
    <w:rsid w:val="00EA25B4"/>
    <w:pPr>
      <w:spacing w:before="60" w:after="60" w:line="240" w:lineRule="auto"/>
    </w:pPr>
    <w:rPr>
      <w:rFonts w:ascii="Calibri" w:hAnsi="Calibri" w:cs="Arial"/>
      <w:bCs/>
      <w:szCs w:val="24"/>
    </w:rPr>
  </w:style>
  <w:style w:type="character" w:customStyle="1" w:styleId="affffff1">
    <w:name w:val="Нумерованый список Знак"/>
    <w:link w:val="a6"/>
    <w:uiPriority w:val="99"/>
    <w:locked/>
    <w:rsid w:val="00EA25B4"/>
    <w:rPr>
      <w:rFonts w:ascii="Calibri" w:hAnsi="Calibri" w:cs="Arial"/>
      <w:sz w:val="24"/>
      <w:szCs w:val="24"/>
      <w:lang w:eastAsia="hi-IN" w:bidi="hi-IN"/>
    </w:rPr>
  </w:style>
  <w:style w:type="paragraph" w:customStyle="1" w:styleId="a6">
    <w:name w:val="Нумерованый список"/>
    <w:link w:val="affffff1"/>
    <w:uiPriority w:val="99"/>
    <w:rsid w:val="00EA25B4"/>
    <w:pPr>
      <w:widowControl w:val="0"/>
      <w:numPr>
        <w:numId w:val="11"/>
      </w:numPr>
      <w:spacing w:after="120" w:line="264" w:lineRule="auto"/>
    </w:pPr>
    <w:rPr>
      <w:rFonts w:ascii="Calibri" w:hAnsi="Calibri" w:cs="Arial"/>
      <w:sz w:val="24"/>
      <w:szCs w:val="24"/>
      <w:lang w:eastAsia="hi-IN" w:bidi="hi-IN"/>
    </w:rPr>
  </w:style>
  <w:style w:type="character" w:customStyle="1" w:styleId="1d">
    <w:name w:val="Цитата 1 Знак"/>
    <w:link w:val="1e"/>
    <w:uiPriority w:val="99"/>
    <w:locked/>
    <w:rsid w:val="00EA25B4"/>
    <w:rPr>
      <w:rFonts w:ascii="Calibri" w:hAnsi="Calibri" w:cs="Arial"/>
      <w:bCs/>
      <w:i/>
      <w:sz w:val="24"/>
      <w:szCs w:val="24"/>
    </w:rPr>
  </w:style>
  <w:style w:type="paragraph" w:customStyle="1" w:styleId="1e">
    <w:name w:val="Цитата 1"/>
    <w:next w:val="afffffe"/>
    <w:link w:val="1d"/>
    <w:uiPriority w:val="99"/>
    <w:rsid w:val="00EA25B4"/>
    <w:pPr>
      <w:spacing w:after="60" w:line="264" w:lineRule="auto"/>
      <w:ind w:firstLine="709"/>
      <w:jc w:val="both"/>
    </w:pPr>
    <w:rPr>
      <w:rFonts w:ascii="Calibri" w:hAnsi="Calibri" w:cs="Arial"/>
      <w:bCs/>
      <w:i/>
      <w:sz w:val="24"/>
      <w:szCs w:val="24"/>
    </w:rPr>
  </w:style>
  <w:style w:type="paragraph" w:customStyle="1" w:styleId="affffff2">
    <w:name w:val="Без отступа"/>
    <w:basedOn w:val="aa"/>
    <w:uiPriority w:val="99"/>
    <w:rsid w:val="00EA25B4"/>
    <w:pPr>
      <w:widowControl/>
      <w:adjustRightInd/>
      <w:jc w:val="both"/>
    </w:pPr>
    <w:rPr>
      <w:sz w:val="28"/>
      <w:szCs w:val="28"/>
    </w:rPr>
  </w:style>
  <w:style w:type="character" w:customStyle="1" w:styleId="affffff3">
    <w:name w:val="_Титул_Организация Знак"/>
    <w:link w:val="affffff4"/>
    <w:locked/>
    <w:rsid w:val="00EA25B4"/>
    <w:rPr>
      <w:color w:val="A6A6A6"/>
      <w:sz w:val="32"/>
    </w:rPr>
  </w:style>
  <w:style w:type="paragraph" w:customStyle="1" w:styleId="affffff4">
    <w:name w:val="_Титул_Организация"/>
    <w:basedOn w:val="aa"/>
    <w:link w:val="affffff3"/>
    <w:qFormat/>
    <w:rsid w:val="006A092D"/>
    <w:pPr>
      <w:widowControl/>
      <w:autoSpaceDE/>
      <w:autoSpaceDN/>
      <w:adjustRightInd/>
      <w:ind w:left="284" w:firstLine="567"/>
      <w:jc w:val="center"/>
    </w:pPr>
    <w:rPr>
      <w:rFonts w:asciiTheme="minorHAnsi" w:eastAsiaTheme="minorHAnsi" w:hAnsiTheme="minorHAnsi" w:cstheme="minorBidi"/>
      <w:color w:val="A6A6A6"/>
      <w:sz w:val="32"/>
      <w:szCs w:val="22"/>
      <w:lang w:eastAsia="en-US"/>
    </w:rPr>
  </w:style>
  <w:style w:type="character" w:customStyle="1" w:styleId="affffff5">
    <w:name w:val="_Титул_Название сервиса Знак"/>
    <w:link w:val="affffff6"/>
    <w:locked/>
    <w:rsid w:val="00EA25B4"/>
    <w:rPr>
      <w:b/>
      <w:color w:val="A6A6A6"/>
      <w:sz w:val="36"/>
    </w:rPr>
  </w:style>
  <w:style w:type="paragraph" w:customStyle="1" w:styleId="affffff6">
    <w:name w:val="_Титул_Название сервиса"/>
    <w:basedOn w:val="aa"/>
    <w:link w:val="affffff5"/>
    <w:rsid w:val="006A092D"/>
    <w:pPr>
      <w:widowControl/>
      <w:autoSpaceDE/>
      <w:autoSpaceDN/>
      <w:adjustRightInd/>
      <w:spacing w:before="240"/>
      <w:ind w:left="284" w:firstLine="567"/>
      <w:jc w:val="center"/>
    </w:pPr>
    <w:rPr>
      <w:rFonts w:asciiTheme="minorHAnsi" w:eastAsiaTheme="minorHAnsi" w:hAnsiTheme="minorHAnsi" w:cstheme="minorBidi"/>
      <w:b/>
      <w:color w:val="A6A6A6"/>
      <w:sz w:val="36"/>
      <w:szCs w:val="22"/>
      <w:lang w:eastAsia="en-US"/>
    </w:rPr>
  </w:style>
  <w:style w:type="paragraph" w:customStyle="1" w:styleId="affffff7">
    <w:name w:val="_Титул_Дата"/>
    <w:basedOn w:val="aa"/>
    <w:uiPriority w:val="99"/>
    <w:rsid w:val="00EA25B4"/>
    <w:pPr>
      <w:widowControl/>
      <w:autoSpaceDE/>
      <w:autoSpaceDN/>
      <w:adjustRightInd/>
      <w:spacing w:before="200"/>
      <w:ind w:left="284" w:firstLine="567"/>
    </w:pPr>
    <w:rPr>
      <w:b/>
      <w:szCs w:val="24"/>
    </w:rPr>
  </w:style>
  <w:style w:type="paragraph" w:customStyle="1" w:styleId="affffff8">
    <w:name w:val="Серый список"/>
    <w:basedOn w:val="1a"/>
    <w:uiPriority w:val="99"/>
    <w:qFormat/>
    <w:rsid w:val="006A092D"/>
    <w:pPr>
      <w:tabs>
        <w:tab w:val="num" w:pos="456"/>
      </w:tabs>
      <w:ind w:left="1134" w:hanging="425"/>
    </w:pPr>
    <w:rPr>
      <w:color w:val="A6A6A6"/>
    </w:rPr>
  </w:style>
  <w:style w:type="paragraph" w:customStyle="1" w:styleId="TableHeader">
    <w:name w:val="TableHeader"/>
    <w:basedOn w:val="aa"/>
    <w:next w:val="aa"/>
    <w:uiPriority w:val="99"/>
    <w:rsid w:val="00EA25B4"/>
    <w:pPr>
      <w:widowControl/>
      <w:suppressAutoHyphens/>
      <w:autoSpaceDE/>
      <w:autoSpaceDN/>
      <w:adjustRightInd/>
      <w:spacing w:before="40" w:after="40"/>
      <w:jc w:val="center"/>
    </w:pPr>
    <w:rPr>
      <w:rFonts w:ascii="Arial" w:hAnsi="Arial"/>
      <w:b/>
      <w:sz w:val="20"/>
      <w:lang w:val="en-US" w:eastAsia="en-US"/>
    </w:rPr>
  </w:style>
  <w:style w:type="paragraph" w:customStyle="1" w:styleId="TableText">
    <w:name w:val="TableText"/>
    <w:basedOn w:val="aa"/>
    <w:uiPriority w:val="99"/>
    <w:rsid w:val="00EA25B4"/>
    <w:pPr>
      <w:widowControl/>
      <w:suppressAutoHyphens/>
      <w:autoSpaceDE/>
      <w:autoSpaceDN/>
      <w:adjustRightInd/>
      <w:spacing w:before="40" w:after="40"/>
    </w:pPr>
    <w:rPr>
      <w:rFonts w:ascii="Arial" w:hAnsi="Arial"/>
      <w:sz w:val="20"/>
      <w:lang w:val="en-US" w:eastAsia="en-US"/>
    </w:rPr>
  </w:style>
  <w:style w:type="character" w:customStyle="1" w:styleId="1f">
    <w:name w:val="Текст1 Знак"/>
    <w:link w:val="1f0"/>
    <w:uiPriority w:val="99"/>
    <w:locked/>
    <w:rsid w:val="00EA25B4"/>
    <w:rPr>
      <w:sz w:val="24"/>
      <w:szCs w:val="24"/>
    </w:rPr>
  </w:style>
  <w:style w:type="paragraph" w:customStyle="1" w:styleId="1f0">
    <w:name w:val="Текст1"/>
    <w:basedOn w:val="aa"/>
    <w:link w:val="1f"/>
    <w:uiPriority w:val="99"/>
    <w:rsid w:val="006A092D"/>
    <w:pPr>
      <w:widowControl/>
      <w:autoSpaceDE/>
      <w:autoSpaceDN/>
      <w:adjustRightInd/>
      <w:spacing w:line="360" w:lineRule="auto"/>
      <w:ind w:firstLine="567"/>
      <w:jc w:val="both"/>
    </w:pPr>
    <w:rPr>
      <w:rFonts w:asciiTheme="minorHAnsi" w:eastAsiaTheme="minorHAnsi" w:hAnsiTheme="minorHAnsi" w:cstheme="minorBidi"/>
      <w:szCs w:val="24"/>
      <w:lang w:eastAsia="en-US"/>
    </w:rPr>
  </w:style>
  <w:style w:type="paragraph" w:customStyle="1" w:styleId="Body">
    <w:name w:val="Body"/>
    <w:uiPriority w:val="99"/>
    <w:rsid w:val="006A092D"/>
    <w:pPr>
      <w:widowControl w:val="0"/>
      <w:adjustRightInd w:val="0"/>
      <w:spacing w:after="0" w:line="360" w:lineRule="atLeast"/>
      <w:jc w:val="both"/>
    </w:pPr>
    <w:rPr>
      <w:rFonts w:ascii="Helvetica" w:eastAsia="Times New Roman" w:hAnsi="Helvetica" w:cs="Times New Roman"/>
      <w:color w:val="000000"/>
      <w:sz w:val="24"/>
      <w:szCs w:val="20"/>
      <w:lang w:eastAsia="ru-RU"/>
    </w:rPr>
  </w:style>
  <w:style w:type="paragraph" w:customStyle="1" w:styleId="affffff9">
    <w:name w:val="Титул"/>
    <w:uiPriority w:val="99"/>
    <w:rsid w:val="00EA25B4"/>
    <w:pPr>
      <w:spacing w:before="60" w:after="60" w:line="240" w:lineRule="auto"/>
      <w:jc w:val="center"/>
    </w:pPr>
    <w:rPr>
      <w:rFonts w:ascii="Arial" w:eastAsia="Times New Roman" w:hAnsi="Arial" w:cs="Arial"/>
      <w:b/>
      <w:caps/>
      <w:sz w:val="28"/>
      <w:szCs w:val="28"/>
    </w:rPr>
  </w:style>
  <w:style w:type="character" w:customStyle="1" w:styleId="phNormal">
    <w:name w:val="ph_Normal Знак"/>
    <w:link w:val="phNormal0"/>
    <w:uiPriority w:val="99"/>
    <w:locked/>
    <w:rsid w:val="00EA25B4"/>
    <w:rPr>
      <w:color w:val="000000"/>
      <w:sz w:val="24"/>
    </w:rPr>
  </w:style>
  <w:style w:type="paragraph" w:customStyle="1" w:styleId="phNormal0">
    <w:name w:val="ph_Normal"/>
    <w:basedOn w:val="aa"/>
    <w:link w:val="phNormal"/>
    <w:uiPriority w:val="99"/>
    <w:rsid w:val="006A092D"/>
    <w:pPr>
      <w:widowControl/>
      <w:autoSpaceDE/>
      <w:autoSpaceDN/>
      <w:adjustRightInd/>
      <w:spacing w:line="360" w:lineRule="auto"/>
      <w:ind w:firstLine="720"/>
      <w:jc w:val="both"/>
    </w:pPr>
    <w:rPr>
      <w:rFonts w:asciiTheme="minorHAnsi" w:eastAsiaTheme="minorHAnsi" w:hAnsiTheme="minorHAnsi" w:cstheme="minorBidi"/>
      <w:color w:val="000000"/>
      <w:szCs w:val="22"/>
      <w:lang w:eastAsia="en-US"/>
    </w:rPr>
  </w:style>
  <w:style w:type="paragraph" w:customStyle="1" w:styleId="viewmessagebodymsonormal">
    <w:name w:val="viewmessagebodymsonormal"/>
    <w:basedOn w:val="aa"/>
    <w:uiPriority w:val="99"/>
    <w:rsid w:val="00EA25B4"/>
    <w:pPr>
      <w:widowControl/>
      <w:autoSpaceDE/>
      <w:autoSpaceDN/>
      <w:adjustRightInd/>
      <w:spacing w:before="100" w:beforeAutospacing="1" w:after="100" w:afterAutospacing="1"/>
    </w:pPr>
    <w:rPr>
      <w:szCs w:val="24"/>
    </w:rPr>
  </w:style>
  <w:style w:type="paragraph" w:customStyle="1" w:styleId="ConsPlusTitle">
    <w:name w:val="ConsPlusTitle"/>
    <w:uiPriority w:val="99"/>
    <w:rsid w:val="00EA25B4"/>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2f5">
    <w:name w:val="Текст сноски2 Знак"/>
    <w:basedOn w:val="af4"/>
    <w:link w:val="2f6"/>
    <w:locked/>
    <w:rsid w:val="00EA25B4"/>
    <w:rPr>
      <w:rFonts w:ascii="Times New Roman" w:eastAsia="Times New Roman" w:hAnsi="Times New Roman" w:cs="Times New Roman"/>
      <w:sz w:val="24"/>
      <w:szCs w:val="20"/>
      <w:lang w:eastAsia="ru-RU"/>
    </w:rPr>
  </w:style>
  <w:style w:type="paragraph" w:customStyle="1" w:styleId="2f6">
    <w:name w:val="Текст сноски2"/>
    <w:basedOn w:val="af3"/>
    <w:link w:val="2f5"/>
    <w:qFormat/>
    <w:rsid w:val="006A092D"/>
  </w:style>
  <w:style w:type="character" w:customStyle="1" w:styleId="46">
    <w:name w:val="_Заголовок 4__ Знак"/>
    <w:basedOn w:val="39"/>
    <w:link w:val="47"/>
    <w:locked/>
    <w:rsid w:val="00EA25B4"/>
    <w:rPr>
      <w:rFonts w:ascii="Arial" w:hAnsi="Arial" w:cs="Arial"/>
      <w:b/>
      <w:bCs/>
      <w:sz w:val="28"/>
      <w:szCs w:val="26"/>
    </w:rPr>
  </w:style>
  <w:style w:type="paragraph" w:customStyle="1" w:styleId="47">
    <w:name w:val="_Заголовок 4__"/>
    <w:basedOn w:val="32"/>
    <w:link w:val="46"/>
    <w:qFormat/>
    <w:rsid w:val="00EA25B4"/>
    <w:pPr>
      <w:numPr>
        <w:ilvl w:val="0"/>
        <w:numId w:val="0"/>
      </w:numPr>
      <w:autoSpaceDE/>
      <w:spacing w:before="120" w:after="120" w:line="360" w:lineRule="atLeast"/>
      <w:jc w:val="both"/>
    </w:pPr>
    <w:rPr>
      <w:sz w:val="28"/>
    </w:rPr>
  </w:style>
  <w:style w:type="character" w:styleId="affffffa">
    <w:name w:val="footnote reference"/>
    <w:basedOn w:val="ab"/>
    <w:uiPriority w:val="99"/>
    <w:unhideWhenUsed/>
    <w:rsid w:val="006A092D"/>
    <w:rPr>
      <w:rFonts w:ascii="Times New Roman" w:hAnsi="Times New Roman" w:cs="Times New Roman" w:hint="default"/>
      <w:vertAlign w:val="superscript"/>
    </w:rPr>
  </w:style>
  <w:style w:type="character" w:styleId="affffffb">
    <w:name w:val="annotation reference"/>
    <w:basedOn w:val="ab"/>
    <w:semiHidden/>
    <w:unhideWhenUsed/>
    <w:rsid w:val="006A092D"/>
    <w:rPr>
      <w:rFonts w:ascii="Times New Roman" w:hAnsi="Times New Roman" w:cs="Times New Roman" w:hint="default"/>
      <w:sz w:val="16"/>
      <w:szCs w:val="16"/>
    </w:rPr>
  </w:style>
  <w:style w:type="character" w:styleId="affffffc">
    <w:name w:val="line number"/>
    <w:uiPriority w:val="99"/>
    <w:semiHidden/>
    <w:unhideWhenUsed/>
    <w:rsid w:val="006A092D"/>
    <w:rPr>
      <w:rFonts w:ascii="Times New Roman" w:hAnsi="Times New Roman" w:cs="Times New Roman" w:hint="default"/>
    </w:rPr>
  </w:style>
  <w:style w:type="character" w:styleId="affffffd">
    <w:name w:val="page number"/>
    <w:basedOn w:val="ab"/>
    <w:semiHidden/>
    <w:unhideWhenUsed/>
    <w:rsid w:val="00EA25B4"/>
    <w:rPr>
      <w:rFonts w:ascii="Times New Roman" w:hAnsi="Times New Roman" w:cs="Times New Roman" w:hint="default"/>
    </w:rPr>
  </w:style>
  <w:style w:type="character" w:styleId="affffffe">
    <w:name w:val="endnote reference"/>
    <w:basedOn w:val="ab"/>
    <w:uiPriority w:val="99"/>
    <w:unhideWhenUsed/>
    <w:rsid w:val="006A092D"/>
    <w:rPr>
      <w:vertAlign w:val="superscript"/>
    </w:rPr>
  </w:style>
  <w:style w:type="character" w:styleId="afffffff">
    <w:name w:val="Placeholder Text"/>
    <w:uiPriority w:val="99"/>
    <w:semiHidden/>
    <w:rsid w:val="006A092D"/>
    <w:rPr>
      <w:rFonts w:ascii="Times New Roman" w:hAnsi="Times New Roman" w:cs="Times New Roman" w:hint="default"/>
      <w:color w:val="808080"/>
    </w:rPr>
  </w:style>
  <w:style w:type="character" w:styleId="afffffff0">
    <w:name w:val="Intense Reference"/>
    <w:uiPriority w:val="99"/>
    <w:qFormat/>
    <w:rsid w:val="006A092D"/>
    <w:rPr>
      <w:rFonts w:ascii="Times New Roman" w:hAnsi="Times New Roman" w:cs="Times New Roman" w:hint="default"/>
      <w:b/>
      <w:bCs/>
      <w:smallCaps/>
      <w:color w:val="C0504D"/>
      <w:spacing w:val="5"/>
      <w:u w:val="single"/>
    </w:rPr>
  </w:style>
  <w:style w:type="character" w:styleId="afffffff1">
    <w:name w:val="Book Title"/>
    <w:uiPriority w:val="99"/>
    <w:qFormat/>
    <w:rsid w:val="006A092D"/>
    <w:rPr>
      <w:rFonts w:ascii="Times New Roman" w:hAnsi="Times New Roman" w:cs="Times New Roman" w:hint="default"/>
      <w:b/>
      <w:bCs/>
      <w:smallCaps/>
      <w:spacing w:val="5"/>
    </w:rPr>
  </w:style>
  <w:style w:type="character" w:customStyle="1" w:styleId="FontStyle11">
    <w:name w:val="Font Style11"/>
    <w:basedOn w:val="ab"/>
    <w:rsid w:val="00EA25B4"/>
    <w:rPr>
      <w:rFonts w:ascii="Times New Roman" w:hAnsi="Times New Roman" w:cs="Times New Roman" w:hint="default"/>
      <w:sz w:val="20"/>
      <w:szCs w:val="20"/>
    </w:rPr>
  </w:style>
  <w:style w:type="character" w:customStyle="1" w:styleId="s10">
    <w:name w:val="s_10"/>
    <w:basedOn w:val="ab"/>
    <w:rsid w:val="00EA25B4"/>
    <w:rPr>
      <w:rFonts w:ascii="Times New Roman" w:hAnsi="Times New Roman" w:cs="Times New Roman" w:hint="default"/>
    </w:rPr>
  </w:style>
  <w:style w:type="character" w:customStyle="1" w:styleId="130">
    <w:name w:val="Знак Знак13"/>
    <w:locked/>
    <w:rsid w:val="00EA25B4"/>
    <w:rPr>
      <w:rFonts w:ascii="Arial" w:hAnsi="Arial" w:cs="Arial" w:hint="default"/>
      <w:b/>
      <w:bCs/>
      <w:i/>
      <w:iCs/>
      <w:sz w:val="28"/>
      <w:szCs w:val="28"/>
      <w:lang w:val="ru-RU" w:eastAsia="ru-RU" w:bidi="ar-SA"/>
    </w:rPr>
  </w:style>
  <w:style w:type="character" w:customStyle="1" w:styleId="apple-converted-space">
    <w:name w:val="apple-converted-space"/>
    <w:uiPriority w:val="99"/>
    <w:rsid w:val="00EA25B4"/>
    <w:rPr>
      <w:rFonts w:ascii="Times New Roman" w:hAnsi="Times New Roman" w:cs="Times New Roman" w:hint="default"/>
    </w:rPr>
  </w:style>
  <w:style w:type="character" w:customStyle="1" w:styleId="Heading2Char">
    <w:name w:val="Heading 2 Char"/>
    <w:aliases w:val="Подраздел Char,Heading 2 Hidden Char,Заголовок 2 Знак1 Char,Заголовок 2 Знак Знак Char,Знак Знак Знак Char,H2 Char,h2 Char,Numbered text 3 Char,2 headline Char,h Char,headline Char,2 Char,Reset numbering Char,(подраздел) Char,l2 Char"/>
    <w:uiPriority w:val="99"/>
    <w:semiHidden/>
    <w:locked/>
    <w:rsid w:val="00EA25B4"/>
    <w:rPr>
      <w:rFonts w:ascii="Cambria" w:hAnsi="Cambria" w:cs="Times New Roman" w:hint="default"/>
      <w:b/>
      <w:bCs/>
      <w:i/>
      <w:iCs/>
      <w:sz w:val="28"/>
      <w:szCs w:val="28"/>
    </w:rPr>
  </w:style>
  <w:style w:type="character" w:customStyle="1" w:styleId="1f1">
    <w:name w:val="_Нумерованный 1 Знак"/>
    <w:rsid w:val="00EA25B4"/>
    <w:rPr>
      <w:rFonts w:ascii="Times New Roman" w:hAnsi="Times New Roman" w:cs="Times New Roman" w:hint="default"/>
      <w:sz w:val="24"/>
      <w:szCs w:val="24"/>
    </w:rPr>
  </w:style>
  <w:style w:type="character" w:customStyle="1" w:styleId="2f7">
    <w:name w:val="_Нумерованный 2 Знак"/>
    <w:basedOn w:val="111"/>
    <w:rsid w:val="00EA25B4"/>
    <w:rPr>
      <w:sz w:val="24"/>
      <w:szCs w:val="24"/>
    </w:rPr>
  </w:style>
  <w:style w:type="character" w:customStyle="1" w:styleId="apple-style-span">
    <w:name w:val="apple-style-span"/>
    <w:uiPriority w:val="99"/>
    <w:rsid w:val="00EA25B4"/>
    <w:rPr>
      <w:rFonts w:ascii="Times New Roman" w:hAnsi="Times New Roman" w:cs="Times New Roman" w:hint="default"/>
    </w:rPr>
  </w:style>
  <w:style w:type="character" w:customStyle="1" w:styleId="afffffff2">
    <w:name w:val="_Основной текст Знак"/>
    <w:uiPriority w:val="99"/>
    <w:rsid w:val="00EA25B4"/>
    <w:rPr>
      <w:rFonts w:ascii="Times New Roman" w:hAnsi="Times New Roman" w:cs="Times New Roman" w:hint="default"/>
      <w:sz w:val="24"/>
      <w:szCs w:val="24"/>
      <w:lang w:val="ru-RU" w:eastAsia="ru-RU" w:bidi="ar-SA"/>
    </w:rPr>
  </w:style>
  <w:style w:type="character" w:customStyle="1" w:styleId="b-serp-urlitem">
    <w:name w:val="b-serp-url__item"/>
    <w:uiPriority w:val="99"/>
    <w:rsid w:val="00EA25B4"/>
    <w:rPr>
      <w:rFonts w:ascii="Times New Roman" w:hAnsi="Times New Roman" w:cs="Times New Roman" w:hint="default"/>
    </w:rPr>
  </w:style>
  <w:style w:type="table" w:styleId="1f2">
    <w:name w:val="Table Simple 1"/>
    <w:basedOn w:val="ac"/>
    <w:unhideWhenUsed/>
    <w:rsid w:val="00EA25B4"/>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styleId="2f8">
    <w:name w:val="Table Simple 2"/>
    <w:basedOn w:val="ac"/>
    <w:unhideWhenUsed/>
    <w:rsid w:val="00EA25B4"/>
    <w:pPr>
      <w:spacing w:after="0" w:line="240" w:lineRule="auto"/>
    </w:pPr>
    <w:rPr>
      <w:rFonts w:ascii="Times New Roman" w:eastAsia="Times New Roman" w:hAnsi="Times New Roman" w:cs="Times New Roman"/>
      <w:sz w:val="20"/>
      <w:szCs w:val="20"/>
      <w:lang w:eastAsia="ru-RU"/>
    </w:rP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styleId="3e">
    <w:name w:val="Table Simple 3"/>
    <w:basedOn w:val="ac"/>
    <w:unhideWhenUsed/>
    <w:rsid w:val="00EA25B4"/>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styleId="1f3">
    <w:name w:val="Table Classic 1"/>
    <w:basedOn w:val="ac"/>
    <w:unhideWhenUsed/>
    <w:rsid w:val="00EA25B4"/>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f9">
    <w:name w:val="Table Classic 2"/>
    <w:basedOn w:val="ac"/>
    <w:unhideWhenUsed/>
    <w:rsid w:val="00EA25B4"/>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styleId="3f">
    <w:name w:val="Table Classic 3"/>
    <w:basedOn w:val="ac"/>
    <w:unhideWhenUsed/>
    <w:rsid w:val="00EA25B4"/>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styleId="48">
    <w:name w:val="Table Classic 4"/>
    <w:basedOn w:val="ac"/>
    <w:unhideWhenUsed/>
    <w:rsid w:val="00EA25B4"/>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styleId="1f4">
    <w:name w:val="Table Colorful 1"/>
    <w:basedOn w:val="ac"/>
    <w:unhideWhenUsed/>
    <w:rsid w:val="00EA25B4"/>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styleId="2fa">
    <w:name w:val="Table Colorful 2"/>
    <w:basedOn w:val="ac"/>
    <w:unhideWhenUsed/>
    <w:rsid w:val="00EA25B4"/>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styleId="3f0">
    <w:name w:val="Table Colorful 3"/>
    <w:basedOn w:val="ac"/>
    <w:unhideWhenUsed/>
    <w:rsid w:val="00EA25B4"/>
    <w:pPr>
      <w:numPr>
        <w:numId w:val="26"/>
      </w:numPr>
      <w:spacing w:after="0" w:line="240" w:lineRule="auto"/>
      <w:ind w:left="375" w:hanging="375"/>
    </w:pPr>
    <w:rPr>
      <w:rFonts w:ascii="Times New Roman" w:eastAsia="Times New Roman" w:hAnsi="Times New Roman" w:cs="Times New Roman"/>
      <w:sz w:val="20"/>
      <w:szCs w:val="20"/>
      <w:lang w:eastAsia="ru-RU"/>
    </w:rPr>
    <w:tblPr>
      <w:tblInd w:w="786" w:type="dxa"/>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styleId="1f5">
    <w:name w:val="Table Columns 1"/>
    <w:basedOn w:val="ac"/>
    <w:unhideWhenUsed/>
    <w:rsid w:val="00EA25B4"/>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fb">
    <w:name w:val="Table Columns 2"/>
    <w:basedOn w:val="ac"/>
    <w:unhideWhenUsed/>
    <w:rsid w:val="00EA25B4"/>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3f1">
    <w:name w:val="Table Columns 3"/>
    <w:basedOn w:val="ac"/>
    <w:unhideWhenUsed/>
    <w:rsid w:val="00EA25B4"/>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styleId="49">
    <w:name w:val="Table Columns 4"/>
    <w:basedOn w:val="ac"/>
    <w:unhideWhenUsed/>
    <w:rsid w:val="00EA25B4"/>
    <w:pPr>
      <w:spacing w:after="0" w:line="240" w:lineRule="auto"/>
    </w:pPr>
    <w:rPr>
      <w:rFonts w:ascii="Times New Roman" w:eastAsia="Times New Roman" w:hAnsi="Times New Roman" w:cs="Times New Roman"/>
      <w:sz w:val="20"/>
      <w:szCs w:val="20"/>
      <w:lang w:eastAsia="ru-RU"/>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styleId="54">
    <w:name w:val="Table Columns 5"/>
    <w:basedOn w:val="ac"/>
    <w:unhideWhenUsed/>
    <w:rsid w:val="00EA25B4"/>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styleId="1f6">
    <w:name w:val="Table Grid 1"/>
    <w:basedOn w:val="ac"/>
    <w:unhideWhenUsed/>
    <w:rsid w:val="00EA25B4"/>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styleId="2fc">
    <w:name w:val="Table Grid 2"/>
    <w:basedOn w:val="ac"/>
    <w:unhideWhenUsed/>
    <w:rsid w:val="00EA25B4"/>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styleId="3f2">
    <w:name w:val="Table Grid 3"/>
    <w:basedOn w:val="ac"/>
    <w:unhideWhenUsed/>
    <w:rsid w:val="00EA25B4"/>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styleId="4a">
    <w:name w:val="Table Grid 4"/>
    <w:basedOn w:val="ac"/>
    <w:unhideWhenUsed/>
    <w:rsid w:val="00EA25B4"/>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styleId="55">
    <w:name w:val="Table Grid 5"/>
    <w:basedOn w:val="ac"/>
    <w:unhideWhenUsed/>
    <w:rsid w:val="00EA25B4"/>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styleId="64">
    <w:name w:val="Table Grid 6"/>
    <w:basedOn w:val="ac"/>
    <w:unhideWhenUsed/>
    <w:rsid w:val="00EA25B4"/>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styleId="72">
    <w:name w:val="Table Grid 7"/>
    <w:basedOn w:val="ac"/>
    <w:unhideWhenUsed/>
    <w:rsid w:val="00EA25B4"/>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styleId="82">
    <w:name w:val="Table Grid 8"/>
    <w:basedOn w:val="ac"/>
    <w:unhideWhenUsed/>
    <w:rsid w:val="00EA25B4"/>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styleId="-1">
    <w:name w:val="Table List 1"/>
    <w:basedOn w:val="ac"/>
    <w:unhideWhenUsed/>
    <w:rsid w:val="00EA25B4"/>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
    <w:name w:val="Table List 2"/>
    <w:basedOn w:val="ac"/>
    <w:unhideWhenUsed/>
    <w:rsid w:val="00EA25B4"/>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3">
    <w:name w:val="Table List 3"/>
    <w:basedOn w:val="ac"/>
    <w:unhideWhenUsed/>
    <w:rsid w:val="00EA25B4"/>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styleId="-4">
    <w:name w:val="Table List 4"/>
    <w:basedOn w:val="ac"/>
    <w:unhideWhenUsed/>
    <w:rsid w:val="00EA25B4"/>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c"/>
    <w:unhideWhenUsed/>
    <w:rsid w:val="00EA25B4"/>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styleId="-6">
    <w:name w:val="Table List 6"/>
    <w:basedOn w:val="ac"/>
    <w:unhideWhenUsed/>
    <w:rsid w:val="00EA25B4"/>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styleId="-7">
    <w:name w:val="Table List 7"/>
    <w:basedOn w:val="ac"/>
    <w:unhideWhenUsed/>
    <w:rsid w:val="00EA25B4"/>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styleId="-8">
    <w:name w:val="Table List 8"/>
    <w:basedOn w:val="ac"/>
    <w:unhideWhenUsed/>
    <w:rsid w:val="00EA25B4"/>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styleId="1f7">
    <w:name w:val="Table 3D effects 1"/>
    <w:basedOn w:val="ac"/>
    <w:unhideWhenUsed/>
    <w:rsid w:val="00EA25B4"/>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styleId="2fd">
    <w:name w:val="Table 3D effects 2"/>
    <w:basedOn w:val="ac"/>
    <w:unhideWhenUsed/>
    <w:rsid w:val="00EA25B4"/>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3f3">
    <w:name w:val="Table 3D effects 3"/>
    <w:basedOn w:val="ac"/>
    <w:unhideWhenUsed/>
    <w:rsid w:val="00EA25B4"/>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afffffff3">
    <w:name w:val="Table Contemporary"/>
    <w:basedOn w:val="ac"/>
    <w:unhideWhenUsed/>
    <w:rsid w:val="00EA25B4"/>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styleId="afffffff4">
    <w:name w:val="Table Elegant"/>
    <w:basedOn w:val="ac"/>
    <w:unhideWhenUsed/>
    <w:rsid w:val="00EA25B4"/>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styleId="afffffff5">
    <w:name w:val="Table Professional"/>
    <w:basedOn w:val="ac"/>
    <w:unhideWhenUsed/>
    <w:rsid w:val="00EA25B4"/>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styleId="1f8">
    <w:name w:val="Table Subtle 1"/>
    <w:basedOn w:val="ac"/>
    <w:unhideWhenUsed/>
    <w:rsid w:val="00EA25B4"/>
    <w:pPr>
      <w:spacing w:after="0" w:line="240" w:lineRule="auto"/>
    </w:pPr>
    <w:rPr>
      <w:rFonts w:ascii="Times New Roman" w:eastAsia="Times New Roman" w:hAnsi="Times New Roman" w:cs="Times New Roman"/>
      <w:sz w:val="20"/>
      <w:szCs w:val="20"/>
      <w:lang w:eastAsia="ru-RU"/>
    </w:rPr>
    <w:tblPr>
      <w:tblStyleRowBandSize w:val="1"/>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fe">
    <w:name w:val="Table Subtle 2"/>
    <w:basedOn w:val="ac"/>
    <w:unhideWhenUsed/>
    <w:rsid w:val="00EA25B4"/>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10">
    <w:name w:val="Table Web 1"/>
    <w:basedOn w:val="ac"/>
    <w:unhideWhenUsed/>
    <w:rsid w:val="00EA25B4"/>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20">
    <w:name w:val="Table Web 2"/>
    <w:basedOn w:val="ac"/>
    <w:unhideWhenUsed/>
    <w:rsid w:val="00EA25B4"/>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30">
    <w:name w:val="Table Web 3"/>
    <w:basedOn w:val="ac"/>
    <w:unhideWhenUsed/>
    <w:rsid w:val="00EA25B4"/>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afffffff6">
    <w:name w:val="Table Grid"/>
    <w:basedOn w:val="ac"/>
    <w:rsid w:val="00EA25B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f7">
    <w:name w:val="_Титул_Невидимая таблица"/>
    <w:rsid w:val="00EA25B4"/>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table" w:customStyle="1" w:styleId="afffffff8">
    <w:name w:val="Таблица"/>
    <w:semiHidden/>
    <w:locked/>
    <w:rsid w:val="00EA25B4"/>
    <w:pPr>
      <w:spacing w:after="0" w:line="240" w:lineRule="auto"/>
    </w:pPr>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fff9">
    <w:name w:val="_Таблица"/>
    <w:rsid w:val="00EA25B4"/>
    <w:pPr>
      <w:spacing w:after="0" w:line="240" w:lineRule="auto"/>
    </w:pPr>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
    <w:name w:val="Table"/>
    <w:semiHidden/>
    <w:locked/>
    <w:rsid w:val="00EA25B4"/>
    <w:pPr>
      <w:spacing w:after="0" w:line="240" w:lineRule="auto"/>
    </w:pPr>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fffa">
    <w:name w:val="Невидимая таблица"/>
    <w:semiHidden/>
    <w:locked/>
    <w:rsid w:val="00EA25B4"/>
    <w:pPr>
      <w:spacing w:before="60" w:after="6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table" w:customStyle="1" w:styleId="afffffffb">
    <w:name w:val="_Таблица содержания работ"/>
    <w:rsid w:val="00EA25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fffc">
    <w:name w:val="_Таблица примечания"/>
    <w:rsid w:val="00EA25B4"/>
    <w:pPr>
      <w:spacing w:before="120" w:after="12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table" w:customStyle="1" w:styleId="afffffffd">
    <w:name w:val="Стиль для вставляемой таблицы"/>
    <w:locked/>
    <w:rsid w:val="00EA25B4"/>
    <w:pPr>
      <w:spacing w:after="0" w:line="240" w:lineRule="auto"/>
    </w:pPr>
    <w:rPr>
      <w:rFonts w:ascii="Times New Roman" w:eastAsia="Times New Roman" w:hAnsi="Times New Roman" w:cs="Times New Roman"/>
      <w:sz w:val="18"/>
      <w:szCs w:val="18"/>
      <w:lang w:eastAsia="ru-RU"/>
    </w:rPr>
    <w:tblPr>
      <w:tblStyleRowBandSize w:val="3"/>
      <w:tblStyleColBandSize w:val="3"/>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fffe">
    <w:name w:val="Заголовок вставляемой таблицы"/>
    <w:basedOn w:val="afffffffd"/>
    <w:locked/>
    <w:rsid w:val="00EA25B4"/>
    <w:pPr>
      <w:jc w:val="center"/>
    </w:pPr>
    <w:tblPr/>
    <w:tblStylePr w:type="firstRow">
      <w:pPr>
        <w:keepLines/>
        <w:widowControl/>
        <w:suppressLineNumbers/>
        <w:suppressAutoHyphens w:val="0"/>
        <w:spacing w:beforeLines="0" w:beforeAutospacing="1" w:afterLines="0" w:afterAutospacing="1"/>
        <w:ind w:firstLineChars="0" w:firstLine="0"/>
        <w:jc w:val="center"/>
      </w:pPr>
      <w:rPr>
        <w:rFonts w:ascii="Times New Roman" w:hAnsi="Times New Roman" w:cs="Times New Roman" w:hint="default"/>
        <w:b/>
        <w:i w:val="0"/>
        <w:sz w:val="20"/>
        <w:szCs w:val="20"/>
      </w:rPr>
      <w:tblPr/>
      <w:tcPr>
        <w:tcBorders>
          <w:top w:val="double" w:sz="4" w:space="0" w:color="auto"/>
          <w:left w:val="double" w:sz="4" w:space="0" w:color="auto"/>
          <w:bottom w:val="double" w:sz="4" w:space="0" w:color="auto"/>
          <w:right w:val="double" w:sz="4" w:space="0" w:color="auto"/>
          <w:insideH w:val="single" w:sz="4" w:space="0" w:color="auto"/>
          <w:insideV w:val="single" w:sz="4" w:space="0" w:color="auto"/>
        </w:tcBorders>
      </w:tcPr>
    </w:tblStylePr>
  </w:style>
  <w:style w:type="table" w:customStyle="1" w:styleId="1f9">
    <w:name w:val="Сетка таблицы1"/>
    <w:locked/>
    <w:rsid w:val="00EA25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2">
    <w:name w:val="Стиль многоуровневый"/>
    <w:rsid w:val="00EA25B4"/>
    <w:pPr>
      <w:numPr>
        <w:numId w:val="27"/>
      </w:numPr>
    </w:pPr>
  </w:style>
  <w:style w:type="numbering" w:customStyle="1" w:styleId="a3">
    <w:name w:val="Стиль многоуровневый полужирный"/>
    <w:rsid w:val="00EA25B4"/>
    <w:pPr>
      <w:numPr>
        <w:numId w:val="28"/>
      </w:numPr>
    </w:pPr>
  </w:style>
  <w:style w:type="numbering" w:customStyle="1" w:styleId="a5">
    <w:name w:val="Стиль нумерованный"/>
    <w:rsid w:val="00EA25B4"/>
    <w:pPr>
      <w:numPr>
        <w:numId w:val="29"/>
      </w:numPr>
    </w:pPr>
  </w:style>
  <w:style w:type="numbering" w:customStyle="1" w:styleId="10">
    <w:name w:val="Текущий список1"/>
    <w:rsid w:val="00EA25B4"/>
    <w:pPr>
      <w:numPr>
        <w:numId w:val="30"/>
      </w:numPr>
    </w:pPr>
  </w:style>
  <w:style w:type="numbering" w:styleId="a7">
    <w:name w:val="Outline List 3"/>
    <w:basedOn w:val="ad"/>
    <w:unhideWhenUsed/>
    <w:rsid w:val="00EA25B4"/>
    <w:pPr>
      <w:numPr>
        <w:numId w:val="31"/>
      </w:numPr>
    </w:pPr>
  </w:style>
  <w:style w:type="numbering" w:customStyle="1" w:styleId="50">
    <w:name w:val="Стиль5"/>
    <w:rsid w:val="00EA25B4"/>
    <w:pPr>
      <w:numPr>
        <w:numId w:val="32"/>
      </w:numPr>
    </w:pPr>
  </w:style>
  <w:style w:type="numbering" w:styleId="1ai">
    <w:name w:val="Outline List 1"/>
    <w:basedOn w:val="ad"/>
    <w:unhideWhenUsed/>
    <w:rsid w:val="00EA25B4"/>
    <w:pPr>
      <w:numPr>
        <w:numId w:val="33"/>
      </w:numPr>
    </w:pPr>
  </w:style>
  <w:style w:type="numbering" w:customStyle="1" w:styleId="a8">
    <w:name w:val="Стиль маркированный"/>
    <w:rsid w:val="00EA25B4"/>
    <w:pPr>
      <w:numPr>
        <w:numId w:val="34"/>
      </w:numPr>
    </w:pPr>
  </w:style>
  <w:style w:type="numbering" w:styleId="111111">
    <w:name w:val="Outline List 2"/>
    <w:basedOn w:val="ad"/>
    <w:unhideWhenUsed/>
    <w:rsid w:val="00EA25B4"/>
    <w:pPr>
      <w:numPr>
        <w:numId w:val="35"/>
      </w:numPr>
    </w:pPr>
  </w:style>
  <w:style w:type="paragraph" w:customStyle="1" w:styleId="affffffff">
    <w:name w:val="прайс текст"/>
    <w:basedOn w:val="aa"/>
    <w:uiPriority w:val="99"/>
    <w:rsid w:val="00F05E37"/>
    <w:pPr>
      <w:widowControl/>
      <w:tabs>
        <w:tab w:val="left" w:pos="360"/>
        <w:tab w:val="left" w:pos="567"/>
        <w:tab w:val="left" w:pos="1276"/>
        <w:tab w:val="left" w:pos="1560"/>
      </w:tabs>
      <w:autoSpaceDE/>
      <w:autoSpaceDN/>
      <w:adjustRightInd/>
      <w:spacing w:before="120"/>
      <w:ind w:left="360" w:hanging="360"/>
      <w:jc w:val="center"/>
    </w:pPr>
    <w:rPr>
      <w:rFonts w:ascii="Wingdings" w:hAnsi="Wingdings" w:cs="Wingdings"/>
      <w:b/>
      <w:bCs/>
      <w:color w:val="000000"/>
      <w:szCs w:val="24"/>
    </w:rPr>
  </w:style>
  <w:style w:type="paragraph" w:customStyle="1" w:styleId="affffffff0">
    <w:name w:val="Îáû÷íûé"/>
    <w:uiPriority w:val="99"/>
    <w:rsid w:val="00F05E3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HeaderOdd">
    <w:name w:val="Header Odd"/>
    <w:basedOn w:val="affffffff1"/>
    <w:qFormat/>
    <w:rsid w:val="006A092D"/>
    <w:pPr>
      <w:widowControl/>
      <w:pBdr>
        <w:bottom w:val="single" w:sz="4" w:space="1" w:color="4F81BD"/>
      </w:pBdr>
      <w:autoSpaceDN/>
      <w:adjustRightInd/>
      <w:jc w:val="right"/>
      <w:textAlignment w:val="auto"/>
    </w:pPr>
    <w:rPr>
      <w:rFonts w:ascii="Calibri" w:hAnsi="Calibri"/>
      <w:b/>
      <w:bCs/>
      <w:color w:val="1F497D"/>
      <w:sz w:val="20"/>
      <w:szCs w:val="23"/>
      <w:lang w:eastAsia="ja-JP"/>
    </w:rPr>
  </w:style>
  <w:style w:type="paragraph" w:styleId="affffffff1">
    <w:name w:val="No Spacing"/>
    <w:uiPriority w:val="1"/>
    <w:qFormat/>
    <w:rsid w:val="006A092D"/>
    <w:pPr>
      <w:widowControl w:val="0"/>
      <w:autoSpaceDN w:val="0"/>
      <w:adjustRightInd w:val="0"/>
      <w:spacing w:after="0" w:line="240" w:lineRule="auto"/>
      <w:jc w:val="both"/>
      <w:textAlignment w:val="baseline"/>
    </w:pPr>
    <w:rPr>
      <w:rFonts w:ascii="Times New Roman" w:eastAsia="Times New Roman" w:hAnsi="Times New Roman" w:cs="Times New Roman"/>
      <w:sz w:val="24"/>
      <w:szCs w:val="24"/>
      <w:lang w:eastAsia="ru-RU"/>
    </w:rPr>
  </w:style>
  <w:style w:type="paragraph" w:customStyle="1" w:styleId="ConsPlusNonformat">
    <w:name w:val="ConsPlusNonformat"/>
    <w:rsid w:val="00A26B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92832">
      <w:bodyDiv w:val="1"/>
      <w:marLeft w:val="0"/>
      <w:marRight w:val="0"/>
      <w:marTop w:val="0"/>
      <w:marBottom w:val="0"/>
      <w:divBdr>
        <w:top w:val="none" w:sz="0" w:space="0" w:color="auto"/>
        <w:left w:val="none" w:sz="0" w:space="0" w:color="auto"/>
        <w:bottom w:val="none" w:sz="0" w:space="0" w:color="auto"/>
        <w:right w:val="none" w:sz="0" w:space="0" w:color="auto"/>
      </w:divBdr>
    </w:div>
    <w:div w:id="189225253">
      <w:bodyDiv w:val="1"/>
      <w:marLeft w:val="0"/>
      <w:marRight w:val="0"/>
      <w:marTop w:val="0"/>
      <w:marBottom w:val="0"/>
      <w:divBdr>
        <w:top w:val="none" w:sz="0" w:space="0" w:color="auto"/>
        <w:left w:val="none" w:sz="0" w:space="0" w:color="auto"/>
        <w:bottom w:val="none" w:sz="0" w:space="0" w:color="auto"/>
        <w:right w:val="none" w:sz="0" w:space="0" w:color="auto"/>
      </w:divBdr>
    </w:div>
    <w:div w:id="199245883">
      <w:bodyDiv w:val="1"/>
      <w:marLeft w:val="0"/>
      <w:marRight w:val="0"/>
      <w:marTop w:val="0"/>
      <w:marBottom w:val="0"/>
      <w:divBdr>
        <w:top w:val="none" w:sz="0" w:space="0" w:color="auto"/>
        <w:left w:val="none" w:sz="0" w:space="0" w:color="auto"/>
        <w:bottom w:val="none" w:sz="0" w:space="0" w:color="auto"/>
        <w:right w:val="none" w:sz="0" w:space="0" w:color="auto"/>
      </w:divBdr>
    </w:div>
    <w:div w:id="213665594">
      <w:bodyDiv w:val="1"/>
      <w:marLeft w:val="0"/>
      <w:marRight w:val="0"/>
      <w:marTop w:val="0"/>
      <w:marBottom w:val="0"/>
      <w:divBdr>
        <w:top w:val="none" w:sz="0" w:space="0" w:color="auto"/>
        <w:left w:val="none" w:sz="0" w:space="0" w:color="auto"/>
        <w:bottom w:val="none" w:sz="0" w:space="0" w:color="auto"/>
        <w:right w:val="none" w:sz="0" w:space="0" w:color="auto"/>
      </w:divBdr>
    </w:div>
    <w:div w:id="227348782">
      <w:bodyDiv w:val="1"/>
      <w:marLeft w:val="0"/>
      <w:marRight w:val="0"/>
      <w:marTop w:val="0"/>
      <w:marBottom w:val="0"/>
      <w:divBdr>
        <w:top w:val="none" w:sz="0" w:space="0" w:color="auto"/>
        <w:left w:val="none" w:sz="0" w:space="0" w:color="auto"/>
        <w:bottom w:val="none" w:sz="0" w:space="0" w:color="auto"/>
        <w:right w:val="none" w:sz="0" w:space="0" w:color="auto"/>
      </w:divBdr>
    </w:div>
    <w:div w:id="422727132">
      <w:bodyDiv w:val="1"/>
      <w:marLeft w:val="0"/>
      <w:marRight w:val="0"/>
      <w:marTop w:val="0"/>
      <w:marBottom w:val="0"/>
      <w:divBdr>
        <w:top w:val="none" w:sz="0" w:space="0" w:color="auto"/>
        <w:left w:val="none" w:sz="0" w:space="0" w:color="auto"/>
        <w:bottom w:val="none" w:sz="0" w:space="0" w:color="auto"/>
        <w:right w:val="none" w:sz="0" w:space="0" w:color="auto"/>
      </w:divBdr>
    </w:div>
    <w:div w:id="566306753">
      <w:bodyDiv w:val="1"/>
      <w:marLeft w:val="0"/>
      <w:marRight w:val="0"/>
      <w:marTop w:val="0"/>
      <w:marBottom w:val="0"/>
      <w:divBdr>
        <w:top w:val="none" w:sz="0" w:space="0" w:color="auto"/>
        <w:left w:val="none" w:sz="0" w:space="0" w:color="auto"/>
        <w:bottom w:val="none" w:sz="0" w:space="0" w:color="auto"/>
        <w:right w:val="none" w:sz="0" w:space="0" w:color="auto"/>
      </w:divBdr>
    </w:div>
    <w:div w:id="721292538">
      <w:bodyDiv w:val="1"/>
      <w:marLeft w:val="0"/>
      <w:marRight w:val="0"/>
      <w:marTop w:val="0"/>
      <w:marBottom w:val="0"/>
      <w:divBdr>
        <w:top w:val="none" w:sz="0" w:space="0" w:color="auto"/>
        <w:left w:val="none" w:sz="0" w:space="0" w:color="auto"/>
        <w:bottom w:val="none" w:sz="0" w:space="0" w:color="auto"/>
        <w:right w:val="none" w:sz="0" w:space="0" w:color="auto"/>
      </w:divBdr>
    </w:div>
    <w:div w:id="751051617">
      <w:bodyDiv w:val="1"/>
      <w:marLeft w:val="0"/>
      <w:marRight w:val="0"/>
      <w:marTop w:val="0"/>
      <w:marBottom w:val="0"/>
      <w:divBdr>
        <w:top w:val="none" w:sz="0" w:space="0" w:color="auto"/>
        <w:left w:val="none" w:sz="0" w:space="0" w:color="auto"/>
        <w:bottom w:val="none" w:sz="0" w:space="0" w:color="auto"/>
        <w:right w:val="none" w:sz="0" w:space="0" w:color="auto"/>
      </w:divBdr>
    </w:div>
    <w:div w:id="871454436">
      <w:marLeft w:val="0"/>
      <w:marRight w:val="0"/>
      <w:marTop w:val="0"/>
      <w:marBottom w:val="0"/>
      <w:divBdr>
        <w:top w:val="none" w:sz="0" w:space="0" w:color="auto"/>
        <w:left w:val="none" w:sz="0" w:space="0" w:color="auto"/>
        <w:bottom w:val="none" w:sz="0" w:space="0" w:color="auto"/>
        <w:right w:val="none" w:sz="0" w:space="0" w:color="auto"/>
      </w:divBdr>
    </w:div>
    <w:div w:id="871454437">
      <w:marLeft w:val="0"/>
      <w:marRight w:val="0"/>
      <w:marTop w:val="0"/>
      <w:marBottom w:val="0"/>
      <w:divBdr>
        <w:top w:val="none" w:sz="0" w:space="0" w:color="auto"/>
        <w:left w:val="none" w:sz="0" w:space="0" w:color="auto"/>
        <w:bottom w:val="none" w:sz="0" w:space="0" w:color="auto"/>
        <w:right w:val="none" w:sz="0" w:space="0" w:color="auto"/>
      </w:divBdr>
    </w:div>
    <w:div w:id="871454438">
      <w:marLeft w:val="0"/>
      <w:marRight w:val="0"/>
      <w:marTop w:val="0"/>
      <w:marBottom w:val="0"/>
      <w:divBdr>
        <w:top w:val="none" w:sz="0" w:space="0" w:color="auto"/>
        <w:left w:val="none" w:sz="0" w:space="0" w:color="auto"/>
        <w:bottom w:val="none" w:sz="0" w:space="0" w:color="auto"/>
        <w:right w:val="none" w:sz="0" w:space="0" w:color="auto"/>
      </w:divBdr>
    </w:div>
    <w:div w:id="871454439">
      <w:marLeft w:val="0"/>
      <w:marRight w:val="0"/>
      <w:marTop w:val="0"/>
      <w:marBottom w:val="0"/>
      <w:divBdr>
        <w:top w:val="none" w:sz="0" w:space="0" w:color="auto"/>
        <w:left w:val="none" w:sz="0" w:space="0" w:color="auto"/>
        <w:bottom w:val="none" w:sz="0" w:space="0" w:color="auto"/>
        <w:right w:val="none" w:sz="0" w:space="0" w:color="auto"/>
      </w:divBdr>
    </w:div>
    <w:div w:id="871454440">
      <w:marLeft w:val="0"/>
      <w:marRight w:val="0"/>
      <w:marTop w:val="0"/>
      <w:marBottom w:val="0"/>
      <w:divBdr>
        <w:top w:val="none" w:sz="0" w:space="0" w:color="auto"/>
        <w:left w:val="none" w:sz="0" w:space="0" w:color="auto"/>
        <w:bottom w:val="none" w:sz="0" w:space="0" w:color="auto"/>
        <w:right w:val="none" w:sz="0" w:space="0" w:color="auto"/>
      </w:divBdr>
    </w:div>
    <w:div w:id="871454441">
      <w:marLeft w:val="0"/>
      <w:marRight w:val="0"/>
      <w:marTop w:val="0"/>
      <w:marBottom w:val="0"/>
      <w:divBdr>
        <w:top w:val="none" w:sz="0" w:space="0" w:color="auto"/>
        <w:left w:val="none" w:sz="0" w:space="0" w:color="auto"/>
        <w:bottom w:val="none" w:sz="0" w:space="0" w:color="auto"/>
        <w:right w:val="none" w:sz="0" w:space="0" w:color="auto"/>
      </w:divBdr>
    </w:div>
    <w:div w:id="871454442">
      <w:marLeft w:val="0"/>
      <w:marRight w:val="0"/>
      <w:marTop w:val="0"/>
      <w:marBottom w:val="0"/>
      <w:divBdr>
        <w:top w:val="none" w:sz="0" w:space="0" w:color="auto"/>
        <w:left w:val="none" w:sz="0" w:space="0" w:color="auto"/>
        <w:bottom w:val="none" w:sz="0" w:space="0" w:color="auto"/>
        <w:right w:val="none" w:sz="0" w:space="0" w:color="auto"/>
      </w:divBdr>
    </w:div>
    <w:div w:id="871454443">
      <w:marLeft w:val="0"/>
      <w:marRight w:val="0"/>
      <w:marTop w:val="0"/>
      <w:marBottom w:val="0"/>
      <w:divBdr>
        <w:top w:val="none" w:sz="0" w:space="0" w:color="auto"/>
        <w:left w:val="none" w:sz="0" w:space="0" w:color="auto"/>
        <w:bottom w:val="none" w:sz="0" w:space="0" w:color="auto"/>
        <w:right w:val="none" w:sz="0" w:space="0" w:color="auto"/>
      </w:divBdr>
    </w:div>
    <w:div w:id="871454444">
      <w:marLeft w:val="0"/>
      <w:marRight w:val="0"/>
      <w:marTop w:val="0"/>
      <w:marBottom w:val="0"/>
      <w:divBdr>
        <w:top w:val="none" w:sz="0" w:space="0" w:color="auto"/>
        <w:left w:val="none" w:sz="0" w:space="0" w:color="auto"/>
        <w:bottom w:val="none" w:sz="0" w:space="0" w:color="auto"/>
        <w:right w:val="none" w:sz="0" w:space="0" w:color="auto"/>
      </w:divBdr>
    </w:div>
    <w:div w:id="871454445">
      <w:marLeft w:val="0"/>
      <w:marRight w:val="0"/>
      <w:marTop w:val="0"/>
      <w:marBottom w:val="0"/>
      <w:divBdr>
        <w:top w:val="none" w:sz="0" w:space="0" w:color="auto"/>
        <w:left w:val="none" w:sz="0" w:space="0" w:color="auto"/>
        <w:bottom w:val="none" w:sz="0" w:space="0" w:color="auto"/>
        <w:right w:val="none" w:sz="0" w:space="0" w:color="auto"/>
      </w:divBdr>
    </w:div>
    <w:div w:id="871454446">
      <w:marLeft w:val="0"/>
      <w:marRight w:val="0"/>
      <w:marTop w:val="0"/>
      <w:marBottom w:val="0"/>
      <w:divBdr>
        <w:top w:val="none" w:sz="0" w:space="0" w:color="auto"/>
        <w:left w:val="none" w:sz="0" w:space="0" w:color="auto"/>
        <w:bottom w:val="none" w:sz="0" w:space="0" w:color="auto"/>
        <w:right w:val="none" w:sz="0" w:space="0" w:color="auto"/>
      </w:divBdr>
    </w:div>
    <w:div w:id="871454447">
      <w:marLeft w:val="0"/>
      <w:marRight w:val="0"/>
      <w:marTop w:val="0"/>
      <w:marBottom w:val="0"/>
      <w:divBdr>
        <w:top w:val="none" w:sz="0" w:space="0" w:color="auto"/>
        <w:left w:val="none" w:sz="0" w:space="0" w:color="auto"/>
        <w:bottom w:val="none" w:sz="0" w:space="0" w:color="auto"/>
        <w:right w:val="none" w:sz="0" w:space="0" w:color="auto"/>
      </w:divBdr>
    </w:div>
    <w:div w:id="871454448">
      <w:marLeft w:val="0"/>
      <w:marRight w:val="0"/>
      <w:marTop w:val="0"/>
      <w:marBottom w:val="0"/>
      <w:divBdr>
        <w:top w:val="none" w:sz="0" w:space="0" w:color="auto"/>
        <w:left w:val="none" w:sz="0" w:space="0" w:color="auto"/>
        <w:bottom w:val="none" w:sz="0" w:space="0" w:color="auto"/>
        <w:right w:val="none" w:sz="0" w:space="0" w:color="auto"/>
      </w:divBdr>
    </w:div>
    <w:div w:id="871454449">
      <w:marLeft w:val="0"/>
      <w:marRight w:val="0"/>
      <w:marTop w:val="0"/>
      <w:marBottom w:val="0"/>
      <w:divBdr>
        <w:top w:val="none" w:sz="0" w:space="0" w:color="auto"/>
        <w:left w:val="none" w:sz="0" w:space="0" w:color="auto"/>
        <w:bottom w:val="none" w:sz="0" w:space="0" w:color="auto"/>
        <w:right w:val="none" w:sz="0" w:space="0" w:color="auto"/>
      </w:divBdr>
    </w:div>
    <w:div w:id="897013887">
      <w:bodyDiv w:val="1"/>
      <w:marLeft w:val="0"/>
      <w:marRight w:val="0"/>
      <w:marTop w:val="0"/>
      <w:marBottom w:val="0"/>
      <w:divBdr>
        <w:top w:val="none" w:sz="0" w:space="0" w:color="auto"/>
        <w:left w:val="none" w:sz="0" w:space="0" w:color="auto"/>
        <w:bottom w:val="none" w:sz="0" w:space="0" w:color="auto"/>
        <w:right w:val="none" w:sz="0" w:space="0" w:color="auto"/>
      </w:divBdr>
    </w:div>
    <w:div w:id="928001185">
      <w:bodyDiv w:val="1"/>
      <w:marLeft w:val="0"/>
      <w:marRight w:val="0"/>
      <w:marTop w:val="0"/>
      <w:marBottom w:val="0"/>
      <w:divBdr>
        <w:top w:val="none" w:sz="0" w:space="0" w:color="auto"/>
        <w:left w:val="none" w:sz="0" w:space="0" w:color="auto"/>
        <w:bottom w:val="none" w:sz="0" w:space="0" w:color="auto"/>
        <w:right w:val="none" w:sz="0" w:space="0" w:color="auto"/>
      </w:divBdr>
    </w:div>
    <w:div w:id="930241214">
      <w:bodyDiv w:val="1"/>
      <w:marLeft w:val="0"/>
      <w:marRight w:val="0"/>
      <w:marTop w:val="0"/>
      <w:marBottom w:val="0"/>
      <w:divBdr>
        <w:top w:val="none" w:sz="0" w:space="0" w:color="auto"/>
        <w:left w:val="none" w:sz="0" w:space="0" w:color="auto"/>
        <w:bottom w:val="none" w:sz="0" w:space="0" w:color="auto"/>
        <w:right w:val="none" w:sz="0" w:space="0" w:color="auto"/>
      </w:divBdr>
    </w:div>
    <w:div w:id="1091513906">
      <w:bodyDiv w:val="1"/>
      <w:marLeft w:val="0"/>
      <w:marRight w:val="0"/>
      <w:marTop w:val="0"/>
      <w:marBottom w:val="0"/>
      <w:divBdr>
        <w:top w:val="none" w:sz="0" w:space="0" w:color="auto"/>
        <w:left w:val="none" w:sz="0" w:space="0" w:color="auto"/>
        <w:bottom w:val="none" w:sz="0" w:space="0" w:color="auto"/>
        <w:right w:val="none" w:sz="0" w:space="0" w:color="auto"/>
      </w:divBdr>
    </w:div>
    <w:div w:id="1254976399">
      <w:bodyDiv w:val="1"/>
      <w:marLeft w:val="0"/>
      <w:marRight w:val="0"/>
      <w:marTop w:val="0"/>
      <w:marBottom w:val="0"/>
      <w:divBdr>
        <w:top w:val="none" w:sz="0" w:space="0" w:color="auto"/>
        <w:left w:val="none" w:sz="0" w:space="0" w:color="auto"/>
        <w:bottom w:val="none" w:sz="0" w:space="0" w:color="auto"/>
        <w:right w:val="none" w:sz="0" w:space="0" w:color="auto"/>
      </w:divBdr>
    </w:div>
    <w:div w:id="1332441238">
      <w:bodyDiv w:val="1"/>
      <w:marLeft w:val="0"/>
      <w:marRight w:val="0"/>
      <w:marTop w:val="0"/>
      <w:marBottom w:val="0"/>
      <w:divBdr>
        <w:top w:val="none" w:sz="0" w:space="0" w:color="auto"/>
        <w:left w:val="none" w:sz="0" w:space="0" w:color="auto"/>
        <w:bottom w:val="none" w:sz="0" w:space="0" w:color="auto"/>
        <w:right w:val="none" w:sz="0" w:space="0" w:color="auto"/>
      </w:divBdr>
    </w:div>
    <w:div w:id="1347099272">
      <w:bodyDiv w:val="1"/>
      <w:marLeft w:val="0"/>
      <w:marRight w:val="0"/>
      <w:marTop w:val="0"/>
      <w:marBottom w:val="0"/>
      <w:divBdr>
        <w:top w:val="none" w:sz="0" w:space="0" w:color="auto"/>
        <w:left w:val="none" w:sz="0" w:space="0" w:color="auto"/>
        <w:bottom w:val="none" w:sz="0" w:space="0" w:color="auto"/>
        <w:right w:val="none" w:sz="0" w:space="0" w:color="auto"/>
      </w:divBdr>
    </w:div>
    <w:div w:id="1352998279">
      <w:bodyDiv w:val="1"/>
      <w:marLeft w:val="0"/>
      <w:marRight w:val="0"/>
      <w:marTop w:val="0"/>
      <w:marBottom w:val="0"/>
      <w:divBdr>
        <w:top w:val="none" w:sz="0" w:space="0" w:color="auto"/>
        <w:left w:val="none" w:sz="0" w:space="0" w:color="auto"/>
        <w:bottom w:val="none" w:sz="0" w:space="0" w:color="auto"/>
        <w:right w:val="none" w:sz="0" w:space="0" w:color="auto"/>
      </w:divBdr>
    </w:div>
    <w:div w:id="1400177962">
      <w:bodyDiv w:val="1"/>
      <w:marLeft w:val="0"/>
      <w:marRight w:val="0"/>
      <w:marTop w:val="0"/>
      <w:marBottom w:val="0"/>
      <w:divBdr>
        <w:top w:val="none" w:sz="0" w:space="0" w:color="auto"/>
        <w:left w:val="none" w:sz="0" w:space="0" w:color="auto"/>
        <w:bottom w:val="none" w:sz="0" w:space="0" w:color="auto"/>
        <w:right w:val="none" w:sz="0" w:space="0" w:color="auto"/>
      </w:divBdr>
    </w:div>
    <w:div w:id="1425372812">
      <w:bodyDiv w:val="1"/>
      <w:marLeft w:val="0"/>
      <w:marRight w:val="0"/>
      <w:marTop w:val="0"/>
      <w:marBottom w:val="0"/>
      <w:divBdr>
        <w:top w:val="none" w:sz="0" w:space="0" w:color="auto"/>
        <w:left w:val="none" w:sz="0" w:space="0" w:color="auto"/>
        <w:bottom w:val="none" w:sz="0" w:space="0" w:color="auto"/>
        <w:right w:val="none" w:sz="0" w:space="0" w:color="auto"/>
      </w:divBdr>
    </w:div>
    <w:div w:id="1457798561">
      <w:bodyDiv w:val="1"/>
      <w:marLeft w:val="0"/>
      <w:marRight w:val="0"/>
      <w:marTop w:val="0"/>
      <w:marBottom w:val="0"/>
      <w:divBdr>
        <w:top w:val="none" w:sz="0" w:space="0" w:color="auto"/>
        <w:left w:val="none" w:sz="0" w:space="0" w:color="auto"/>
        <w:bottom w:val="none" w:sz="0" w:space="0" w:color="auto"/>
        <w:right w:val="none" w:sz="0" w:space="0" w:color="auto"/>
      </w:divBdr>
    </w:div>
    <w:div w:id="1496188484">
      <w:bodyDiv w:val="1"/>
      <w:marLeft w:val="0"/>
      <w:marRight w:val="0"/>
      <w:marTop w:val="0"/>
      <w:marBottom w:val="0"/>
      <w:divBdr>
        <w:top w:val="none" w:sz="0" w:space="0" w:color="auto"/>
        <w:left w:val="none" w:sz="0" w:space="0" w:color="auto"/>
        <w:bottom w:val="none" w:sz="0" w:space="0" w:color="auto"/>
        <w:right w:val="none" w:sz="0" w:space="0" w:color="auto"/>
      </w:divBdr>
    </w:div>
    <w:div w:id="1501696967">
      <w:bodyDiv w:val="1"/>
      <w:marLeft w:val="0"/>
      <w:marRight w:val="0"/>
      <w:marTop w:val="0"/>
      <w:marBottom w:val="0"/>
      <w:divBdr>
        <w:top w:val="none" w:sz="0" w:space="0" w:color="auto"/>
        <w:left w:val="none" w:sz="0" w:space="0" w:color="auto"/>
        <w:bottom w:val="none" w:sz="0" w:space="0" w:color="auto"/>
        <w:right w:val="none" w:sz="0" w:space="0" w:color="auto"/>
      </w:divBdr>
    </w:div>
    <w:div w:id="1520578930">
      <w:bodyDiv w:val="1"/>
      <w:marLeft w:val="0"/>
      <w:marRight w:val="0"/>
      <w:marTop w:val="0"/>
      <w:marBottom w:val="0"/>
      <w:divBdr>
        <w:top w:val="none" w:sz="0" w:space="0" w:color="auto"/>
        <w:left w:val="none" w:sz="0" w:space="0" w:color="auto"/>
        <w:bottom w:val="none" w:sz="0" w:space="0" w:color="auto"/>
        <w:right w:val="none" w:sz="0" w:space="0" w:color="auto"/>
      </w:divBdr>
    </w:div>
    <w:div w:id="1523932594">
      <w:bodyDiv w:val="1"/>
      <w:marLeft w:val="0"/>
      <w:marRight w:val="0"/>
      <w:marTop w:val="0"/>
      <w:marBottom w:val="0"/>
      <w:divBdr>
        <w:top w:val="none" w:sz="0" w:space="0" w:color="auto"/>
        <w:left w:val="none" w:sz="0" w:space="0" w:color="auto"/>
        <w:bottom w:val="none" w:sz="0" w:space="0" w:color="auto"/>
        <w:right w:val="none" w:sz="0" w:space="0" w:color="auto"/>
      </w:divBdr>
    </w:div>
    <w:div w:id="1572620146">
      <w:bodyDiv w:val="1"/>
      <w:marLeft w:val="0"/>
      <w:marRight w:val="0"/>
      <w:marTop w:val="0"/>
      <w:marBottom w:val="0"/>
      <w:divBdr>
        <w:top w:val="none" w:sz="0" w:space="0" w:color="auto"/>
        <w:left w:val="none" w:sz="0" w:space="0" w:color="auto"/>
        <w:bottom w:val="none" w:sz="0" w:space="0" w:color="auto"/>
        <w:right w:val="none" w:sz="0" w:space="0" w:color="auto"/>
      </w:divBdr>
    </w:div>
    <w:div w:id="1576161255">
      <w:bodyDiv w:val="1"/>
      <w:marLeft w:val="0"/>
      <w:marRight w:val="0"/>
      <w:marTop w:val="0"/>
      <w:marBottom w:val="0"/>
      <w:divBdr>
        <w:top w:val="none" w:sz="0" w:space="0" w:color="auto"/>
        <w:left w:val="none" w:sz="0" w:space="0" w:color="auto"/>
        <w:bottom w:val="none" w:sz="0" w:space="0" w:color="auto"/>
        <w:right w:val="none" w:sz="0" w:space="0" w:color="auto"/>
      </w:divBdr>
    </w:div>
    <w:div w:id="1645086058">
      <w:bodyDiv w:val="1"/>
      <w:marLeft w:val="0"/>
      <w:marRight w:val="0"/>
      <w:marTop w:val="0"/>
      <w:marBottom w:val="0"/>
      <w:divBdr>
        <w:top w:val="none" w:sz="0" w:space="0" w:color="auto"/>
        <w:left w:val="none" w:sz="0" w:space="0" w:color="auto"/>
        <w:bottom w:val="none" w:sz="0" w:space="0" w:color="auto"/>
        <w:right w:val="none" w:sz="0" w:space="0" w:color="auto"/>
      </w:divBdr>
    </w:div>
    <w:div w:id="1653677553">
      <w:bodyDiv w:val="1"/>
      <w:marLeft w:val="0"/>
      <w:marRight w:val="0"/>
      <w:marTop w:val="0"/>
      <w:marBottom w:val="0"/>
      <w:divBdr>
        <w:top w:val="none" w:sz="0" w:space="0" w:color="auto"/>
        <w:left w:val="none" w:sz="0" w:space="0" w:color="auto"/>
        <w:bottom w:val="none" w:sz="0" w:space="0" w:color="auto"/>
        <w:right w:val="none" w:sz="0" w:space="0" w:color="auto"/>
      </w:divBdr>
    </w:div>
    <w:div w:id="1722903817">
      <w:bodyDiv w:val="1"/>
      <w:marLeft w:val="0"/>
      <w:marRight w:val="0"/>
      <w:marTop w:val="0"/>
      <w:marBottom w:val="0"/>
      <w:divBdr>
        <w:top w:val="none" w:sz="0" w:space="0" w:color="auto"/>
        <w:left w:val="none" w:sz="0" w:space="0" w:color="auto"/>
        <w:bottom w:val="none" w:sz="0" w:space="0" w:color="auto"/>
        <w:right w:val="none" w:sz="0" w:space="0" w:color="auto"/>
      </w:divBdr>
    </w:div>
    <w:div w:id="1723558885">
      <w:bodyDiv w:val="1"/>
      <w:marLeft w:val="0"/>
      <w:marRight w:val="0"/>
      <w:marTop w:val="0"/>
      <w:marBottom w:val="0"/>
      <w:divBdr>
        <w:top w:val="none" w:sz="0" w:space="0" w:color="auto"/>
        <w:left w:val="none" w:sz="0" w:space="0" w:color="auto"/>
        <w:bottom w:val="none" w:sz="0" w:space="0" w:color="auto"/>
        <w:right w:val="none" w:sz="0" w:space="0" w:color="auto"/>
      </w:divBdr>
    </w:div>
    <w:div w:id="1731734510">
      <w:bodyDiv w:val="1"/>
      <w:marLeft w:val="0"/>
      <w:marRight w:val="0"/>
      <w:marTop w:val="0"/>
      <w:marBottom w:val="0"/>
      <w:divBdr>
        <w:top w:val="none" w:sz="0" w:space="0" w:color="auto"/>
        <w:left w:val="none" w:sz="0" w:space="0" w:color="auto"/>
        <w:bottom w:val="none" w:sz="0" w:space="0" w:color="auto"/>
        <w:right w:val="none" w:sz="0" w:space="0" w:color="auto"/>
      </w:divBdr>
    </w:div>
    <w:div w:id="1848251731">
      <w:bodyDiv w:val="1"/>
      <w:marLeft w:val="0"/>
      <w:marRight w:val="0"/>
      <w:marTop w:val="0"/>
      <w:marBottom w:val="0"/>
      <w:divBdr>
        <w:top w:val="none" w:sz="0" w:space="0" w:color="auto"/>
        <w:left w:val="none" w:sz="0" w:space="0" w:color="auto"/>
        <w:bottom w:val="none" w:sz="0" w:space="0" w:color="auto"/>
        <w:right w:val="none" w:sz="0" w:space="0" w:color="auto"/>
      </w:divBdr>
    </w:div>
    <w:div w:id="1871257187">
      <w:bodyDiv w:val="1"/>
      <w:marLeft w:val="0"/>
      <w:marRight w:val="0"/>
      <w:marTop w:val="0"/>
      <w:marBottom w:val="0"/>
      <w:divBdr>
        <w:top w:val="none" w:sz="0" w:space="0" w:color="auto"/>
        <w:left w:val="none" w:sz="0" w:space="0" w:color="auto"/>
        <w:bottom w:val="none" w:sz="0" w:space="0" w:color="auto"/>
        <w:right w:val="none" w:sz="0" w:space="0" w:color="auto"/>
      </w:divBdr>
    </w:div>
    <w:div w:id="1920098917">
      <w:bodyDiv w:val="1"/>
      <w:marLeft w:val="0"/>
      <w:marRight w:val="0"/>
      <w:marTop w:val="0"/>
      <w:marBottom w:val="0"/>
      <w:divBdr>
        <w:top w:val="none" w:sz="0" w:space="0" w:color="auto"/>
        <w:left w:val="none" w:sz="0" w:space="0" w:color="auto"/>
        <w:bottom w:val="none" w:sz="0" w:space="0" w:color="auto"/>
        <w:right w:val="none" w:sz="0" w:space="0" w:color="auto"/>
      </w:divBdr>
    </w:div>
    <w:div w:id="1922178064">
      <w:bodyDiv w:val="1"/>
      <w:marLeft w:val="0"/>
      <w:marRight w:val="0"/>
      <w:marTop w:val="0"/>
      <w:marBottom w:val="0"/>
      <w:divBdr>
        <w:top w:val="none" w:sz="0" w:space="0" w:color="auto"/>
        <w:left w:val="none" w:sz="0" w:space="0" w:color="auto"/>
        <w:bottom w:val="none" w:sz="0" w:space="0" w:color="auto"/>
        <w:right w:val="none" w:sz="0" w:space="0" w:color="auto"/>
      </w:divBdr>
    </w:div>
    <w:div w:id="1970234071">
      <w:bodyDiv w:val="1"/>
      <w:marLeft w:val="0"/>
      <w:marRight w:val="0"/>
      <w:marTop w:val="0"/>
      <w:marBottom w:val="0"/>
      <w:divBdr>
        <w:top w:val="none" w:sz="0" w:space="0" w:color="auto"/>
        <w:left w:val="none" w:sz="0" w:space="0" w:color="auto"/>
        <w:bottom w:val="none" w:sz="0" w:space="0" w:color="auto"/>
        <w:right w:val="none" w:sz="0" w:space="0" w:color="auto"/>
      </w:divBdr>
    </w:div>
    <w:div w:id="2028821683">
      <w:bodyDiv w:val="1"/>
      <w:marLeft w:val="0"/>
      <w:marRight w:val="0"/>
      <w:marTop w:val="0"/>
      <w:marBottom w:val="0"/>
      <w:divBdr>
        <w:top w:val="none" w:sz="0" w:space="0" w:color="auto"/>
        <w:left w:val="none" w:sz="0" w:space="0" w:color="auto"/>
        <w:bottom w:val="none" w:sz="0" w:space="0" w:color="auto"/>
        <w:right w:val="none" w:sz="0" w:space="0" w:color="auto"/>
      </w:divBdr>
    </w:div>
    <w:div w:id="2085444899">
      <w:bodyDiv w:val="1"/>
      <w:marLeft w:val="0"/>
      <w:marRight w:val="0"/>
      <w:marTop w:val="0"/>
      <w:marBottom w:val="0"/>
      <w:divBdr>
        <w:top w:val="none" w:sz="0" w:space="0" w:color="auto"/>
        <w:left w:val="none" w:sz="0" w:space="0" w:color="auto"/>
        <w:bottom w:val="none" w:sz="0" w:space="0" w:color="auto"/>
        <w:right w:val="none" w:sz="0" w:space="0" w:color="auto"/>
      </w:divBdr>
    </w:div>
    <w:div w:id="212025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v.gosuslugi.ru" TargetMode="External"/><Relationship Id="rId18" Type="http://schemas.openxmlformats.org/officeDocument/2006/relationships/header" Target="header1.xml"/><Relationship Id="rId26" Type="http://schemas.openxmlformats.org/officeDocument/2006/relationships/hyperlink" Target="mailto:gks@sakha.gov.ru"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mev.sakha.gov.ru/" TargetMode="External"/><Relationship Id="rId17" Type="http://schemas.openxmlformats.org/officeDocument/2006/relationships/hyperlink" Target="http://smev.sakha.gov.ru/"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smev@sakha.gov.ru" TargetMode="Externa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mailto:_smev@sakha.gov.ru" TargetMode="External"/><Relationship Id="rId23" Type="http://schemas.openxmlformats.org/officeDocument/2006/relationships/hyperlink" Target="http://smev.gosuslugi.ru/techportal/federal_services.html" TargetMode="External"/><Relationship Id="rId28" Type="http://schemas.openxmlformats.org/officeDocument/2006/relationships/hyperlink" Target="file:///C:\Users\1\Documents%20and%20Settings\Sergey.Obidovskiy\Local%20Settings\Temporary%20Internet%20Files\Content.Outlook\AppData\Local\Microsoft\Windows\Temporary%20Internet%20Files\Content.Outlook\AppData\Local\Microsoft\Windows\Temporary%20Internet%20Files\Content.Outlook\AppData\Local\Microsoft\Windows\Temporary%20Internet%20Files\Content.Outlook\AppData\Local\Microsoft\Windows\Documents%20and%20Settings\alpopova\My%20Documents\&#1057;&#1052;&#1069;&#1042;\&#1056;&#1077;&#1075;&#1083;&#1072;&#1084;&#1077;&#1085;&#1090;&#1099;\new\&#1051;&#1102;&#1083;&#1077;&#1074;\FormaPassporta_4.xl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mev.sakha.gov.ru/" TargetMode="External"/><Relationship Id="rId22" Type="http://schemas.openxmlformats.org/officeDocument/2006/relationships/hyperlink" Target="http://smev.gosuslugi.ru/techportal/federal_services.html" TargetMode="External"/><Relationship Id="rId27" Type="http://schemas.openxmlformats.org/officeDocument/2006/relationships/header" Target="header5.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mev.gosuslugi.ru/techportal/federal_services.html" TargetMode="External"/><Relationship Id="rId1" Type="http://schemas.openxmlformats.org/officeDocument/2006/relationships/hyperlink" Target="http://smev.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60CB8-AD58-444B-83A9-125141ECEAB9}">
  <ds:schemaRefs>
    <ds:schemaRef ds:uri="http://schemas.openxmlformats.org/officeDocument/2006/bibliography"/>
  </ds:schemaRefs>
</ds:datastoreItem>
</file>

<file path=customXml/itemProps2.xml><?xml version="1.0" encoding="utf-8"?>
<ds:datastoreItem xmlns:ds="http://schemas.openxmlformats.org/officeDocument/2006/customXml" ds:itemID="{122D6535-738C-4BA0-8D13-40812B2FDADC}">
  <ds:schemaRefs>
    <ds:schemaRef ds:uri="http://schemas.openxmlformats.org/officeDocument/2006/bibliography"/>
  </ds:schemaRefs>
</ds:datastoreItem>
</file>

<file path=customXml/itemProps3.xml><?xml version="1.0" encoding="utf-8"?>
<ds:datastoreItem xmlns:ds="http://schemas.openxmlformats.org/officeDocument/2006/customXml" ds:itemID="{73A2B72A-A2BD-4EEF-B14E-363AAC01F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21214</Words>
  <Characters>120924</Characters>
  <Application>Microsoft Office Word</Application>
  <DocSecurity>4</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Мария Степановна</dc:creator>
  <cp:lastModifiedBy>Филиппова Мария Степановна</cp:lastModifiedBy>
  <cp:revision>2</cp:revision>
  <cp:lastPrinted>2013-09-11T01:29:00Z</cp:lastPrinted>
  <dcterms:created xsi:type="dcterms:W3CDTF">2015-01-15T03:50:00Z</dcterms:created>
  <dcterms:modified xsi:type="dcterms:W3CDTF">2015-01-15T03:50:00Z</dcterms:modified>
</cp:coreProperties>
</file>